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Transportation Disruption Intelligence &amp; National Playbook</w:t>
      </w:r>
    </w:p>
    <w:p>
      <w:r>
        <w:t>Report Generated: 2026-09-09 16:49:46</w:t>
      </w:r>
    </w:p>
    <w:p>
      <w:r>
        <w:t>National Scope: India Logistics Network &amp; Veterinary Supply Chain</w:t>
      </w:r>
    </w:p>
    <w:p>
      <w:r>
        <w:t>Total National Disruption Records Analyzed: 1118</w:t>
      </w:r>
    </w:p>
    <w:p>
      <w:pPr>
        <w:pStyle w:val="Heading1"/>
      </w:pPr>
      <w:r>
        <w:t>1. National Supply Chain Risk Overview</w:t>
      </w:r>
    </w:p>
    <w:p>
      <w:r>
        <w:t>This master intelligence brief synthesizes nationwide transportation labor disruptions, strike trends, and highway bottlenecks across India. It serves as the primary ground-truth knowledge base for the O2C Autonomous Delivery Risk Copilot (Phases 2, 4, and 5).</w:t>
      </w:r>
    </w:p>
    <w:p>
      <w:pPr>
        <w:pStyle w:val="Heading1"/>
      </w:pPr>
      <w:r>
        <w:t>2. Critical National Disruptions (High Severity)</w:t>
      </w:r>
    </w:p>
    <w:p>
      <w:r>
        <w:t>Identified 103 major nationwide or state-wide disruption events:</w:t>
      </w:r>
    </w:p>
    <w:p>
      <w:r>
        <w:rPr>
          <w:b/>
        </w:rPr>
        <w:t>• [2026-08-18] Bharat Bandh 2026: Nationwide Strike by Trade Unions Disrupts Services Across India - The CSR Journal</w:t>
        <w:br/>
      </w:r>
      <w:r>
        <w:t xml:space="preserve">  Source: The CSR Journal | Region: National/Unknown</w:t>
        <w:br/>
      </w:r>
    </w:p>
    <w:p>
      <w:r>
        <w:rPr>
          <w:b/>
        </w:rPr>
        <w:t>• [2026-08-17] Mumbai Transport Alert: BEST Employees Announce Indefinite Strike Starting Aug 18 - NDTV Profit</w:t>
        <w:br/>
      </w:r>
      <w:r>
        <w:t xml:space="preserve">  Source: NDTV Profit | Region: Mumbai</w:t>
        <w:br/>
      </w:r>
    </w:p>
    <w:p>
      <w:r>
        <w:rPr>
          <w:b/>
        </w:rPr>
        <w:t>• [2026-08-17] Mumbai BEST workers call indefinite strike from August 18 over wages, financial support - Moneycontrol.com</w:t>
        <w:br/>
      </w:r>
      <w:r>
        <w:t xml:space="preserve">  Source: Moneycontrol.com | Region: Mumbai</w:t>
        <w:br/>
      </w:r>
    </w:p>
    <w:p>
      <w:r>
        <w:rPr>
          <w:b/>
        </w:rPr>
        <w:t>• [2026-07-13] Rajasthan transporters begin indefinite strike: 10,000 trucks off the roads over VLTD, permits, and e-detec... - Bhaskar English</w:t>
        <w:br/>
      </w:r>
      <w:r>
        <w:t xml:space="preserve">  Source: Bhaskar English | Region: National/Unknown</w:t>
        <w:br/>
      </w:r>
    </w:p>
    <w:p>
      <w:r>
        <w:rPr>
          <w:b/>
        </w:rPr>
        <w:t>• [2026-07-13] Rajasthan Transporters Begin Indefinite Strike Against Vehicle Tracking Devices, Permit Issues - ETV Bharat</w:t>
        <w:br/>
      </w:r>
      <w:r>
        <w:t xml:space="preserve">  Source: ETV Bharat | Region: National/Unknown</w:t>
        <w:br/>
      </w:r>
    </w:p>
    <w:p>
      <w:r>
        <w:rPr>
          <w:b/>
        </w:rPr>
        <w:t>• [2026-07-13] Truckers begin indefinite strike across Rajasthan against new regulations | India News - Hindustan Times</w:t>
        <w:br/>
      </w:r>
      <w:r>
        <w:t xml:space="preserve">  Source: Hindustan Times | Region: National/Unknown</w:t>
        <w:br/>
      </w:r>
    </w:p>
    <w:p>
      <w:r>
        <w:rPr>
          <w:b/>
        </w:rPr>
        <w:t>• [2026-06-19] Mumbai Bus Services Hit As Transport Body Employees Go On Indefinite Strike - NDTV</w:t>
        <w:br/>
      </w:r>
      <w:r>
        <w:t xml:space="preserve">  Source: NDTV | Region: Mumbai</w:t>
        <w:br/>
      </w:r>
    </w:p>
    <w:p>
      <w:r>
        <w:rPr>
          <w:b/>
        </w:rPr>
        <w:t>• [2026-05-19] Karnataka High Court Restrains Transport Unions From Going On Indefinite Strike, Directs State To Hold... - Live Law</w:t>
        <w:br/>
      </w:r>
      <w:r>
        <w:t xml:space="preserve">  Source: Live Law | Region: National/Unknown</w:t>
        <w:br/>
      </w:r>
    </w:p>
    <w:p>
      <w:r>
        <w:rPr>
          <w:b/>
        </w:rPr>
        <w:t>• [2026-03-05] Risk Analysis: Indefinite Statewide Transport Strike in Maharashtra (05 March) - MitKat Advisory Services Pvt Ltd</w:t>
        <w:br/>
      </w:r>
      <w:r>
        <w:t xml:space="preserve">  Source: MitKat Advisory Services Pvt Ltd | Region: National/Unknown</w:t>
        <w:br/>
      </w:r>
    </w:p>
    <w:p>
      <w:r>
        <w:rPr>
          <w:b/>
        </w:rPr>
        <w:t>• [2026-03-01] Transporters Warn Of Indefinite Strike From March 5 Against Taxes, Tolls &amp; E-Challan Rules - ETV Bharat</w:t>
        <w:br/>
      </w:r>
      <w:r>
        <w:t xml:space="preserve">  Source: ETV Bharat | Region: National/Unknown</w:t>
        <w:br/>
      </w:r>
    </w:p>
    <w:p>
      <w:pPr>
        <w:pStyle w:val="Heading1"/>
      </w:pPr>
      <w:r>
        <w:t>3. Autonomous AI Orchestration Decision Matrix</w:t>
      </w:r>
    </w:p>
    <w:p>
      <w:pPr>
        <w:pStyle w:val="ListBullet"/>
      </w:pPr>
      <w:r>
        <w:t>Phase 1 Ingestion Integration: Automatically query live weather and strike news on daily schedule; populate SQLite database and update vector knowledge base.</w:t>
      </w:r>
    </w:p>
    <w:p>
      <w:pPr>
        <w:pStyle w:val="ListBullet"/>
      </w:pPr>
      <w:r>
        <w:t>Phase 2 RAG Retrieval: When an order risk is evaluated, retrieve matching city and modality intelligence to adjudicate Force Majeure eligibility and transit delay buffers.</w:t>
      </w:r>
    </w:p>
    <w:p>
      <w:pPr>
        <w:pStyle w:val="ListBullet"/>
      </w:pPr>
      <w:r>
        <w:t>Phase 3 ML Synergy: Combine strike severity alerts with historical transit velocity to adjust predicted delay hours and probability.</w:t>
      </w:r>
    </w:p>
    <w:p>
      <w:pPr>
        <w:pStyle w:val="ListBullet"/>
      </w:pPr>
      <w:r>
        <w:t>Phase 4 Multi-Agent Adjudication: Route Supervisor verifies alternative corridors; Contract Adjudicator calculates carrier chargebacks and SLA penalties ($500/day vs 5%/day); Quality Mitigation agent enforces cold-chain holds.</w:t>
      </w:r>
    </w:p>
    <w:p>
      <w:pPr>
        <w:pStyle w:val="ListBullet"/>
      </w:pPr>
      <w:r>
        <w:t>Phase 5 ERP &amp; Teams Action: Update SAP ERP delivery block / date (VDATU); dispatch Actionable Adaptive Card to Regional Logistics Director for approvals exceeding 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