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DE" w:rsidRPr="00C9079B" w:rsidRDefault="002650DE" w:rsidP="002650DE">
      <w:pPr>
        <w:jc w:val="center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77C30007" wp14:editId="0EE5021C">
            <wp:extent cx="914400" cy="931161"/>
            <wp:effectExtent l="19050" t="0" r="0" b="0"/>
            <wp:docPr id="1" name="Imagen 22" descr="http://sp8.fotolog.com/photo/40/55/23/la_imagenespoder/1256951356026_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sp8.fotolog.com/photo/40/55/23/la_imagenespoder/1256951356026_f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461" cy="934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6AF0">
        <w:rPr>
          <w:rFonts w:ascii="Tahoma" w:hAnsi="Tahoma" w:cs="Tahoma"/>
          <w:noProof/>
          <w:sz w:val="36"/>
          <w:szCs w:val="28"/>
          <w:lang w:eastAsia="es-MX"/>
        </w:rPr>
        <w:t>U</w:t>
      </w:r>
      <w:r w:rsidRPr="00A36AF0">
        <w:rPr>
          <w:rFonts w:ascii="Tahoma" w:hAnsi="Tahoma" w:cs="Tahoma"/>
          <w:noProof/>
          <w:sz w:val="28"/>
          <w:szCs w:val="28"/>
          <w:lang w:eastAsia="es-MX"/>
        </w:rPr>
        <w:t xml:space="preserve">NIVERSIDAD </w:t>
      </w:r>
      <w:r w:rsidRPr="00A36AF0">
        <w:rPr>
          <w:rFonts w:ascii="Tahoma" w:hAnsi="Tahoma" w:cs="Tahoma"/>
          <w:noProof/>
          <w:sz w:val="36"/>
          <w:szCs w:val="28"/>
          <w:lang w:eastAsia="es-MX"/>
        </w:rPr>
        <w:t>A</w:t>
      </w:r>
      <w:r>
        <w:rPr>
          <w:rFonts w:ascii="Tahoma" w:hAnsi="Tahoma" w:cs="Tahoma"/>
          <w:noProof/>
          <w:sz w:val="28"/>
          <w:szCs w:val="28"/>
          <w:lang w:eastAsia="es-MX"/>
        </w:rPr>
        <w:t>UTÓ</w:t>
      </w:r>
      <w:r w:rsidRPr="00A36AF0">
        <w:rPr>
          <w:rFonts w:ascii="Tahoma" w:hAnsi="Tahoma" w:cs="Tahoma"/>
          <w:noProof/>
          <w:sz w:val="28"/>
          <w:szCs w:val="28"/>
          <w:lang w:eastAsia="es-MX"/>
        </w:rPr>
        <w:t xml:space="preserve">NOMA DE </w:t>
      </w:r>
      <w:r w:rsidRPr="00A36AF0">
        <w:rPr>
          <w:rFonts w:ascii="Tahoma" w:hAnsi="Tahoma" w:cs="Tahoma"/>
          <w:noProof/>
          <w:sz w:val="36"/>
          <w:szCs w:val="28"/>
          <w:lang w:eastAsia="es-MX"/>
        </w:rPr>
        <w:t>N</w:t>
      </w:r>
      <w:r w:rsidRPr="00A36AF0">
        <w:rPr>
          <w:rFonts w:ascii="Tahoma" w:hAnsi="Tahoma" w:cs="Tahoma"/>
          <w:noProof/>
          <w:sz w:val="28"/>
          <w:szCs w:val="28"/>
          <w:lang w:eastAsia="es-MX"/>
        </w:rPr>
        <w:t>U</w:t>
      </w:r>
      <w:r>
        <w:rPr>
          <w:rFonts w:ascii="Tahoma" w:hAnsi="Tahoma" w:cs="Tahoma"/>
          <w:noProof/>
          <w:sz w:val="28"/>
          <w:szCs w:val="28"/>
          <w:lang w:eastAsia="es-MX"/>
        </w:rPr>
        <w:t xml:space="preserve">EVO </w:t>
      </w:r>
      <w:r>
        <w:rPr>
          <w:rFonts w:ascii="Tahoma" w:hAnsi="Tahoma" w:cs="Tahoma"/>
          <w:noProof/>
          <w:sz w:val="36"/>
          <w:szCs w:val="28"/>
          <w:lang w:eastAsia="es-MX"/>
        </w:rPr>
        <w:t>L</w:t>
      </w:r>
      <w:r>
        <w:rPr>
          <w:rFonts w:ascii="Tahoma" w:hAnsi="Tahoma" w:cs="Tahoma"/>
          <w:noProof/>
          <w:sz w:val="28"/>
          <w:szCs w:val="28"/>
          <w:lang w:eastAsia="es-MX"/>
        </w:rPr>
        <w:t>EÓN</w:t>
      </w:r>
      <w:r>
        <w:rPr>
          <w:noProof/>
          <w:lang w:eastAsia="es-MX"/>
        </w:rPr>
        <w:t xml:space="preserve">   </w:t>
      </w:r>
      <w:r>
        <w:rPr>
          <w:noProof/>
          <w:lang w:eastAsia="es-MX"/>
        </w:rPr>
        <w:drawing>
          <wp:inline distT="0" distB="0" distL="0" distR="0" wp14:anchorId="028E9F80" wp14:editId="3489B53C">
            <wp:extent cx="735032" cy="735032"/>
            <wp:effectExtent l="0" t="0" r="8255" b="8255"/>
            <wp:docPr id="6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pe.fotolog.com/photo/14/62/11/eiaolinares/1196639504_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032" cy="735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0DE" w:rsidRPr="00C9079B" w:rsidRDefault="002650DE" w:rsidP="002650DE">
      <w:pPr>
        <w:jc w:val="center"/>
        <w:rPr>
          <w:noProof/>
          <w:lang w:eastAsia="es-MX"/>
        </w:rPr>
      </w:pPr>
      <w:r>
        <w:rPr>
          <w:rFonts w:ascii="Tahoma" w:hAnsi="Tahoma" w:cs="Tahoma"/>
          <w:noProof/>
          <w:sz w:val="36"/>
          <w:szCs w:val="28"/>
          <w:lang w:eastAsia="es-MX"/>
        </w:rPr>
        <w:t>FACULTAD DE CIENCIAS FISICO MATEMATICAS</w:t>
      </w:r>
    </w:p>
    <w:p w:rsidR="002650DE" w:rsidRPr="00A36AF0" w:rsidRDefault="002650DE" w:rsidP="002650DE">
      <w:pPr>
        <w:rPr>
          <w:rFonts w:ascii="Tahoma" w:hAnsi="Tahoma" w:cs="Tahoma"/>
          <w:noProof/>
          <w:sz w:val="28"/>
          <w:szCs w:val="28"/>
          <w:lang w:eastAsia="es-MX"/>
        </w:rPr>
      </w:pPr>
    </w:p>
    <w:p w:rsidR="002650DE" w:rsidRDefault="002650DE" w:rsidP="002650DE">
      <w:pPr>
        <w:rPr>
          <w:noProof/>
          <w:sz w:val="28"/>
          <w:szCs w:val="28"/>
          <w:lang w:eastAsia="es-MX"/>
        </w:rPr>
      </w:pPr>
    </w:p>
    <w:p w:rsidR="002650DE" w:rsidRDefault="002650DE" w:rsidP="002650DE">
      <w:pPr>
        <w:jc w:val="center"/>
        <w:rPr>
          <w:rFonts w:ascii="Tahoma" w:hAnsi="Tahoma" w:cs="Tahoma"/>
          <w:noProof/>
          <w:sz w:val="36"/>
          <w:szCs w:val="28"/>
          <w:lang w:eastAsia="es-MX"/>
        </w:rPr>
      </w:pPr>
    </w:p>
    <w:p w:rsidR="002650DE" w:rsidRPr="00DC48AD" w:rsidRDefault="002650DE" w:rsidP="002650DE">
      <w:pPr>
        <w:jc w:val="center"/>
        <w:rPr>
          <w:rFonts w:ascii="Tahoma" w:hAnsi="Tahoma" w:cs="Tahoma"/>
          <w:noProof/>
          <w:sz w:val="36"/>
          <w:szCs w:val="28"/>
          <w:lang w:eastAsia="es-MX"/>
        </w:rPr>
      </w:pPr>
      <w:r>
        <w:rPr>
          <w:rFonts w:ascii="Tahoma" w:hAnsi="Tahoma" w:cs="Tahoma"/>
          <w:noProof/>
          <w:sz w:val="36"/>
          <w:szCs w:val="28"/>
          <w:lang w:eastAsia="es-MX"/>
        </w:rPr>
        <w:t xml:space="preserve">Diseño Orientado a Objetos </w:t>
      </w:r>
    </w:p>
    <w:p w:rsidR="002650DE" w:rsidRPr="0082276A" w:rsidRDefault="002650DE" w:rsidP="002650DE">
      <w:pPr>
        <w:jc w:val="center"/>
        <w:rPr>
          <w:rFonts w:ascii="Tahoma" w:hAnsi="Tahoma" w:cs="Tahoma"/>
          <w:noProof/>
          <w:sz w:val="28"/>
          <w:szCs w:val="28"/>
          <w:lang w:eastAsia="es-MX"/>
        </w:rPr>
      </w:pPr>
      <w:r>
        <w:rPr>
          <w:rFonts w:ascii="Tahoma" w:hAnsi="Tahoma" w:cs="Tahoma"/>
          <w:noProof/>
          <w:sz w:val="28"/>
          <w:szCs w:val="28"/>
          <w:lang w:eastAsia="es-MX"/>
        </w:rPr>
        <w:t>Investigacion AntiPateones</w:t>
      </w:r>
    </w:p>
    <w:p w:rsidR="002650DE" w:rsidRPr="0082276A" w:rsidRDefault="002650DE" w:rsidP="002650DE">
      <w:pPr>
        <w:rPr>
          <w:rFonts w:ascii="Tahoma" w:hAnsi="Tahoma" w:cs="Tahoma"/>
          <w:noProof/>
          <w:sz w:val="28"/>
          <w:szCs w:val="28"/>
          <w:lang w:eastAsia="es-MX"/>
        </w:rPr>
      </w:pPr>
    </w:p>
    <w:p w:rsidR="002650DE" w:rsidRDefault="002650DE" w:rsidP="002650DE">
      <w:pPr>
        <w:rPr>
          <w:rFonts w:ascii="Tahoma" w:hAnsi="Tahoma" w:cs="Tahoma"/>
          <w:noProof/>
          <w:sz w:val="28"/>
          <w:szCs w:val="28"/>
          <w:lang w:eastAsia="es-MX"/>
        </w:rPr>
      </w:pPr>
    </w:p>
    <w:p w:rsidR="002650DE" w:rsidRPr="0082276A" w:rsidRDefault="002650DE" w:rsidP="002650DE">
      <w:pPr>
        <w:rPr>
          <w:rFonts w:ascii="Tahoma" w:hAnsi="Tahoma" w:cs="Tahoma"/>
          <w:noProof/>
          <w:sz w:val="28"/>
          <w:szCs w:val="28"/>
          <w:lang w:eastAsia="es-MX"/>
        </w:rPr>
      </w:pPr>
    </w:p>
    <w:p w:rsidR="002650DE" w:rsidRPr="0082276A" w:rsidRDefault="002650DE" w:rsidP="002650DE">
      <w:pPr>
        <w:jc w:val="center"/>
        <w:rPr>
          <w:rFonts w:ascii="Tahoma" w:hAnsi="Tahoma" w:cs="Tahoma"/>
          <w:noProof/>
          <w:sz w:val="28"/>
          <w:szCs w:val="28"/>
          <w:lang w:eastAsia="es-MX"/>
        </w:rPr>
      </w:pPr>
    </w:p>
    <w:p w:rsidR="002650DE" w:rsidRPr="00AA3F9C" w:rsidRDefault="002650DE" w:rsidP="002650D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Tahoma" w:hAnsi="Tahoma" w:cs="Tahoma"/>
          <w:noProof/>
          <w:sz w:val="28"/>
          <w:szCs w:val="28"/>
          <w:lang w:eastAsia="es-MX"/>
        </w:rPr>
        <w:t>Maestro: Miguel Salazar</w:t>
      </w:r>
    </w:p>
    <w:p w:rsidR="002650DE" w:rsidRDefault="002650DE" w:rsidP="002650DE">
      <w:pPr>
        <w:jc w:val="center"/>
        <w:rPr>
          <w:rFonts w:ascii="Tahoma" w:hAnsi="Tahoma" w:cs="Tahoma"/>
          <w:noProof/>
          <w:sz w:val="28"/>
          <w:szCs w:val="28"/>
          <w:lang w:eastAsia="es-MX"/>
        </w:rPr>
      </w:pPr>
      <w:r>
        <w:rPr>
          <w:rFonts w:ascii="Tahoma" w:hAnsi="Tahoma" w:cs="Tahoma"/>
          <w:noProof/>
          <w:sz w:val="28"/>
          <w:szCs w:val="28"/>
          <w:lang w:eastAsia="es-MX"/>
        </w:rPr>
        <w:t>INTEGRANTE</w:t>
      </w:r>
    </w:p>
    <w:p w:rsidR="002650DE" w:rsidRDefault="002650DE" w:rsidP="002650DE">
      <w:pPr>
        <w:jc w:val="center"/>
        <w:rPr>
          <w:rFonts w:ascii="Tahoma" w:hAnsi="Tahoma" w:cs="Tahoma"/>
          <w:noProof/>
          <w:sz w:val="28"/>
          <w:szCs w:val="28"/>
          <w:lang w:eastAsia="es-MX"/>
        </w:rPr>
      </w:pPr>
    </w:p>
    <w:p w:rsidR="002650DE" w:rsidRDefault="002650DE" w:rsidP="002650DE">
      <w:pPr>
        <w:jc w:val="center"/>
        <w:rPr>
          <w:rFonts w:cs="Arial"/>
          <w:noProof/>
          <w:sz w:val="28"/>
          <w:szCs w:val="28"/>
          <w:lang w:eastAsia="es-MX"/>
        </w:rPr>
      </w:pPr>
    </w:p>
    <w:p w:rsidR="002650DE" w:rsidRDefault="002650DE" w:rsidP="002650DE">
      <w:pPr>
        <w:rPr>
          <w:noProof/>
          <w:sz w:val="32"/>
          <w:szCs w:val="34"/>
          <w:lang w:eastAsia="es-MX"/>
        </w:rPr>
      </w:pPr>
      <w:r>
        <w:rPr>
          <w:noProof/>
          <w:sz w:val="32"/>
          <w:szCs w:val="34"/>
          <w:lang w:eastAsia="es-MX"/>
        </w:rPr>
        <w:t>Gilberto Alejandro Contreras Silva – 1683471</w:t>
      </w:r>
    </w:p>
    <w:p w:rsidR="002650DE" w:rsidRDefault="002650DE" w:rsidP="002650DE">
      <w:pPr>
        <w:rPr>
          <w:noProof/>
          <w:sz w:val="32"/>
          <w:szCs w:val="34"/>
          <w:lang w:eastAsia="es-MX"/>
        </w:rPr>
      </w:pPr>
      <w:r>
        <w:rPr>
          <w:noProof/>
          <w:sz w:val="32"/>
          <w:szCs w:val="34"/>
          <w:lang w:eastAsia="es-MX"/>
        </w:rPr>
        <w:t>GRUPO: 00           AULA: 409</w:t>
      </w:r>
    </w:p>
    <w:p w:rsidR="002650DE" w:rsidRDefault="002650DE" w:rsidP="002650DE">
      <w:pPr>
        <w:rPr>
          <w:noProof/>
          <w:sz w:val="32"/>
          <w:szCs w:val="34"/>
          <w:lang w:eastAsia="es-MX"/>
        </w:rPr>
      </w:pPr>
    </w:p>
    <w:p w:rsidR="002650DE" w:rsidRDefault="002650DE" w:rsidP="002650DE">
      <w:pPr>
        <w:rPr>
          <w:noProof/>
          <w:sz w:val="32"/>
          <w:szCs w:val="34"/>
          <w:lang w:eastAsia="es-MX"/>
        </w:rPr>
      </w:pPr>
      <w:bookmarkStart w:id="0" w:name="_GoBack"/>
      <w:bookmarkEnd w:id="0"/>
    </w:p>
    <w:p w:rsidR="002650DE" w:rsidRDefault="002650DE" w:rsidP="002650DE">
      <w:pPr>
        <w:rPr>
          <w:noProof/>
          <w:sz w:val="32"/>
          <w:szCs w:val="34"/>
          <w:lang w:eastAsia="es-MX"/>
        </w:rPr>
      </w:pPr>
    </w:p>
    <w:p w:rsidR="002650DE" w:rsidRPr="00BB2081" w:rsidRDefault="002650DE" w:rsidP="002650DE">
      <w:pPr>
        <w:jc w:val="right"/>
        <w:rPr>
          <w:noProof/>
          <w:sz w:val="28"/>
          <w:szCs w:val="28"/>
          <w:lang w:eastAsia="es-MX"/>
        </w:rPr>
      </w:pPr>
      <w:r w:rsidRPr="00AB7341">
        <w:rPr>
          <w:noProof/>
          <w:sz w:val="28"/>
          <w:szCs w:val="28"/>
          <w:lang w:eastAsia="es-MX"/>
        </w:rPr>
        <w:t>FECHA: Monterrey, N.L.,</w:t>
      </w:r>
      <w:r>
        <w:rPr>
          <w:noProof/>
          <w:sz w:val="28"/>
          <w:szCs w:val="28"/>
          <w:lang w:eastAsia="es-MX"/>
        </w:rPr>
        <w:t xml:space="preserve">  28 de abril de 2017</w:t>
      </w:r>
    </w:p>
    <w:p w:rsidR="00697B7F" w:rsidRDefault="004E64F8">
      <w:p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lastRenderedPageBreak/>
        <w:t>Antipatrones</w:t>
      </w:r>
      <w:proofErr w:type="spellEnd"/>
    </w:p>
    <w:p w:rsidR="00CE1656" w:rsidRPr="00F80876" w:rsidRDefault="004E64F8">
      <w:pPr>
        <w:rPr>
          <w:rFonts w:ascii="Arial" w:hAnsi="Arial" w:cs="Arial"/>
          <w:i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También definen un vocabulario de la industria para resolver procesos comunes y buscar una manera de solucionarlo.</w:t>
      </w:r>
      <w:r w:rsidR="00722123">
        <w:rPr>
          <w:rFonts w:ascii="Arial" w:hAnsi="Arial" w:cs="Arial"/>
          <w:sz w:val="24"/>
          <w:szCs w:val="32"/>
        </w:rPr>
        <w:t xml:space="preserve"> La diferencia es que son malas soluciones, estos parecen ser buenas ideas al momento de pensarlas, </w:t>
      </w:r>
      <w:r w:rsidR="002650DE">
        <w:rPr>
          <w:rFonts w:ascii="Arial" w:hAnsi="Arial" w:cs="Arial"/>
          <w:sz w:val="24"/>
          <w:szCs w:val="32"/>
        </w:rPr>
        <w:t>más</w:t>
      </w:r>
      <w:r w:rsidR="00722123">
        <w:rPr>
          <w:rFonts w:ascii="Arial" w:hAnsi="Arial" w:cs="Arial"/>
          <w:sz w:val="24"/>
          <w:szCs w:val="32"/>
        </w:rPr>
        <w:t xml:space="preserve"> sin embargo a la hora de implementarlas estas fallan.</w:t>
      </w:r>
      <w:r w:rsidR="00CE1656">
        <w:rPr>
          <w:rFonts w:ascii="Arial" w:hAnsi="Arial" w:cs="Arial"/>
          <w:sz w:val="24"/>
          <w:szCs w:val="32"/>
        </w:rPr>
        <w:t xml:space="preserve"> Este puede ser creado por un desarrollador o administrador con no tanto conocimiento en el tema. Por eso es que los anti patrones proveen experiencia en el mundo real, con los problema</w:t>
      </w:r>
      <w:r w:rsidR="00722123">
        <w:rPr>
          <w:rFonts w:ascii="Arial" w:hAnsi="Arial" w:cs="Arial"/>
          <w:sz w:val="24"/>
          <w:szCs w:val="32"/>
        </w:rPr>
        <w:t>s</w:t>
      </w:r>
      <w:r w:rsidR="00CE1656">
        <w:rPr>
          <w:rFonts w:ascii="Arial" w:hAnsi="Arial" w:cs="Arial"/>
          <w:sz w:val="24"/>
          <w:szCs w:val="32"/>
        </w:rPr>
        <w:t xml:space="preserve"> recurrentes que se puedan presentar. Los anti patrones proporcionan herramientas para soluciones comunes en la industria de software. Alguna</w:t>
      </w:r>
      <w:r w:rsidR="00F80876">
        <w:rPr>
          <w:rFonts w:ascii="Arial" w:hAnsi="Arial" w:cs="Arial"/>
          <w:sz w:val="24"/>
          <w:szCs w:val="32"/>
        </w:rPr>
        <w:t xml:space="preserve">s de las platillas de anti </w:t>
      </w:r>
      <w:r w:rsidR="00722123">
        <w:rPr>
          <w:rFonts w:ascii="Arial" w:hAnsi="Arial" w:cs="Arial"/>
          <w:sz w:val="24"/>
          <w:szCs w:val="32"/>
        </w:rPr>
        <w:t>patrones</w:t>
      </w:r>
      <w:r w:rsidR="00F80876">
        <w:rPr>
          <w:rFonts w:ascii="Arial" w:hAnsi="Arial" w:cs="Arial"/>
          <w:sz w:val="24"/>
          <w:szCs w:val="32"/>
        </w:rPr>
        <w:t>:</w:t>
      </w:r>
    </w:p>
    <w:p w:rsidR="00F80876" w:rsidRDefault="00722123">
      <w:pPr>
        <w:rPr>
          <w:rFonts w:ascii="Arial" w:hAnsi="Arial" w:cs="Arial"/>
          <w:i/>
          <w:sz w:val="24"/>
          <w:szCs w:val="32"/>
        </w:rPr>
      </w:pPr>
      <w:proofErr w:type="spellStart"/>
      <w:r>
        <w:rPr>
          <w:rFonts w:ascii="Arial" w:hAnsi="Arial" w:cs="Arial"/>
          <w:i/>
          <w:sz w:val="24"/>
          <w:szCs w:val="32"/>
        </w:rPr>
        <w:t>The</w:t>
      </w:r>
      <w:proofErr w:type="spellEnd"/>
      <w:r>
        <w:rPr>
          <w:rFonts w:ascii="Arial" w:hAnsi="Arial" w:cs="Arial"/>
          <w:i/>
          <w:sz w:val="24"/>
          <w:szCs w:val="32"/>
        </w:rPr>
        <w:t xml:space="preserve"> Blob: </w:t>
      </w:r>
    </w:p>
    <w:p w:rsidR="00722123" w:rsidRDefault="001836D7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Es una sola clase que hace todo, </w:t>
      </w:r>
      <w:r w:rsidR="00722123">
        <w:rPr>
          <w:rFonts w:ascii="Arial" w:hAnsi="Arial" w:cs="Arial"/>
          <w:sz w:val="24"/>
          <w:szCs w:val="32"/>
        </w:rPr>
        <w:t xml:space="preserve"> </w:t>
      </w:r>
      <w:r>
        <w:rPr>
          <w:rFonts w:ascii="Arial" w:hAnsi="Arial" w:cs="Arial"/>
          <w:sz w:val="24"/>
          <w:szCs w:val="32"/>
        </w:rPr>
        <w:t>lo que significa que es u</w:t>
      </w:r>
      <w:r w:rsidRPr="001836D7">
        <w:rPr>
          <w:rFonts w:ascii="Arial" w:hAnsi="Arial" w:cs="Arial"/>
          <w:sz w:val="24"/>
          <w:szCs w:val="32"/>
        </w:rPr>
        <w:t xml:space="preserve">na clase grande, </w:t>
      </w:r>
      <w:r>
        <w:rPr>
          <w:rFonts w:ascii="Arial" w:hAnsi="Arial" w:cs="Arial"/>
          <w:sz w:val="24"/>
          <w:szCs w:val="32"/>
        </w:rPr>
        <w:t xml:space="preserve">contiene </w:t>
      </w:r>
      <w:r w:rsidRPr="001836D7">
        <w:rPr>
          <w:rFonts w:ascii="Arial" w:hAnsi="Arial" w:cs="Arial"/>
          <w:sz w:val="24"/>
          <w:szCs w:val="32"/>
        </w:rPr>
        <w:t xml:space="preserve">muchos métodos no relacionados y sin argumentos. </w:t>
      </w:r>
      <w:r>
        <w:rPr>
          <w:rFonts w:ascii="Arial" w:hAnsi="Arial" w:cs="Arial"/>
          <w:sz w:val="24"/>
          <w:szCs w:val="32"/>
        </w:rPr>
        <w:t>Y puede tener como consecuencia la  pérdida de las ventajas de la orientación a objetos. Hay una dependencia total a esa clase. Y tiene d</w:t>
      </w:r>
      <w:r w:rsidRPr="001836D7">
        <w:rPr>
          <w:rFonts w:ascii="Arial" w:hAnsi="Arial" w:cs="Arial"/>
          <w:sz w:val="24"/>
          <w:szCs w:val="32"/>
        </w:rPr>
        <w:t>ifícil rehúso o testeo.</w:t>
      </w:r>
    </w:p>
    <w:p w:rsidR="001836D7" w:rsidRDefault="001836D7">
      <w:pPr>
        <w:rPr>
          <w:rFonts w:ascii="Arial" w:hAnsi="Arial" w:cs="Arial"/>
          <w:i/>
          <w:sz w:val="24"/>
          <w:szCs w:val="32"/>
        </w:rPr>
      </w:pPr>
      <w:r>
        <w:rPr>
          <w:rFonts w:ascii="Arial" w:hAnsi="Arial" w:cs="Arial"/>
          <w:i/>
          <w:sz w:val="24"/>
          <w:szCs w:val="32"/>
        </w:rPr>
        <w:t xml:space="preserve">Lava </w:t>
      </w:r>
      <w:proofErr w:type="spellStart"/>
      <w:r>
        <w:rPr>
          <w:rFonts w:ascii="Arial" w:hAnsi="Arial" w:cs="Arial"/>
          <w:i/>
          <w:sz w:val="24"/>
          <w:szCs w:val="32"/>
        </w:rPr>
        <w:t>Flow</w:t>
      </w:r>
      <w:proofErr w:type="spellEnd"/>
      <w:r>
        <w:rPr>
          <w:rFonts w:ascii="Arial" w:hAnsi="Arial" w:cs="Arial"/>
          <w:i/>
          <w:sz w:val="24"/>
          <w:szCs w:val="32"/>
        </w:rPr>
        <w:t>:</w:t>
      </w:r>
    </w:p>
    <w:p w:rsidR="001836D7" w:rsidRDefault="001836D7">
      <w:pPr>
        <w:rPr>
          <w:rFonts w:ascii="Arial" w:hAnsi="Arial" w:cs="Arial"/>
          <w:sz w:val="24"/>
          <w:szCs w:val="32"/>
        </w:rPr>
      </w:pPr>
      <w:r w:rsidRPr="001836D7">
        <w:rPr>
          <w:rFonts w:ascii="Arial" w:hAnsi="Arial" w:cs="Arial"/>
          <w:sz w:val="24"/>
          <w:szCs w:val="32"/>
        </w:rPr>
        <w:t>Grandes cantidades de código y con poca claridad de su función. Se vuelve complicado corregir los problemas ya que el desor</w:t>
      </w:r>
      <w:r>
        <w:rPr>
          <w:rFonts w:ascii="Arial" w:hAnsi="Arial" w:cs="Arial"/>
          <w:sz w:val="24"/>
          <w:szCs w:val="32"/>
        </w:rPr>
        <w:t xml:space="preserve">den va creciendo geométricamente. Como identificar: </w:t>
      </w:r>
      <w:r w:rsidRPr="001836D7">
        <w:rPr>
          <w:rFonts w:ascii="Arial" w:hAnsi="Arial" w:cs="Arial"/>
          <w:sz w:val="24"/>
          <w:szCs w:val="32"/>
        </w:rPr>
        <w:t>Grandes cantidades de código y con poca claridad de su función. Se vuelve complicado corregir los problemas ya que el desorden va creciendo geométricamente</w:t>
      </w:r>
      <w:r>
        <w:rPr>
          <w:rFonts w:ascii="Arial" w:hAnsi="Arial" w:cs="Arial"/>
          <w:sz w:val="24"/>
          <w:szCs w:val="32"/>
        </w:rPr>
        <w:t>. Y las consecuencias que esto puede causar: Mala presentación</w:t>
      </w:r>
      <w:r w:rsidRPr="001836D7">
        <w:rPr>
          <w:rFonts w:ascii="Arial" w:hAnsi="Arial" w:cs="Arial"/>
          <w:sz w:val="24"/>
          <w:szCs w:val="32"/>
        </w:rPr>
        <w:t xml:space="preserve"> en el sistema. Dificultad para extenderlo o depurarlo. En caso de ser r</w:t>
      </w:r>
      <w:r>
        <w:rPr>
          <w:rFonts w:ascii="Arial" w:hAnsi="Arial" w:cs="Arial"/>
          <w:sz w:val="24"/>
          <w:szCs w:val="32"/>
        </w:rPr>
        <w:t>ehusado el problema se traslada.</w:t>
      </w:r>
    </w:p>
    <w:p w:rsidR="001836D7" w:rsidRDefault="001836D7">
      <w:pPr>
        <w:rPr>
          <w:rFonts w:ascii="Arial" w:hAnsi="Arial" w:cs="Arial"/>
          <w:i/>
          <w:sz w:val="24"/>
          <w:szCs w:val="32"/>
        </w:rPr>
      </w:pPr>
      <w:proofErr w:type="spellStart"/>
      <w:r w:rsidRPr="001836D7">
        <w:rPr>
          <w:rFonts w:ascii="Arial" w:hAnsi="Arial" w:cs="Arial"/>
          <w:i/>
          <w:sz w:val="24"/>
          <w:szCs w:val="32"/>
        </w:rPr>
        <w:t>Poltergeists</w:t>
      </w:r>
      <w:proofErr w:type="spellEnd"/>
      <w:r>
        <w:rPr>
          <w:rFonts w:ascii="Arial" w:hAnsi="Arial" w:cs="Arial"/>
          <w:i/>
          <w:sz w:val="24"/>
          <w:szCs w:val="32"/>
        </w:rPr>
        <w:t>:</w:t>
      </w:r>
    </w:p>
    <w:p w:rsidR="001836D7" w:rsidRDefault="001836D7">
      <w:pPr>
        <w:rPr>
          <w:rFonts w:ascii="Arial" w:hAnsi="Arial" w:cs="Arial"/>
          <w:sz w:val="24"/>
          <w:szCs w:val="32"/>
        </w:rPr>
      </w:pPr>
      <w:r w:rsidRPr="001836D7">
        <w:rPr>
          <w:rFonts w:ascii="Arial" w:hAnsi="Arial" w:cs="Arial"/>
          <w:sz w:val="24"/>
          <w:szCs w:val="32"/>
        </w:rPr>
        <w:t>Emplear objetos cuyo único propósito es pasar la informació</w:t>
      </w:r>
      <w:r>
        <w:rPr>
          <w:rFonts w:ascii="Arial" w:hAnsi="Arial" w:cs="Arial"/>
          <w:sz w:val="24"/>
          <w:szCs w:val="32"/>
        </w:rPr>
        <w:t>n a terceros objetos. Se identifica porque tiene un g</w:t>
      </w:r>
      <w:r w:rsidRPr="001836D7">
        <w:rPr>
          <w:rFonts w:ascii="Arial" w:hAnsi="Arial" w:cs="Arial"/>
          <w:sz w:val="24"/>
          <w:szCs w:val="32"/>
        </w:rPr>
        <w:t xml:space="preserve">ran número de clases pequeñas poco descriptivas, con usos limitados o responsabilidades muy puntuales </w:t>
      </w:r>
      <w:r w:rsidR="001728D5">
        <w:rPr>
          <w:rFonts w:ascii="Arial" w:hAnsi="Arial" w:cs="Arial"/>
          <w:sz w:val="24"/>
          <w:szCs w:val="32"/>
        </w:rPr>
        <w:t>y tiene como consecuencia una mala presentación</w:t>
      </w:r>
      <w:r w:rsidRPr="001836D7">
        <w:rPr>
          <w:rFonts w:ascii="Arial" w:hAnsi="Arial" w:cs="Arial"/>
          <w:sz w:val="24"/>
          <w:szCs w:val="32"/>
        </w:rPr>
        <w:t xml:space="preserve"> del sistema</w:t>
      </w:r>
      <w:r w:rsidR="001728D5">
        <w:rPr>
          <w:rFonts w:ascii="Arial" w:hAnsi="Arial" w:cs="Arial"/>
          <w:sz w:val="24"/>
          <w:szCs w:val="32"/>
        </w:rPr>
        <w:t>.</w:t>
      </w:r>
    </w:p>
    <w:p w:rsidR="001728D5" w:rsidRDefault="001728D5">
      <w:pPr>
        <w:rPr>
          <w:rFonts w:ascii="Arial" w:hAnsi="Arial" w:cs="Arial"/>
          <w:i/>
          <w:sz w:val="24"/>
          <w:szCs w:val="32"/>
        </w:rPr>
      </w:pPr>
      <w:r w:rsidRPr="001728D5">
        <w:rPr>
          <w:rFonts w:ascii="Arial" w:hAnsi="Arial" w:cs="Arial"/>
          <w:i/>
          <w:sz w:val="24"/>
          <w:szCs w:val="32"/>
        </w:rPr>
        <w:t xml:space="preserve">Golden </w:t>
      </w:r>
      <w:proofErr w:type="spellStart"/>
      <w:r w:rsidRPr="001728D5">
        <w:rPr>
          <w:rFonts w:ascii="Arial" w:hAnsi="Arial" w:cs="Arial"/>
          <w:i/>
          <w:sz w:val="24"/>
          <w:szCs w:val="32"/>
        </w:rPr>
        <w:t>Hammer</w:t>
      </w:r>
      <w:proofErr w:type="spellEnd"/>
      <w:r>
        <w:rPr>
          <w:rFonts w:ascii="Arial" w:hAnsi="Arial" w:cs="Arial"/>
          <w:i/>
          <w:sz w:val="24"/>
          <w:szCs w:val="32"/>
        </w:rPr>
        <w:t>:</w:t>
      </w:r>
    </w:p>
    <w:p w:rsidR="001728D5" w:rsidRDefault="001728D5">
      <w:pPr>
        <w:rPr>
          <w:rFonts w:ascii="Arial" w:hAnsi="Arial" w:cs="Arial"/>
          <w:sz w:val="24"/>
          <w:szCs w:val="32"/>
        </w:rPr>
      </w:pPr>
      <w:r w:rsidRPr="001728D5">
        <w:rPr>
          <w:rFonts w:ascii="Arial" w:hAnsi="Arial" w:cs="Arial"/>
          <w:sz w:val="24"/>
          <w:szCs w:val="32"/>
        </w:rPr>
        <w:t>Se refiere al uso de una tecnología, patrón, arquitectura etc... Para cualquier problema o situación incluso cuando es evident</w:t>
      </w:r>
      <w:r>
        <w:rPr>
          <w:rFonts w:ascii="Arial" w:hAnsi="Arial" w:cs="Arial"/>
          <w:sz w:val="24"/>
          <w:szCs w:val="32"/>
        </w:rPr>
        <w:t>e que no va ser útil. Por lo que l</w:t>
      </w:r>
      <w:r w:rsidRPr="001728D5">
        <w:rPr>
          <w:rFonts w:ascii="Arial" w:hAnsi="Arial" w:cs="Arial"/>
          <w:sz w:val="24"/>
          <w:szCs w:val="32"/>
        </w:rPr>
        <w:t>as soluciones encontradas son inferiores en calidad a otras existentes.</w:t>
      </w:r>
    </w:p>
    <w:p w:rsidR="001728D5" w:rsidRDefault="001728D5">
      <w:pPr>
        <w:rPr>
          <w:rFonts w:ascii="Arial" w:hAnsi="Arial" w:cs="Arial"/>
          <w:i/>
          <w:sz w:val="24"/>
          <w:szCs w:val="32"/>
        </w:rPr>
      </w:pPr>
      <w:r w:rsidRPr="001728D5">
        <w:rPr>
          <w:rFonts w:ascii="Arial" w:hAnsi="Arial" w:cs="Arial"/>
          <w:i/>
          <w:sz w:val="24"/>
          <w:szCs w:val="32"/>
        </w:rPr>
        <w:t xml:space="preserve">Spaghetti </w:t>
      </w:r>
      <w:proofErr w:type="spellStart"/>
      <w:r w:rsidRPr="001728D5">
        <w:rPr>
          <w:rFonts w:ascii="Arial" w:hAnsi="Arial" w:cs="Arial"/>
          <w:i/>
          <w:sz w:val="24"/>
          <w:szCs w:val="32"/>
        </w:rPr>
        <w:t>Code</w:t>
      </w:r>
      <w:proofErr w:type="spellEnd"/>
      <w:r>
        <w:rPr>
          <w:rFonts w:ascii="Arial" w:hAnsi="Arial" w:cs="Arial"/>
          <w:i/>
          <w:sz w:val="24"/>
          <w:szCs w:val="32"/>
        </w:rPr>
        <w:t>:</w:t>
      </w:r>
    </w:p>
    <w:p w:rsidR="001728D5" w:rsidRPr="001728D5" w:rsidRDefault="001728D5">
      <w:pPr>
        <w:rPr>
          <w:rFonts w:ascii="Arial" w:hAnsi="Arial" w:cs="Arial"/>
          <w:sz w:val="24"/>
          <w:szCs w:val="32"/>
        </w:rPr>
      </w:pPr>
      <w:r w:rsidRPr="001728D5">
        <w:rPr>
          <w:rFonts w:ascii="Arial" w:hAnsi="Arial" w:cs="Arial"/>
          <w:sz w:val="24"/>
          <w:szCs w:val="32"/>
        </w:rPr>
        <w:t>Código en el cual el flujo de control es muy variado y complicado. En OO, los objetos son básicamente funciones con poca in</w:t>
      </w:r>
      <w:r>
        <w:rPr>
          <w:rFonts w:ascii="Arial" w:hAnsi="Arial" w:cs="Arial"/>
          <w:sz w:val="24"/>
          <w:szCs w:val="32"/>
        </w:rPr>
        <w:t>teracción entre ellos. Por lo que u</w:t>
      </w:r>
      <w:r w:rsidRPr="001728D5">
        <w:rPr>
          <w:rFonts w:ascii="Arial" w:hAnsi="Arial" w:cs="Arial"/>
          <w:sz w:val="24"/>
          <w:szCs w:val="32"/>
        </w:rPr>
        <w:t xml:space="preserve">n cuerpo de código </w:t>
      </w:r>
      <w:r>
        <w:rPr>
          <w:rFonts w:ascii="Arial" w:hAnsi="Arial" w:cs="Arial"/>
          <w:sz w:val="24"/>
          <w:szCs w:val="32"/>
        </w:rPr>
        <w:t xml:space="preserve">realizando más de una función, </w:t>
      </w:r>
      <w:r w:rsidRPr="001728D5">
        <w:rPr>
          <w:rFonts w:ascii="Arial" w:hAnsi="Arial" w:cs="Arial"/>
          <w:sz w:val="24"/>
          <w:szCs w:val="32"/>
        </w:rPr>
        <w:t>es más fácil rees</w:t>
      </w:r>
      <w:r>
        <w:rPr>
          <w:rFonts w:ascii="Arial" w:hAnsi="Arial" w:cs="Arial"/>
          <w:sz w:val="24"/>
          <w:szCs w:val="32"/>
        </w:rPr>
        <w:t>cribir todo que modificar algo, f</w:t>
      </w:r>
      <w:r w:rsidRPr="001728D5">
        <w:rPr>
          <w:rFonts w:ascii="Arial" w:hAnsi="Arial" w:cs="Arial"/>
          <w:sz w:val="24"/>
          <w:szCs w:val="32"/>
        </w:rPr>
        <w:t>alta documentación.</w:t>
      </w:r>
      <w:r w:rsidR="0069193C">
        <w:rPr>
          <w:rFonts w:ascii="Arial" w:hAnsi="Arial" w:cs="Arial"/>
          <w:sz w:val="24"/>
          <w:szCs w:val="32"/>
        </w:rPr>
        <w:t xml:space="preserve"> Y provoca que c</w:t>
      </w:r>
      <w:r w:rsidR="0069193C" w:rsidRPr="0069193C">
        <w:rPr>
          <w:rFonts w:ascii="Arial" w:hAnsi="Arial" w:cs="Arial"/>
          <w:sz w:val="24"/>
          <w:szCs w:val="32"/>
        </w:rPr>
        <w:t xml:space="preserve">erca del 50% del tiempo de </w:t>
      </w:r>
      <w:r w:rsidR="0069193C" w:rsidRPr="0069193C">
        <w:rPr>
          <w:rFonts w:ascii="Arial" w:hAnsi="Arial" w:cs="Arial"/>
          <w:sz w:val="24"/>
          <w:szCs w:val="32"/>
        </w:rPr>
        <w:lastRenderedPageBreak/>
        <w:t>las operaciones de mantenimiento de este tipo de aplicaciones se invierte en descubrir cómo funcionan</w:t>
      </w:r>
      <w:r w:rsidR="0069193C">
        <w:rPr>
          <w:rFonts w:ascii="Arial" w:hAnsi="Arial" w:cs="Arial"/>
          <w:sz w:val="24"/>
          <w:szCs w:val="32"/>
        </w:rPr>
        <w:t>.</w:t>
      </w:r>
    </w:p>
    <w:sectPr w:rsidR="001728D5" w:rsidRPr="001728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4F8"/>
    <w:rsid w:val="001728D5"/>
    <w:rsid w:val="001836D7"/>
    <w:rsid w:val="002650DE"/>
    <w:rsid w:val="004E64F8"/>
    <w:rsid w:val="0069193C"/>
    <w:rsid w:val="00697B7F"/>
    <w:rsid w:val="00722123"/>
    <w:rsid w:val="00CE1656"/>
    <w:rsid w:val="00F8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3E8A9-AB40-41DE-BB88-C4EC9A74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421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Silva</dc:creator>
  <cp:keywords/>
  <dc:description/>
  <cp:lastModifiedBy>Alex Silva</cp:lastModifiedBy>
  <cp:revision>2</cp:revision>
  <dcterms:created xsi:type="dcterms:W3CDTF">2017-04-28T13:51:00Z</dcterms:created>
  <dcterms:modified xsi:type="dcterms:W3CDTF">2017-04-28T14:30:00Z</dcterms:modified>
</cp:coreProperties>
</file>