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C4A6" w14:textId="77777777" w:rsidR="00D62C51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Laboratory work No. 1</w:t>
      </w:r>
    </w:p>
    <w:p w14:paraId="06AACC5B" w14:textId="63C05E52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«Roots of equations 8.</w:t>
      </w:r>
      <w:r w:rsidR="00BE2A01">
        <w:rPr>
          <w:rFonts w:ascii="Times New Roman" w:hAnsi="Times New Roman" w:cs="Times New Roman"/>
          <w:b/>
          <w:sz w:val="28"/>
          <w:szCs w:val="28"/>
          <w:lang w:val="en-US"/>
        </w:rPr>
        <w:t>34</w:t>
      </w: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14:paraId="616E6D70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4694C3C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sz w:val="28"/>
          <w:szCs w:val="28"/>
          <w:lang w:val="en-US"/>
        </w:rPr>
        <w:t xml:space="preserve">Submitted by </w:t>
      </w:r>
    </w:p>
    <w:p w14:paraId="369E7EE0" w14:textId="77777777" w:rsidR="00C929D9" w:rsidRPr="00C929D9" w:rsidRDefault="008A2B2D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Farrakhetdinova Azaliya</w:t>
      </w:r>
    </w:p>
    <w:p w14:paraId="7976327C" w14:textId="77777777" w:rsid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sz w:val="28"/>
          <w:szCs w:val="28"/>
          <w:lang w:val="en-US"/>
        </w:rPr>
        <w:t>19/09/2025</w:t>
      </w:r>
    </w:p>
    <w:p w14:paraId="467BBA74" w14:textId="77777777" w:rsidR="00C929D9" w:rsidRPr="00C929D9" w:rsidRDefault="00C929D9" w:rsidP="00C929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Problem statement</w:t>
      </w:r>
    </w:p>
    <w:p w14:paraId="17B90FA6" w14:textId="4700BB8B" w:rsidR="00C929D9" w:rsidRDefault="00C929D9" w:rsidP="002A43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A90390" w14:textId="467FA2C1" w:rsidR="00BE2A01" w:rsidRDefault="00BE2A01" w:rsidP="00BE2A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Beyond the </w:t>
      </w:r>
      <w:r w:rsidRPr="00BE2A01">
        <w:rPr>
          <w:rFonts w:ascii="Times New Roman" w:hAnsi="Times New Roman" w:cs="Times New Roman"/>
          <w:i/>
          <w:iCs/>
          <w:sz w:val="28"/>
          <w:szCs w:val="28"/>
          <w:lang w:val="en-US"/>
        </w:rPr>
        <w:t>Colebrook equation</w:t>
      </w:r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, other relationships, such as the </w:t>
      </w:r>
      <w:r w:rsidRPr="00BE2A01">
        <w:rPr>
          <w:rFonts w:ascii="Times New Roman" w:hAnsi="Times New Roman" w:cs="Times New Roman"/>
          <w:i/>
          <w:iCs/>
          <w:sz w:val="28"/>
          <w:szCs w:val="28"/>
          <w:lang w:val="en-US"/>
        </w:rPr>
        <w:t>Fanning friction factor</w:t>
      </w:r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, are available to estimate friction in pipes. The Fanning friction factor is dependent on a number of parameters related to the size of the pipe and the fluid, which can all be represented by another dimensionless quantity, the </w:t>
      </w:r>
      <w:r w:rsidRPr="00BE2A01">
        <w:rPr>
          <w:rFonts w:ascii="Times New Roman" w:hAnsi="Times New Roman" w:cs="Times New Roman"/>
          <w:i/>
          <w:iCs/>
          <w:sz w:val="28"/>
          <w:szCs w:val="28"/>
          <w:lang w:val="en-US"/>
        </w:rPr>
        <w:t>Reynolds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Re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>. A for</w:t>
      </w:r>
      <w:proofErr w:type="spellStart"/>
      <w:r w:rsidRPr="00BE2A01">
        <w:rPr>
          <w:rFonts w:ascii="Times New Roman" w:hAnsi="Times New Roman" w:cs="Times New Roman"/>
          <w:sz w:val="28"/>
          <w:szCs w:val="28"/>
          <w:lang w:val="en-US"/>
        </w:rPr>
        <w:t>mula</w:t>
      </w:r>
      <w:proofErr w:type="spellEnd"/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that predicts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given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Re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is the </w:t>
      </w:r>
      <w:r w:rsidRPr="00BE2A01">
        <w:rPr>
          <w:rFonts w:ascii="Times New Roman" w:hAnsi="Times New Roman" w:cs="Times New Roman"/>
          <w:i/>
          <w:iCs/>
          <w:sz w:val="28"/>
          <w:szCs w:val="28"/>
          <w:lang w:val="en-US"/>
        </w:rPr>
        <w:t>von Karman equation</w:t>
      </w:r>
      <w:r w:rsidRPr="00BE2A0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9E11927" w14:textId="3E73A480" w:rsidR="00BE2A01" w:rsidRPr="00BE2A01" w:rsidRDefault="008D1224" w:rsidP="00BE2A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=4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-0.4</m:t>
          </m:r>
        </m:oMath>
      </m:oMathPara>
    </w:p>
    <w:p w14:paraId="0227AAE7" w14:textId="62A1F078" w:rsidR="00BE2A01" w:rsidRDefault="00BE2A01" w:rsidP="00BE2A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Typical values for the Reynolds number for turbulent flow are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10 000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500 000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and for the Fanning friction factor are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0.001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0.01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. Develop a function that uses bisection to solve for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given a user-supplied value of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Re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between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2 500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1 000 000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 xml:space="preserve">. Design the function so that it ensures that the absolute error in the result is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a,d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&lt;0.000005</m:t>
        </m:r>
      </m:oMath>
      <w:r w:rsidRPr="00BE2A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9A2487" w14:textId="77777777" w:rsidR="00E74248" w:rsidRDefault="00E74248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7824FD" w14:textId="77777777" w:rsidR="00E74248" w:rsidRPr="00621A89" w:rsidRDefault="00621A89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1A89">
        <w:rPr>
          <w:rFonts w:ascii="Times New Roman" w:hAnsi="Times New Roman" w:cs="Times New Roman"/>
          <w:b/>
          <w:sz w:val="28"/>
          <w:szCs w:val="28"/>
          <w:lang w:val="en-US"/>
        </w:rPr>
        <w:t>Mathematical model</w:t>
      </w:r>
    </w:p>
    <w:p w14:paraId="792FBE7F" w14:textId="77777777" w:rsidR="00621A89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BFE02" w14:textId="77777777" w:rsidR="00621A89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Mathematical model of the problem consists of the non-linear algebraic equation of the form </w:t>
      </w:r>
    </w:p>
    <w:p w14:paraId="5C3C5915" w14:textId="10D84033" w:rsidR="00621A89" w:rsidRPr="00005790" w:rsidRDefault="00005790" w:rsidP="002A43E5">
      <w:pPr>
        <w:tabs>
          <w:tab w:val="center" w:pos="4678"/>
          <w:tab w:val="left" w:pos="878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(1)</w:t>
      </w:r>
    </w:p>
    <w:p w14:paraId="123269FA" w14:textId="77777777" w:rsidR="00621A89" w:rsidRDefault="00621A89" w:rsidP="002A43E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where the function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is defined as follows</w:t>
      </w:r>
    </w:p>
    <w:p w14:paraId="33184C26" w14:textId="5E13ACB6" w:rsidR="00621A89" w:rsidRDefault="008D1224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Re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ra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0.4</m:t>
          </m:r>
        </m:oMath>
      </m:oMathPara>
    </w:p>
    <w:p w14:paraId="462E2DB6" w14:textId="77777777" w:rsidR="00621A89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9C8C23" w14:textId="77777777" w:rsidR="008A2B2D" w:rsidRPr="008A2B2D" w:rsidRDefault="008A2B2D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8A2B2D">
        <w:rPr>
          <w:rFonts w:ascii="Times New Roman" w:hAnsi="Times New Roman" w:cs="Times New Roman"/>
          <w:b/>
          <w:sz w:val="28"/>
          <w:szCs w:val="28"/>
          <w:lang w:val="en-US"/>
        </w:rPr>
        <w:t>umerical method</w:t>
      </w:r>
    </w:p>
    <w:p w14:paraId="34B8FF92" w14:textId="77777777" w:rsidR="008A2B2D" w:rsidRDefault="000057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bisection method will be used for numerical solution of the equation (1). The algorithm of the bisection method can be summarized </w:t>
      </w:r>
      <w:r w:rsidR="002D0D90">
        <w:rPr>
          <w:rFonts w:ascii="Times New Roman" w:hAnsi="Times New Roman" w:cs="Times New Roman"/>
          <w:sz w:val="28"/>
          <w:szCs w:val="28"/>
          <w:lang w:val="en-US"/>
        </w:rPr>
        <w:t>as the follows:</w:t>
      </w:r>
    </w:p>
    <w:p w14:paraId="38314A66" w14:textId="77777777" w:rsidR="002D0D90" w:rsidRP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D90">
        <w:rPr>
          <w:rFonts w:ascii="Times New Roman" w:hAnsi="Times New Roman" w:cs="Times New Roman"/>
          <w:b/>
          <w:sz w:val="28"/>
          <w:szCs w:val="28"/>
          <w:lang w:val="en-US"/>
        </w:rPr>
        <w:t>Step 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Choose two values,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, such that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f(a)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f(b)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have opposite signs.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This means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root lies between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FFF409" w14:textId="77777777" w:rsidR="002D0D90" w:rsidRP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D90">
        <w:rPr>
          <w:rFonts w:ascii="Times New Roman" w:hAnsi="Times New Roman" w:cs="Times New Roman"/>
          <w:b/>
          <w:sz w:val="28"/>
          <w:szCs w:val="28"/>
          <w:lang w:val="en-US"/>
        </w:rPr>
        <w:t>Step 2.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Calculate the midpoint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41D3F6" w14:textId="77777777" w:rsidR="002D0D90" w:rsidRPr="002D0D90" w:rsidRDefault="002D0D90" w:rsidP="002A43E5">
      <w:pPr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136D6447" w14:textId="77777777" w:rsidR="002D0D90" w:rsidRP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D90">
        <w:rPr>
          <w:rFonts w:ascii="Times New Roman" w:hAnsi="Times New Roman" w:cs="Times New Roman"/>
          <w:b/>
          <w:sz w:val="28"/>
          <w:szCs w:val="28"/>
          <w:lang w:val="en-US"/>
        </w:rPr>
        <w:t>Step 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Evaluate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f(c)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f(c)=0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>, then c is the root.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f(c)&lt;ε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is prescribed accuracy), then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is the root.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If not, continue.</w:t>
      </w:r>
    </w:p>
    <w:p w14:paraId="66ACBE73" w14:textId="77777777" w:rsidR="002D0D90" w:rsidRP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D90">
        <w:rPr>
          <w:rFonts w:ascii="Times New Roman" w:hAnsi="Times New Roman" w:cs="Times New Roman"/>
          <w:b/>
          <w:sz w:val="28"/>
          <w:szCs w:val="28"/>
          <w:lang w:val="en-US"/>
        </w:rPr>
        <w:t>Step 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>Determine which sub-interval contains the root: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f(a)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f(c)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 have opposite signs, root is in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[a,c]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; set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b=c</m:t>
        </m:r>
      </m:oMath>
      <w:r w:rsidRPr="002D0D90">
        <w:rPr>
          <w:rFonts w:ascii="Times New Roman" w:hAnsi="Times New Roman" w:cs="Times New Roman"/>
          <w:sz w:val="28"/>
          <w:szCs w:val="28"/>
          <w:lang w:val="en-US"/>
        </w:rPr>
        <w:t xml:space="preserve">. Otherwise, set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a=c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1326A2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D90">
        <w:rPr>
          <w:rFonts w:ascii="Times New Roman" w:hAnsi="Times New Roman" w:cs="Times New Roman"/>
          <w:b/>
          <w:sz w:val="28"/>
          <w:szCs w:val="28"/>
          <w:lang w:val="en-US"/>
        </w:rPr>
        <w:t>Step 5.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0D90">
        <w:rPr>
          <w:rFonts w:ascii="Times New Roman" w:hAnsi="Times New Roman" w:cs="Times New Roman"/>
          <w:sz w:val="28"/>
          <w:szCs w:val="28"/>
          <w:lang w:val="en-US"/>
        </w:rPr>
        <w:t>Repeat steps 2–4 until the interval is small enough (desired accuracy).</w:t>
      </w:r>
    </w:p>
    <w:p w14:paraId="55BDDB0F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9AFDA" w14:textId="6E10F432" w:rsidR="002D0D90" w:rsidRPr="008D1224" w:rsidRDefault="008D1224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Result of </w:t>
      </w:r>
    </w:p>
    <w:p w14:paraId="102C437F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261803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3D966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67DB46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3CF43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33E7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F4DB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145492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D33A4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2E2D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3FCF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FB3F94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2FA0A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F336B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44500" w14:textId="77777777" w:rsidR="00005790" w:rsidRDefault="000057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7BC2A" w14:textId="77777777" w:rsidR="008A2B2D" w:rsidRDefault="008A2B2D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BA535B" w14:textId="77777777" w:rsidR="008A2B2D" w:rsidRDefault="008A2B2D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1C711A" w14:textId="77777777" w:rsidR="008A2B2D" w:rsidRPr="00C929D9" w:rsidRDefault="008A2B2D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A2B2D" w:rsidRPr="00C92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1480"/>
    <w:rsid w:val="00005790"/>
    <w:rsid w:val="000E2E29"/>
    <w:rsid w:val="002A43E5"/>
    <w:rsid w:val="002D0D90"/>
    <w:rsid w:val="005A1480"/>
    <w:rsid w:val="00621A89"/>
    <w:rsid w:val="008A2B2D"/>
    <w:rsid w:val="008D1224"/>
    <w:rsid w:val="00B30715"/>
    <w:rsid w:val="00BD079E"/>
    <w:rsid w:val="00BE2A01"/>
    <w:rsid w:val="00C303A8"/>
    <w:rsid w:val="00C929D9"/>
    <w:rsid w:val="00D62C51"/>
    <w:rsid w:val="00E74248"/>
    <w:rsid w:val="00F24669"/>
    <w:rsid w:val="00F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6DC3"/>
  <w15:docId w15:val="{2225295C-3A3C-430D-BF54-F52D5DC8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29D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92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29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7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6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5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2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Farrakhetdinova Azaliya</cp:lastModifiedBy>
  <cp:revision>8</cp:revision>
  <dcterms:created xsi:type="dcterms:W3CDTF">2025-09-19T05:22:00Z</dcterms:created>
  <dcterms:modified xsi:type="dcterms:W3CDTF">2025-12-01T03:42:00Z</dcterms:modified>
</cp:coreProperties>
</file>