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7694" w:rsidRDefault="008F34EF" w:rsidP="00917694">
      <w:pPr>
        <w:tabs>
          <w:tab w:val="center" w:pos="4680"/>
        </w:tabs>
        <w:spacing w:line="341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5353050</wp:posOffset>
            </wp:positionH>
            <wp:positionV relativeFrom="paragraph">
              <wp:posOffset>-447675</wp:posOffset>
            </wp:positionV>
            <wp:extent cx="876300" cy="971550"/>
            <wp:effectExtent l="19050" t="0" r="0" b="0"/>
            <wp:wrapNone/>
            <wp:docPr id="5" name="Imagem 1" descr="Resultado de imagem para simbolo da psicanali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Resultado de imagem para simbolo da psicanalis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-285750</wp:posOffset>
            </wp:positionH>
            <wp:positionV relativeFrom="paragraph">
              <wp:posOffset>-552450</wp:posOffset>
            </wp:positionV>
            <wp:extent cx="1076325" cy="1076325"/>
            <wp:effectExtent l="0" t="0" r="0" b="0"/>
            <wp:wrapNone/>
            <wp:docPr id="1" name="Imagem 1" descr="C:\Users\pc\Desktop\Logo Evolutivo\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C:\Users\pc\Desktop\Logo Evolutivo\0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D5960">
        <w:rPr>
          <w:sz w:val="24"/>
          <w:szCs w:val="24"/>
        </w:rPr>
        <w:tab/>
      </w:r>
      <w:r w:rsidR="00917694" w:rsidRPr="00BD5960">
        <w:rPr>
          <w:rFonts w:ascii="Arial" w:eastAsia="Arial" w:hAnsi="Arial" w:cs="Arial"/>
          <w:b/>
          <w:sz w:val="24"/>
          <w:szCs w:val="24"/>
        </w:rPr>
        <w:t>RELATÓRIO PSIC</w:t>
      </w:r>
      <w:r w:rsidR="00917694">
        <w:rPr>
          <w:rFonts w:ascii="Arial" w:eastAsia="Arial" w:hAnsi="Arial" w:cs="Arial"/>
          <w:b/>
          <w:sz w:val="24"/>
          <w:szCs w:val="24"/>
        </w:rPr>
        <w:t>ANALITICO</w:t>
      </w:r>
      <w:r w:rsidR="00917694" w:rsidRPr="00BD5960">
        <w:rPr>
          <w:sz w:val="24"/>
          <w:szCs w:val="24"/>
        </w:rPr>
        <w:t xml:space="preserve"> </w:t>
      </w:r>
    </w:p>
    <w:p w:rsidR="00BD5960" w:rsidRDefault="00BD5960" w:rsidP="00BD5960">
      <w:pPr>
        <w:tabs>
          <w:tab w:val="center" w:pos="4680"/>
        </w:tabs>
        <w:spacing w:line="341" w:lineRule="exact"/>
        <w:rPr>
          <w:sz w:val="24"/>
          <w:szCs w:val="24"/>
        </w:rPr>
      </w:pPr>
    </w:p>
    <w:p w:rsidR="001973AF" w:rsidRDefault="001973AF" w:rsidP="00BD5960">
      <w:pPr>
        <w:tabs>
          <w:tab w:val="center" w:pos="4680"/>
        </w:tabs>
        <w:spacing w:line="341" w:lineRule="exact"/>
        <w:rPr>
          <w:sz w:val="24"/>
          <w:szCs w:val="24"/>
        </w:rPr>
      </w:pPr>
    </w:p>
    <w:p w:rsidR="001973AF" w:rsidRDefault="001973AF" w:rsidP="00BD5960">
      <w:pPr>
        <w:tabs>
          <w:tab w:val="center" w:pos="4680"/>
        </w:tabs>
        <w:spacing w:line="341" w:lineRule="exact"/>
        <w:rPr>
          <w:sz w:val="24"/>
          <w:szCs w:val="24"/>
        </w:rPr>
      </w:pPr>
    </w:p>
    <w:p w:rsidR="00F1438B" w:rsidRDefault="00F1438B">
      <w:pPr>
        <w:spacing w:line="200" w:lineRule="exact"/>
        <w:rPr>
          <w:sz w:val="24"/>
          <w:szCs w:val="24"/>
        </w:rPr>
      </w:pPr>
    </w:p>
    <w:p w:rsidR="006E7946" w:rsidRDefault="00A942C0" w:rsidP="006E7946">
      <w:pPr>
        <w:spacing w:line="370" w:lineRule="exact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b/>
          <w:bCs/>
          <w:sz w:val="23"/>
          <w:szCs w:val="23"/>
        </w:rPr>
        <w:t>Responsável</w:t>
      </w:r>
      <w:r>
        <w:rPr>
          <w:rFonts w:ascii="Arial" w:eastAsia="Arial" w:hAnsi="Arial" w:cs="Arial"/>
          <w:sz w:val="23"/>
          <w:szCs w:val="23"/>
        </w:rPr>
        <w:t xml:space="preserve">: </w:t>
      </w:r>
      <w:r w:rsidR="007330DB">
        <w:rPr>
          <w:rFonts w:ascii="Arial" w:eastAsia="Arial" w:hAnsi="Arial" w:cs="Arial"/>
          <w:sz w:val="23"/>
          <w:szCs w:val="23"/>
        </w:rPr>
        <w:t>GILDAZIO CANDIDO BARBOZA JUNIOR</w:t>
      </w:r>
    </w:p>
    <w:p w:rsidR="00BD5960" w:rsidRPr="001973AF" w:rsidRDefault="00BD5960" w:rsidP="006E7946">
      <w:pPr>
        <w:spacing w:line="370" w:lineRule="exact"/>
        <w:rPr>
          <w:rFonts w:ascii="Arial" w:hAnsi="Arial" w:cs="Arial"/>
          <w:b/>
          <w:sz w:val="24"/>
          <w:szCs w:val="24"/>
        </w:rPr>
      </w:pPr>
      <w:r w:rsidRPr="001973AF">
        <w:rPr>
          <w:rFonts w:ascii="Arial" w:hAnsi="Arial" w:cs="Arial"/>
          <w:b/>
          <w:sz w:val="24"/>
          <w:szCs w:val="24"/>
        </w:rPr>
        <w:t>Psicanalista Clínico – Terapeuta</w:t>
      </w:r>
    </w:p>
    <w:p w:rsidR="00F1438B" w:rsidRDefault="00F1438B">
      <w:pPr>
        <w:spacing w:line="209" w:lineRule="exact"/>
        <w:rPr>
          <w:sz w:val="24"/>
          <w:szCs w:val="24"/>
        </w:rPr>
      </w:pPr>
    </w:p>
    <w:p w:rsidR="00F1438B" w:rsidRDefault="00F1438B">
      <w:pPr>
        <w:rPr>
          <w:sz w:val="20"/>
          <w:szCs w:val="20"/>
        </w:rPr>
      </w:pPr>
    </w:p>
    <w:p w:rsidR="00F1438B" w:rsidRDefault="00F1438B">
      <w:pPr>
        <w:spacing w:line="200" w:lineRule="exact"/>
        <w:rPr>
          <w:sz w:val="24"/>
          <w:szCs w:val="24"/>
        </w:rPr>
      </w:pPr>
    </w:p>
    <w:p w:rsidR="001973AF" w:rsidRDefault="001973AF" w:rsidP="00631588">
      <w:pPr>
        <w:spacing w:line="396" w:lineRule="atLeast"/>
        <w:ind w:left="450" w:right="-2"/>
        <w:jc w:val="both"/>
        <w:rPr>
          <w:rFonts w:ascii="Arial" w:eastAsia="Arial" w:hAnsi="Arial" w:cs="Arial"/>
          <w:sz w:val="24"/>
          <w:szCs w:val="24"/>
        </w:rPr>
      </w:pPr>
    </w:p>
    <w:p w:rsidR="001973AF" w:rsidRDefault="001973AF" w:rsidP="00631588">
      <w:pPr>
        <w:spacing w:line="396" w:lineRule="atLeast"/>
        <w:ind w:left="450" w:right="-2"/>
        <w:jc w:val="both"/>
        <w:rPr>
          <w:rFonts w:ascii="Arial" w:eastAsia="Arial" w:hAnsi="Arial" w:cs="Arial"/>
          <w:sz w:val="24"/>
          <w:szCs w:val="24"/>
        </w:rPr>
      </w:pPr>
    </w:p>
    <w:p w:rsidR="00A61F12" w:rsidRPr="00A16F67" w:rsidRDefault="001212E2" w:rsidP="001A7A60">
      <w:pPr>
        <w:spacing w:line="396" w:lineRule="atLeast"/>
        <w:ind w:left="284" w:right="-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XXXX XXX</w:t>
      </w:r>
      <w:bookmarkStart w:id="0" w:name="_GoBack"/>
      <w:bookmarkEnd w:id="0"/>
      <w:r w:rsidR="00E77809">
        <w:rPr>
          <w:rFonts w:ascii="Arial" w:eastAsia="Arial" w:hAnsi="Arial" w:cs="Arial"/>
          <w:sz w:val="24"/>
          <w:szCs w:val="24"/>
        </w:rPr>
        <w:t>, nascida em 07/07/2000</w:t>
      </w:r>
      <w:r w:rsidR="00E32A6F" w:rsidRPr="00A16F67">
        <w:rPr>
          <w:rFonts w:ascii="Arial" w:eastAsia="Arial" w:hAnsi="Arial" w:cs="Arial"/>
          <w:sz w:val="24"/>
          <w:szCs w:val="24"/>
        </w:rPr>
        <w:t xml:space="preserve">, </w:t>
      </w:r>
      <w:r w:rsidR="00E77809">
        <w:rPr>
          <w:rFonts w:ascii="Arial" w:eastAsia="Arial" w:hAnsi="Arial" w:cs="Arial"/>
          <w:sz w:val="24"/>
          <w:szCs w:val="24"/>
        </w:rPr>
        <w:t>22</w:t>
      </w:r>
      <w:r w:rsidR="00E32A6F" w:rsidRPr="00A16F67">
        <w:rPr>
          <w:rFonts w:ascii="Arial" w:eastAsia="Arial" w:hAnsi="Arial" w:cs="Arial"/>
          <w:sz w:val="24"/>
          <w:szCs w:val="24"/>
        </w:rPr>
        <w:t xml:space="preserve"> </w:t>
      </w:r>
      <w:r w:rsidR="00B702B3">
        <w:rPr>
          <w:rFonts w:ascii="Arial" w:eastAsia="Arial" w:hAnsi="Arial" w:cs="Arial"/>
          <w:sz w:val="24"/>
          <w:szCs w:val="24"/>
        </w:rPr>
        <w:t>anos</w:t>
      </w:r>
      <w:r w:rsidR="009D1B2C">
        <w:rPr>
          <w:rFonts w:ascii="Arial" w:eastAsia="Arial" w:hAnsi="Arial" w:cs="Arial"/>
          <w:sz w:val="24"/>
          <w:szCs w:val="24"/>
        </w:rPr>
        <w:t xml:space="preserve">, </w:t>
      </w:r>
      <w:r w:rsidR="00A16F67" w:rsidRPr="00A16F67">
        <w:rPr>
          <w:rFonts w:ascii="Arial" w:eastAsia="Arial" w:hAnsi="Arial" w:cs="Arial"/>
          <w:sz w:val="24"/>
          <w:szCs w:val="24"/>
        </w:rPr>
        <w:t>natural d</w:t>
      </w:r>
      <w:r w:rsidR="009D1B2C">
        <w:rPr>
          <w:rFonts w:ascii="Arial" w:eastAsia="Arial" w:hAnsi="Arial" w:cs="Arial"/>
          <w:sz w:val="24"/>
          <w:szCs w:val="24"/>
        </w:rPr>
        <w:t xml:space="preserve">e </w:t>
      </w:r>
      <w:r w:rsidR="007377D6">
        <w:rPr>
          <w:rFonts w:ascii="Arial" w:eastAsia="Arial" w:hAnsi="Arial" w:cs="Arial"/>
          <w:sz w:val="24"/>
          <w:szCs w:val="24"/>
        </w:rPr>
        <w:t>Pirapora</w:t>
      </w:r>
      <w:r w:rsidR="009D1B2C">
        <w:rPr>
          <w:rFonts w:ascii="Arial" w:eastAsia="Arial" w:hAnsi="Arial" w:cs="Arial"/>
          <w:sz w:val="24"/>
          <w:szCs w:val="24"/>
        </w:rPr>
        <w:t>-</w:t>
      </w:r>
      <w:r w:rsidR="007377D6">
        <w:rPr>
          <w:rFonts w:ascii="Arial" w:eastAsia="Arial" w:hAnsi="Arial" w:cs="Arial"/>
          <w:sz w:val="24"/>
          <w:szCs w:val="24"/>
        </w:rPr>
        <w:t>MG</w:t>
      </w:r>
      <w:r w:rsidR="00E32A6F" w:rsidRPr="00A16F67">
        <w:rPr>
          <w:rFonts w:ascii="Arial" w:eastAsia="Arial" w:hAnsi="Arial" w:cs="Arial"/>
          <w:sz w:val="24"/>
          <w:szCs w:val="24"/>
        </w:rPr>
        <w:t xml:space="preserve">, </w:t>
      </w:r>
      <w:r w:rsidR="00A61F12">
        <w:rPr>
          <w:rFonts w:ascii="Arial" w:eastAsia="Arial" w:hAnsi="Arial" w:cs="Arial"/>
          <w:sz w:val="24"/>
          <w:szCs w:val="24"/>
        </w:rPr>
        <w:t>e</w:t>
      </w:r>
      <w:r w:rsidR="00A61F12" w:rsidRPr="00A16F67">
        <w:rPr>
          <w:rFonts w:ascii="Arial" w:eastAsia="Arial" w:hAnsi="Arial" w:cs="Arial"/>
          <w:sz w:val="24"/>
          <w:szCs w:val="24"/>
        </w:rPr>
        <w:t xml:space="preserve">m sua primeira sessão avaliativa na data de </w:t>
      </w:r>
      <w:r w:rsidR="00E77809">
        <w:rPr>
          <w:rFonts w:ascii="Arial" w:eastAsia="Arial" w:hAnsi="Arial" w:cs="Arial"/>
          <w:sz w:val="24"/>
          <w:szCs w:val="24"/>
        </w:rPr>
        <w:t>20</w:t>
      </w:r>
      <w:r w:rsidR="00A61F12" w:rsidRPr="00A16F67">
        <w:rPr>
          <w:rFonts w:ascii="Arial" w:eastAsia="Arial" w:hAnsi="Arial" w:cs="Arial"/>
          <w:sz w:val="24"/>
          <w:szCs w:val="24"/>
        </w:rPr>
        <w:t>/</w:t>
      </w:r>
      <w:r w:rsidR="00E77809">
        <w:rPr>
          <w:rFonts w:ascii="Arial" w:eastAsia="Arial" w:hAnsi="Arial" w:cs="Arial"/>
          <w:sz w:val="24"/>
          <w:szCs w:val="24"/>
        </w:rPr>
        <w:t>07</w:t>
      </w:r>
      <w:r w:rsidR="00A61F12">
        <w:rPr>
          <w:rFonts w:ascii="Arial" w:eastAsia="Arial" w:hAnsi="Arial" w:cs="Arial"/>
          <w:sz w:val="24"/>
          <w:szCs w:val="24"/>
        </w:rPr>
        <w:t>/2022</w:t>
      </w:r>
      <w:r w:rsidR="00A61F12" w:rsidRPr="00A16F67">
        <w:rPr>
          <w:rFonts w:ascii="Arial" w:eastAsia="Arial" w:hAnsi="Arial" w:cs="Arial"/>
          <w:sz w:val="24"/>
          <w:szCs w:val="24"/>
        </w:rPr>
        <w:t>, após escuta analítica, apresentou</w:t>
      </w:r>
      <w:r w:rsidR="00A61F12">
        <w:rPr>
          <w:rFonts w:ascii="Arial" w:eastAsia="Arial" w:hAnsi="Arial" w:cs="Arial"/>
          <w:sz w:val="24"/>
          <w:szCs w:val="24"/>
        </w:rPr>
        <w:t xml:space="preserve"> </w:t>
      </w:r>
      <w:r w:rsidR="004816DF">
        <w:rPr>
          <w:rFonts w:ascii="Arial" w:eastAsia="Arial" w:hAnsi="Arial" w:cs="Arial"/>
          <w:sz w:val="24"/>
          <w:szCs w:val="24"/>
        </w:rPr>
        <w:t>estresse pós-traumático</w:t>
      </w:r>
      <w:r w:rsidR="00A61F12">
        <w:rPr>
          <w:rFonts w:ascii="Arial" w:eastAsia="Arial" w:hAnsi="Arial" w:cs="Arial"/>
          <w:sz w:val="24"/>
          <w:szCs w:val="24"/>
        </w:rPr>
        <w:t xml:space="preserve">, </w:t>
      </w:r>
      <w:r w:rsidR="00CF624E">
        <w:rPr>
          <w:rFonts w:ascii="Arial" w:eastAsia="Arial" w:hAnsi="Arial" w:cs="Arial"/>
          <w:sz w:val="24"/>
          <w:szCs w:val="24"/>
        </w:rPr>
        <w:t>ansiedade</w:t>
      </w:r>
      <w:r w:rsidR="00477301">
        <w:rPr>
          <w:rFonts w:ascii="Arial" w:eastAsia="Arial" w:hAnsi="Arial" w:cs="Arial"/>
          <w:sz w:val="24"/>
          <w:szCs w:val="24"/>
        </w:rPr>
        <w:t>, fobia, após sofrer ataque de cão</w:t>
      </w:r>
      <w:r w:rsidR="004816DF">
        <w:rPr>
          <w:rFonts w:ascii="Arial" w:eastAsia="Arial" w:hAnsi="Arial" w:cs="Arial"/>
          <w:sz w:val="24"/>
          <w:szCs w:val="24"/>
        </w:rPr>
        <w:t xml:space="preserve"> em seu condomínio</w:t>
      </w:r>
      <w:r w:rsidR="00477301">
        <w:rPr>
          <w:rFonts w:ascii="Arial" w:eastAsia="Arial" w:hAnsi="Arial" w:cs="Arial"/>
          <w:sz w:val="24"/>
          <w:szCs w:val="24"/>
        </w:rPr>
        <w:t xml:space="preserve"> desenvolvendo pânico animal</w:t>
      </w:r>
      <w:r w:rsidR="00CF624E">
        <w:rPr>
          <w:rFonts w:ascii="Arial" w:eastAsia="Arial" w:hAnsi="Arial" w:cs="Arial"/>
          <w:sz w:val="24"/>
          <w:szCs w:val="24"/>
        </w:rPr>
        <w:t>.</w:t>
      </w:r>
      <w:r w:rsidR="00A61F12" w:rsidRPr="00A16F67">
        <w:rPr>
          <w:rFonts w:ascii="Arial" w:eastAsia="Arial" w:hAnsi="Arial" w:cs="Arial"/>
          <w:sz w:val="24"/>
          <w:szCs w:val="24"/>
        </w:rPr>
        <w:t xml:space="preserve"> </w:t>
      </w:r>
      <w:r w:rsidR="00CF624E">
        <w:rPr>
          <w:rFonts w:ascii="Arial" w:eastAsia="Arial" w:hAnsi="Arial" w:cs="Arial"/>
          <w:sz w:val="24"/>
          <w:szCs w:val="24"/>
        </w:rPr>
        <w:t>S</w:t>
      </w:r>
      <w:r w:rsidR="00A61F12" w:rsidRPr="00A16F67">
        <w:rPr>
          <w:rFonts w:ascii="Arial" w:eastAsia="Arial" w:hAnsi="Arial" w:cs="Arial"/>
          <w:sz w:val="24"/>
          <w:szCs w:val="24"/>
        </w:rPr>
        <w:t xml:space="preserve">endo sugerido depois da análise avaliativa que fosse submetido ao tratamento psicoterapêutico </w:t>
      </w:r>
      <w:r w:rsidR="004816DF">
        <w:rPr>
          <w:rFonts w:ascii="Arial" w:eastAsia="Arial" w:hAnsi="Arial" w:cs="Arial"/>
          <w:sz w:val="24"/>
          <w:szCs w:val="24"/>
        </w:rPr>
        <w:t>com 2</w:t>
      </w:r>
      <w:r w:rsidR="00A61F12" w:rsidRPr="00A16F67">
        <w:rPr>
          <w:rFonts w:ascii="Arial" w:eastAsia="Arial" w:hAnsi="Arial" w:cs="Arial"/>
          <w:sz w:val="24"/>
          <w:szCs w:val="24"/>
        </w:rPr>
        <w:t xml:space="preserve"> sessões</w:t>
      </w:r>
      <w:r w:rsidR="00C70679">
        <w:rPr>
          <w:rFonts w:ascii="Arial" w:eastAsia="Arial" w:hAnsi="Arial" w:cs="Arial"/>
          <w:sz w:val="24"/>
          <w:szCs w:val="24"/>
        </w:rPr>
        <w:t>,</w:t>
      </w:r>
      <w:r w:rsidR="00A61F12">
        <w:rPr>
          <w:rFonts w:ascii="Arial" w:eastAsia="Arial" w:hAnsi="Arial" w:cs="Arial"/>
          <w:sz w:val="24"/>
          <w:szCs w:val="24"/>
        </w:rPr>
        <w:t xml:space="preserve"> </w:t>
      </w:r>
      <w:r w:rsidR="00E74D90">
        <w:rPr>
          <w:rFonts w:ascii="Arial" w:eastAsia="Arial" w:hAnsi="Arial" w:cs="Arial"/>
          <w:sz w:val="24"/>
          <w:szCs w:val="24"/>
        </w:rPr>
        <w:t xml:space="preserve">com intervalo de 7 dias entre cada uma, </w:t>
      </w:r>
      <w:r w:rsidR="00A61F12" w:rsidRPr="00A16F67">
        <w:rPr>
          <w:rFonts w:ascii="Arial" w:eastAsia="Arial" w:hAnsi="Arial" w:cs="Arial"/>
          <w:sz w:val="24"/>
          <w:szCs w:val="24"/>
        </w:rPr>
        <w:t xml:space="preserve">pela abordagem </w:t>
      </w:r>
      <w:r w:rsidR="00A61F12" w:rsidRPr="00A16F67">
        <w:rPr>
          <w:rFonts w:ascii="Arial" w:eastAsia="Arial" w:hAnsi="Arial" w:cs="Arial"/>
          <w:b/>
          <w:sz w:val="24"/>
          <w:szCs w:val="24"/>
        </w:rPr>
        <w:t>TSR/PB</w:t>
      </w:r>
      <w:r w:rsidR="00A61F12">
        <w:rPr>
          <w:rFonts w:ascii="Arial" w:eastAsia="Arial" w:hAnsi="Arial" w:cs="Arial"/>
          <w:b/>
          <w:sz w:val="24"/>
          <w:szCs w:val="24"/>
        </w:rPr>
        <w:t xml:space="preserve"> </w:t>
      </w:r>
      <w:r w:rsidR="00A61F12" w:rsidRPr="00631588">
        <w:rPr>
          <w:rFonts w:ascii="Arial" w:eastAsia="Arial" w:hAnsi="Arial" w:cs="Arial"/>
          <w:sz w:val="24"/>
          <w:szCs w:val="24"/>
        </w:rPr>
        <w:t>em</w:t>
      </w:r>
      <w:r w:rsidR="00A61F12">
        <w:rPr>
          <w:rFonts w:ascii="Arial" w:eastAsia="Arial" w:hAnsi="Arial" w:cs="Arial"/>
          <w:b/>
          <w:sz w:val="24"/>
          <w:szCs w:val="24"/>
        </w:rPr>
        <w:t xml:space="preserve"> </w:t>
      </w:r>
      <w:r w:rsidR="00A61F12" w:rsidRPr="00631588">
        <w:rPr>
          <w:rFonts w:ascii="Arial" w:eastAsia="Arial" w:hAnsi="Arial" w:cs="Arial"/>
          <w:sz w:val="24"/>
          <w:szCs w:val="24"/>
        </w:rPr>
        <w:t>caráter de urgência</w:t>
      </w:r>
      <w:r w:rsidR="00A61F12">
        <w:rPr>
          <w:rFonts w:ascii="Arial" w:eastAsia="Arial" w:hAnsi="Arial" w:cs="Arial"/>
          <w:b/>
          <w:sz w:val="24"/>
          <w:szCs w:val="24"/>
        </w:rPr>
        <w:t xml:space="preserve"> </w:t>
      </w:r>
      <w:r w:rsidR="004816DF" w:rsidRPr="004816DF">
        <w:rPr>
          <w:rFonts w:ascii="Arial" w:eastAsia="Arial" w:hAnsi="Arial" w:cs="Arial"/>
          <w:sz w:val="24"/>
          <w:szCs w:val="24"/>
        </w:rPr>
        <w:t>para</w:t>
      </w:r>
      <w:r w:rsidR="004816DF">
        <w:rPr>
          <w:rFonts w:ascii="Arial" w:eastAsia="Arial" w:hAnsi="Arial" w:cs="Arial"/>
          <w:sz w:val="24"/>
          <w:szCs w:val="24"/>
        </w:rPr>
        <w:t xml:space="preserve"> contenção dos danos </w:t>
      </w:r>
      <w:r w:rsidR="00A61F12" w:rsidRPr="00631588">
        <w:rPr>
          <w:rFonts w:ascii="Arial" w:eastAsia="Arial" w:hAnsi="Arial" w:cs="Arial"/>
          <w:sz w:val="24"/>
          <w:szCs w:val="24"/>
        </w:rPr>
        <w:t xml:space="preserve">e </w:t>
      </w:r>
      <w:r w:rsidR="004816DF">
        <w:rPr>
          <w:rFonts w:ascii="Arial" w:eastAsia="Arial" w:hAnsi="Arial" w:cs="Arial"/>
          <w:sz w:val="24"/>
          <w:szCs w:val="24"/>
        </w:rPr>
        <w:t xml:space="preserve">efeitos colaterais do ataque sofrido, </w:t>
      </w:r>
      <w:r w:rsidR="00A61F12" w:rsidRPr="00631588">
        <w:rPr>
          <w:rFonts w:ascii="Arial" w:eastAsia="Arial" w:hAnsi="Arial" w:cs="Arial"/>
          <w:sz w:val="24"/>
          <w:szCs w:val="24"/>
        </w:rPr>
        <w:t>posteriormente</w:t>
      </w:r>
      <w:r w:rsidR="00A61F12">
        <w:rPr>
          <w:rFonts w:ascii="Arial" w:eastAsia="Arial" w:hAnsi="Arial" w:cs="Arial"/>
          <w:sz w:val="24"/>
          <w:szCs w:val="24"/>
        </w:rPr>
        <w:t xml:space="preserve">, mais </w:t>
      </w:r>
      <w:r w:rsidR="004816DF">
        <w:rPr>
          <w:rFonts w:ascii="Arial" w:eastAsia="Arial" w:hAnsi="Arial" w:cs="Arial"/>
          <w:sz w:val="24"/>
          <w:szCs w:val="24"/>
        </w:rPr>
        <w:t>4</w:t>
      </w:r>
      <w:r w:rsidR="00A61F12">
        <w:rPr>
          <w:rFonts w:ascii="Arial" w:eastAsia="Arial" w:hAnsi="Arial" w:cs="Arial"/>
          <w:sz w:val="24"/>
          <w:szCs w:val="24"/>
        </w:rPr>
        <w:t xml:space="preserve"> se</w:t>
      </w:r>
      <w:r w:rsidR="00CF624E">
        <w:rPr>
          <w:rFonts w:ascii="Arial" w:eastAsia="Arial" w:hAnsi="Arial" w:cs="Arial"/>
          <w:sz w:val="24"/>
          <w:szCs w:val="24"/>
        </w:rPr>
        <w:t>ssões com intervalo de 15</w:t>
      </w:r>
      <w:r w:rsidR="00A61F12">
        <w:rPr>
          <w:rFonts w:ascii="Arial" w:eastAsia="Arial" w:hAnsi="Arial" w:cs="Arial"/>
          <w:sz w:val="24"/>
          <w:szCs w:val="24"/>
        </w:rPr>
        <w:t xml:space="preserve"> dias entre cada uma, na tentativa </w:t>
      </w:r>
      <w:r w:rsidR="00826240">
        <w:rPr>
          <w:rFonts w:ascii="Arial" w:eastAsia="Arial" w:hAnsi="Arial" w:cs="Arial"/>
          <w:sz w:val="24"/>
          <w:szCs w:val="24"/>
        </w:rPr>
        <w:t xml:space="preserve">de </w:t>
      </w:r>
      <w:r w:rsidR="00477301">
        <w:rPr>
          <w:rFonts w:ascii="Arial" w:eastAsia="Arial" w:hAnsi="Arial" w:cs="Arial"/>
          <w:sz w:val="24"/>
          <w:szCs w:val="24"/>
        </w:rPr>
        <w:t>ev</w:t>
      </w:r>
      <w:r w:rsidR="00826240">
        <w:rPr>
          <w:rFonts w:ascii="Arial" w:eastAsia="Arial" w:hAnsi="Arial" w:cs="Arial"/>
          <w:sz w:val="24"/>
          <w:szCs w:val="24"/>
        </w:rPr>
        <w:t>itar a</w:t>
      </w:r>
      <w:r w:rsidR="00477301">
        <w:rPr>
          <w:rFonts w:ascii="Arial" w:eastAsia="Arial" w:hAnsi="Arial" w:cs="Arial"/>
          <w:sz w:val="24"/>
          <w:szCs w:val="24"/>
        </w:rPr>
        <w:t xml:space="preserve"> </w:t>
      </w:r>
      <w:r w:rsidR="00477301" w:rsidRPr="00477301">
        <w:rPr>
          <w:rFonts w:ascii="Arial" w:eastAsia="Arial" w:hAnsi="Arial" w:cs="Arial"/>
          <w:b/>
          <w:sz w:val="24"/>
          <w:szCs w:val="24"/>
        </w:rPr>
        <w:t>CINOFOBIA</w:t>
      </w:r>
      <w:r w:rsidR="00477301">
        <w:rPr>
          <w:rFonts w:ascii="Arial" w:eastAsia="Arial" w:hAnsi="Arial" w:cs="Arial"/>
          <w:sz w:val="24"/>
          <w:szCs w:val="24"/>
        </w:rPr>
        <w:t xml:space="preserve"> </w:t>
      </w:r>
      <w:r w:rsidR="00A61F12">
        <w:rPr>
          <w:rFonts w:ascii="Arial" w:eastAsia="Arial" w:hAnsi="Arial" w:cs="Arial"/>
          <w:sz w:val="24"/>
          <w:szCs w:val="24"/>
        </w:rPr>
        <w:t>e estabilizar o psicológico da paciente.</w:t>
      </w:r>
      <w:r w:rsidR="00A61F12">
        <w:rPr>
          <w:rFonts w:ascii="Arial" w:eastAsia="Arial" w:hAnsi="Arial" w:cs="Arial"/>
          <w:b/>
          <w:sz w:val="24"/>
          <w:szCs w:val="24"/>
        </w:rPr>
        <w:t xml:space="preserve"> </w:t>
      </w:r>
    </w:p>
    <w:p w:rsidR="00F1438B" w:rsidRDefault="00F1438B" w:rsidP="00A61F12">
      <w:pPr>
        <w:spacing w:line="396" w:lineRule="atLeast"/>
        <w:ind w:left="450" w:right="-2"/>
        <w:jc w:val="both"/>
        <w:rPr>
          <w:sz w:val="24"/>
          <w:szCs w:val="24"/>
        </w:rPr>
      </w:pPr>
    </w:p>
    <w:p w:rsidR="00D331B2" w:rsidRDefault="00D331B2">
      <w:pPr>
        <w:spacing w:line="200" w:lineRule="exact"/>
        <w:rPr>
          <w:sz w:val="24"/>
          <w:szCs w:val="24"/>
        </w:rPr>
      </w:pPr>
    </w:p>
    <w:p w:rsidR="001973AF" w:rsidRDefault="001973AF" w:rsidP="00E12880">
      <w:pPr>
        <w:jc w:val="center"/>
        <w:rPr>
          <w:rFonts w:ascii="Arial" w:hAnsi="Arial" w:cs="Arial"/>
          <w:sz w:val="26"/>
          <w:szCs w:val="26"/>
        </w:rPr>
      </w:pPr>
    </w:p>
    <w:p w:rsidR="001973AF" w:rsidRDefault="001973AF" w:rsidP="00E12880">
      <w:pPr>
        <w:jc w:val="center"/>
        <w:rPr>
          <w:rFonts w:ascii="Arial" w:hAnsi="Arial" w:cs="Arial"/>
          <w:sz w:val="26"/>
          <w:szCs w:val="26"/>
        </w:rPr>
      </w:pPr>
    </w:p>
    <w:p w:rsidR="001973AF" w:rsidRDefault="001973AF" w:rsidP="00E12880">
      <w:pPr>
        <w:jc w:val="center"/>
        <w:rPr>
          <w:rFonts w:ascii="Arial" w:hAnsi="Arial" w:cs="Arial"/>
          <w:sz w:val="26"/>
          <w:szCs w:val="26"/>
        </w:rPr>
      </w:pPr>
    </w:p>
    <w:p w:rsidR="00E12880" w:rsidRDefault="00E12880" w:rsidP="00E12880">
      <w:pPr>
        <w:jc w:val="center"/>
        <w:rPr>
          <w:rFonts w:ascii="Arial" w:hAnsi="Arial" w:cs="Arial"/>
          <w:sz w:val="26"/>
          <w:szCs w:val="26"/>
        </w:rPr>
      </w:pPr>
      <w:r w:rsidRPr="00BD5960">
        <w:rPr>
          <w:rFonts w:ascii="Arial" w:hAnsi="Arial" w:cs="Arial"/>
          <w:sz w:val="26"/>
          <w:szCs w:val="26"/>
        </w:rPr>
        <w:t>Gama-DF</w:t>
      </w:r>
      <w:r w:rsidR="00A74ACF">
        <w:rPr>
          <w:rFonts w:ascii="Arial" w:hAnsi="Arial" w:cs="Arial"/>
          <w:sz w:val="26"/>
          <w:szCs w:val="26"/>
        </w:rPr>
        <w:t xml:space="preserve">, </w:t>
      </w:r>
      <w:r w:rsidR="00405764">
        <w:rPr>
          <w:rFonts w:ascii="Arial" w:hAnsi="Arial" w:cs="Arial"/>
          <w:sz w:val="26"/>
          <w:szCs w:val="26"/>
        </w:rPr>
        <w:t>21</w:t>
      </w:r>
      <w:r w:rsidR="001973AF">
        <w:rPr>
          <w:rFonts w:ascii="Arial" w:hAnsi="Arial" w:cs="Arial"/>
          <w:sz w:val="26"/>
          <w:szCs w:val="26"/>
        </w:rPr>
        <w:t xml:space="preserve"> </w:t>
      </w:r>
      <w:r w:rsidRPr="00BD5960">
        <w:rPr>
          <w:rFonts w:ascii="Arial" w:hAnsi="Arial" w:cs="Arial"/>
          <w:sz w:val="26"/>
          <w:szCs w:val="26"/>
        </w:rPr>
        <w:t xml:space="preserve">de </w:t>
      </w:r>
      <w:r w:rsidR="00A74ACF">
        <w:rPr>
          <w:rFonts w:ascii="Arial" w:hAnsi="Arial" w:cs="Arial"/>
          <w:sz w:val="26"/>
          <w:szCs w:val="26"/>
        </w:rPr>
        <w:t>Julho de 2022</w:t>
      </w:r>
      <w:r w:rsidRPr="00BD5960">
        <w:rPr>
          <w:rFonts w:ascii="Arial" w:hAnsi="Arial" w:cs="Arial"/>
          <w:sz w:val="26"/>
          <w:szCs w:val="26"/>
        </w:rPr>
        <w:t>.</w:t>
      </w:r>
    </w:p>
    <w:p w:rsidR="00E12880" w:rsidRDefault="00E12880" w:rsidP="00E12880">
      <w:pPr>
        <w:jc w:val="center"/>
        <w:rPr>
          <w:rFonts w:ascii="Arial" w:hAnsi="Arial" w:cs="Arial"/>
          <w:sz w:val="26"/>
          <w:szCs w:val="26"/>
        </w:rPr>
      </w:pPr>
    </w:p>
    <w:p w:rsidR="001973AF" w:rsidRDefault="001973AF" w:rsidP="00E12880">
      <w:pPr>
        <w:jc w:val="center"/>
        <w:rPr>
          <w:rFonts w:ascii="Arial" w:hAnsi="Arial" w:cs="Arial"/>
          <w:sz w:val="26"/>
          <w:szCs w:val="26"/>
        </w:rPr>
      </w:pPr>
    </w:p>
    <w:p w:rsidR="001973AF" w:rsidRDefault="001973AF" w:rsidP="00E12880">
      <w:pPr>
        <w:jc w:val="center"/>
        <w:rPr>
          <w:rFonts w:ascii="Arial" w:hAnsi="Arial" w:cs="Arial"/>
          <w:sz w:val="26"/>
          <w:szCs w:val="26"/>
        </w:rPr>
      </w:pPr>
    </w:p>
    <w:p w:rsidR="001973AF" w:rsidRDefault="001973AF" w:rsidP="00E12880">
      <w:pPr>
        <w:jc w:val="center"/>
        <w:rPr>
          <w:rFonts w:ascii="Arial" w:hAnsi="Arial" w:cs="Arial"/>
          <w:sz w:val="26"/>
          <w:szCs w:val="26"/>
        </w:rPr>
      </w:pPr>
    </w:p>
    <w:p w:rsidR="001973AF" w:rsidRDefault="001973AF" w:rsidP="00E12880">
      <w:pPr>
        <w:jc w:val="center"/>
        <w:rPr>
          <w:rFonts w:ascii="Arial" w:hAnsi="Arial" w:cs="Arial"/>
          <w:sz w:val="26"/>
          <w:szCs w:val="26"/>
        </w:rPr>
      </w:pPr>
    </w:p>
    <w:p w:rsidR="00E12880" w:rsidRDefault="00E12880" w:rsidP="00E12880">
      <w:pPr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________________________________</w:t>
      </w:r>
    </w:p>
    <w:p w:rsidR="00E12880" w:rsidRPr="00B50C65" w:rsidRDefault="00E12880" w:rsidP="00E12880">
      <w:pPr>
        <w:jc w:val="center"/>
        <w:rPr>
          <w:rFonts w:ascii="Arial" w:hAnsi="Arial" w:cs="Arial"/>
          <w:sz w:val="26"/>
          <w:szCs w:val="26"/>
        </w:rPr>
      </w:pPr>
      <w:r w:rsidRPr="00B50C65">
        <w:rPr>
          <w:rFonts w:ascii="Arial" w:hAnsi="Arial" w:cs="Arial"/>
          <w:sz w:val="26"/>
          <w:szCs w:val="26"/>
        </w:rPr>
        <w:t>Gildazio Candido Barboza Junior</w:t>
      </w:r>
    </w:p>
    <w:p w:rsidR="00E12880" w:rsidRDefault="00E12880" w:rsidP="00E12880">
      <w:pPr>
        <w:jc w:val="center"/>
        <w:rPr>
          <w:rFonts w:ascii="Arial" w:hAnsi="Arial" w:cs="Arial"/>
          <w:sz w:val="24"/>
          <w:szCs w:val="24"/>
        </w:rPr>
      </w:pPr>
      <w:r w:rsidRPr="00B50C65">
        <w:rPr>
          <w:rFonts w:ascii="Arial" w:hAnsi="Arial" w:cs="Arial"/>
          <w:sz w:val="24"/>
          <w:szCs w:val="24"/>
        </w:rPr>
        <w:t xml:space="preserve"> Psicanalista Clínico </w:t>
      </w:r>
      <w:r>
        <w:rPr>
          <w:rFonts w:ascii="Arial" w:hAnsi="Arial" w:cs="Arial"/>
          <w:sz w:val="24"/>
          <w:szCs w:val="24"/>
        </w:rPr>
        <w:t>–</w:t>
      </w:r>
      <w:r w:rsidRPr="00B50C65">
        <w:rPr>
          <w:rFonts w:ascii="Arial" w:hAnsi="Arial" w:cs="Arial"/>
          <w:sz w:val="24"/>
          <w:szCs w:val="24"/>
        </w:rPr>
        <w:t xml:space="preserve"> Terapeuta</w:t>
      </w:r>
    </w:p>
    <w:p w:rsidR="00F1438B" w:rsidRDefault="00F76A82" w:rsidP="00C2127D">
      <w:pPr>
        <w:jc w:val="center"/>
        <w:rPr>
          <w:sz w:val="20"/>
          <w:szCs w:val="20"/>
        </w:rPr>
      </w:pPr>
      <w:r>
        <w:rPr>
          <w:rFonts w:ascii="Arial" w:hAnsi="Arial" w:cs="Arial"/>
          <w:sz w:val="24"/>
          <w:szCs w:val="24"/>
        </w:rPr>
        <w:t>ALPE-DF 001/2022</w:t>
      </w:r>
    </w:p>
    <w:sectPr w:rsidR="00F1438B" w:rsidSect="000743B8">
      <w:footerReference w:type="default" r:id="rId10"/>
      <w:pgSz w:w="11900" w:h="16838"/>
      <w:pgMar w:top="1440" w:right="1127" w:bottom="149" w:left="993" w:header="0" w:footer="625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 w:equalWidth="0">
        <w:col w:w="978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050E" w:rsidRDefault="007A050E" w:rsidP="00BD5960">
      <w:r>
        <w:separator/>
      </w:r>
    </w:p>
  </w:endnote>
  <w:endnote w:type="continuationSeparator" w:id="0">
    <w:p w:rsidR="007A050E" w:rsidRDefault="007A050E" w:rsidP="00BD5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2880" w:rsidRDefault="00E12880" w:rsidP="00E12880">
    <w:pPr>
      <w:pBdr>
        <w:top w:val="single" w:sz="4" w:space="3" w:color="auto"/>
      </w:pBdr>
      <w:jc w:val="center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sz w:val="16"/>
        <w:szCs w:val="16"/>
      </w:rPr>
      <w:t>CLÍNICA DE PSICANÁLISE – GILDAZIO JUNIOR</w:t>
    </w:r>
  </w:p>
  <w:p w:rsidR="00E12880" w:rsidRPr="00A320C6" w:rsidRDefault="00E12880" w:rsidP="00E12880">
    <w:pPr>
      <w:pBdr>
        <w:top w:val="single" w:sz="4" w:space="3" w:color="auto"/>
      </w:pBdr>
      <w:jc w:val="center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sz w:val="16"/>
        <w:szCs w:val="16"/>
      </w:rPr>
      <w:t xml:space="preserve">Setor Central Projeção 9, </w:t>
    </w:r>
    <w:r w:rsidRPr="00836C62">
      <w:rPr>
        <w:rFonts w:ascii="Arial" w:hAnsi="Arial" w:cs="Arial"/>
        <w:b/>
        <w:bCs/>
        <w:color w:val="222222"/>
        <w:sz w:val="16"/>
        <w:szCs w:val="16"/>
        <w:shd w:val="clear" w:color="auto" w:fill="FFFFFF"/>
      </w:rPr>
      <w:t>7º</w:t>
    </w:r>
    <w:r>
      <w:rPr>
        <w:rFonts w:ascii="Arial" w:hAnsi="Arial" w:cs="Arial"/>
        <w:b/>
        <w:sz w:val="16"/>
        <w:szCs w:val="16"/>
      </w:rPr>
      <w:t xml:space="preserve"> Andar Sala 715</w:t>
    </w:r>
    <w:r w:rsidRPr="00A320C6">
      <w:rPr>
        <w:rFonts w:ascii="Arial" w:hAnsi="Arial" w:cs="Arial"/>
        <w:b/>
        <w:sz w:val="16"/>
        <w:szCs w:val="16"/>
      </w:rPr>
      <w:t xml:space="preserve"> Gama –</w:t>
    </w:r>
    <w:r>
      <w:rPr>
        <w:rFonts w:ascii="Arial" w:hAnsi="Arial" w:cs="Arial"/>
        <w:b/>
        <w:sz w:val="16"/>
        <w:szCs w:val="16"/>
      </w:rPr>
      <w:t xml:space="preserve"> </w:t>
    </w:r>
    <w:r w:rsidRPr="00A320C6">
      <w:rPr>
        <w:rFonts w:ascii="Arial" w:hAnsi="Arial" w:cs="Arial"/>
        <w:b/>
        <w:sz w:val="16"/>
        <w:szCs w:val="16"/>
      </w:rPr>
      <w:t>DF</w:t>
    </w:r>
  </w:p>
  <w:p w:rsidR="00BD5960" w:rsidRDefault="00E12880" w:rsidP="00E12880">
    <w:pPr>
      <w:pStyle w:val="Rodap"/>
      <w:jc w:val="center"/>
    </w:pPr>
    <w:r>
      <w:rPr>
        <w:rFonts w:ascii="Arial" w:hAnsi="Arial" w:cs="Arial"/>
        <w:b/>
        <w:sz w:val="16"/>
        <w:szCs w:val="16"/>
      </w:rPr>
      <w:t>CNPJ 38.336.802/001-40 Telefone: (61) 98467</w:t>
    </w:r>
    <w:r w:rsidRPr="00A320C6">
      <w:rPr>
        <w:rFonts w:ascii="Arial" w:hAnsi="Arial" w:cs="Arial"/>
        <w:b/>
        <w:sz w:val="16"/>
        <w:szCs w:val="16"/>
      </w:rPr>
      <w:t>-</w:t>
    </w:r>
    <w:r>
      <w:rPr>
        <w:rFonts w:ascii="Arial" w:hAnsi="Arial" w:cs="Arial"/>
        <w:b/>
        <w:sz w:val="16"/>
        <w:szCs w:val="16"/>
      </w:rPr>
      <w:t>0305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A050E" w:rsidRDefault="007A050E" w:rsidP="00BD5960">
      <w:r>
        <w:separator/>
      </w:r>
    </w:p>
  </w:footnote>
  <w:footnote w:type="continuationSeparator" w:id="0">
    <w:p w:rsidR="007A050E" w:rsidRDefault="007A050E" w:rsidP="00BD59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18BE"/>
    <w:multiLevelType w:val="hybridMultilevel"/>
    <w:tmpl w:val="7196F152"/>
    <w:lvl w:ilvl="0" w:tplc="7DBAAF58">
      <w:start w:val="1"/>
      <w:numFmt w:val="bullet"/>
      <w:lvlText w:val="\endash "/>
      <w:lvlJc w:val="left"/>
    </w:lvl>
    <w:lvl w:ilvl="1" w:tplc="69AC7832">
      <w:numFmt w:val="decimal"/>
      <w:lvlText w:val=""/>
      <w:lvlJc w:val="left"/>
    </w:lvl>
    <w:lvl w:ilvl="2" w:tplc="7414AC74">
      <w:numFmt w:val="decimal"/>
      <w:lvlText w:val=""/>
      <w:lvlJc w:val="left"/>
    </w:lvl>
    <w:lvl w:ilvl="3" w:tplc="833863C8">
      <w:numFmt w:val="decimal"/>
      <w:lvlText w:val=""/>
      <w:lvlJc w:val="left"/>
    </w:lvl>
    <w:lvl w:ilvl="4" w:tplc="665AFFD8">
      <w:numFmt w:val="decimal"/>
      <w:lvlText w:val=""/>
      <w:lvlJc w:val="left"/>
    </w:lvl>
    <w:lvl w:ilvl="5" w:tplc="ADBA48A0">
      <w:numFmt w:val="decimal"/>
      <w:lvlText w:val=""/>
      <w:lvlJc w:val="left"/>
    </w:lvl>
    <w:lvl w:ilvl="6" w:tplc="B90443E0">
      <w:numFmt w:val="decimal"/>
      <w:lvlText w:val=""/>
      <w:lvlJc w:val="left"/>
    </w:lvl>
    <w:lvl w:ilvl="7" w:tplc="67EC4CFA">
      <w:numFmt w:val="decimal"/>
      <w:lvlText w:val=""/>
      <w:lvlJc w:val="left"/>
    </w:lvl>
    <w:lvl w:ilvl="8" w:tplc="7AA22286">
      <w:numFmt w:val="decimal"/>
      <w:lvlText w:val=""/>
      <w:lvlJc w:val="left"/>
    </w:lvl>
  </w:abstractNum>
  <w:abstractNum w:abstractNumId="1" w15:restartNumberingAfterBreak="0">
    <w:nsid w:val="00006784"/>
    <w:multiLevelType w:val="hybridMultilevel"/>
    <w:tmpl w:val="E5F68B66"/>
    <w:lvl w:ilvl="0" w:tplc="6A9201B0">
      <w:start w:val="1"/>
      <w:numFmt w:val="bullet"/>
      <w:lvlText w:val="\endash "/>
      <w:lvlJc w:val="left"/>
    </w:lvl>
    <w:lvl w:ilvl="1" w:tplc="22E898CA">
      <w:numFmt w:val="decimal"/>
      <w:lvlText w:val=""/>
      <w:lvlJc w:val="left"/>
    </w:lvl>
    <w:lvl w:ilvl="2" w:tplc="E5660428">
      <w:numFmt w:val="decimal"/>
      <w:lvlText w:val=""/>
      <w:lvlJc w:val="left"/>
    </w:lvl>
    <w:lvl w:ilvl="3" w:tplc="B44669FE">
      <w:numFmt w:val="decimal"/>
      <w:lvlText w:val=""/>
      <w:lvlJc w:val="left"/>
    </w:lvl>
    <w:lvl w:ilvl="4" w:tplc="93A233DA">
      <w:numFmt w:val="decimal"/>
      <w:lvlText w:val=""/>
      <w:lvlJc w:val="left"/>
    </w:lvl>
    <w:lvl w:ilvl="5" w:tplc="99221DC4">
      <w:numFmt w:val="decimal"/>
      <w:lvlText w:val=""/>
      <w:lvlJc w:val="left"/>
    </w:lvl>
    <w:lvl w:ilvl="6" w:tplc="56406D2E">
      <w:numFmt w:val="decimal"/>
      <w:lvlText w:val=""/>
      <w:lvlJc w:val="left"/>
    </w:lvl>
    <w:lvl w:ilvl="7" w:tplc="FB825A0C">
      <w:numFmt w:val="decimal"/>
      <w:lvlText w:val=""/>
      <w:lvlJc w:val="left"/>
    </w:lvl>
    <w:lvl w:ilvl="8" w:tplc="DDF0BD18">
      <w:numFmt w:val="decimal"/>
      <w:lvlText w:val=""/>
      <w:lvlJc w:val="left"/>
    </w:lvl>
  </w:abstractNum>
  <w:abstractNum w:abstractNumId="2" w15:restartNumberingAfterBreak="0">
    <w:nsid w:val="1BF077C0"/>
    <w:multiLevelType w:val="multilevel"/>
    <w:tmpl w:val="AF8E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438B"/>
    <w:rsid w:val="00033B1A"/>
    <w:rsid w:val="000460BE"/>
    <w:rsid w:val="00046B7A"/>
    <w:rsid w:val="000621EF"/>
    <w:rsid w:val="0007179A"/>
    <w:rsid w:val="000743B8"/>
    <w:rsid w:val="0008524E"/>
    <w:rsid w:val="000D6B1F"/>
    <w:rsid w:val="000E5978"/>
    <w:rsid w:val="000E758A"/>
    <w:rsid w:val="000E776E"/>
    <w:rsid w:val="001040B8"/>
    <w:rsid w:val="00106734"/>
    <w:rsid w:val="001212E2"/>
    <w:rsid w:val="00137ED5"/>
    <w:rsid w:val="0014243D"/>
    <w:rsid w:val="001467A5"/>
    <w:rsid w:val="001552B1"/>
    <w:rsid w:val="00194D65"/>
    <w:rsid w:val="001973AF"/>
    <w:rsid w:val="001A7A60"/>
    <w:rsid w:val="001B2057"/>
    <w:rsid w:val="00284ABC"/>
    <w:rsid w:val="002B5D50"/>
    <w:rsid w:val="002C47AB"/>
    <w:rsid w:val="002D1D82"/>
    <w:rsid w:val="00315E65"/>
    <w:rsid w:val="003444E1"/>
    <w:rsid w:val="00346B79"/>
    <w:rsid w:val="00354A00"/>
    <w:rsid w:val="0038760B"/>
    <w:rsid w:val="003D259C"/>
    <w:rsid w:val="003E3DA1"/>
    <w:rsid w:val="00405764"/>
    <w:rsid w:val="00410312"/>
    <w:rsid w:val="00462221"/>
    <w:rsid w:val="00474BC9"/>
    <w:rsid w:val="00477301"/>
    <w:rsid w:val="004816DF"/>
    <w:rsid w:val="004E06AE"/>
    <w:rsid w:val="004F1579"/>
    <w:rsid w:val="00511474"/>
    <w:rsid w:val="00512034"/>
    <w:rsid w:val="005120AE"/>
    <w:rsid w:val="005137C6"/>
    <w:rsid w:val="00524683"/>
    <w:rsid w:val="00575E53"/>
    <w:rsid w:val="00580193"/>
    <w:rsid w:val="005861CA"/>
    <w:rsid w:val="00611181"/>
    <w:rsid w:val="00623DBA"/>
    <w:rsid w:val="00631588"/>
    <w:rsid w:val="00647884"/>
    <w:rsid w:val="00653984"/>
    <w:rsid w:val="00653B78"/>
    <w:rsid w:val="00675C3C"/>
    <w:rsid w:val="00676857"/>
    <w:rsid w:val="006805FA"/>
    <w:rsid w:val="006970E1"/>
    <w:rsid w:val="006D0F01"/>
    <w:rsid w:val="006D76C4"/>
    <w:rsid w:val="006E7946"/>
    <w:rsid w:val="007330DB"/>
    <w:rsid w:val="007353AB"/>
    <w:rsid w:val="007377D6"/>
    <w:rsid w:val="007447B7"/>
    <w:rsid w:val="00761097"/>
    <w:rsid w:val="0076292F"/>
    <w:rsid w:val="007863A7"/>
    <w:rsid w:val="007A050E"/>
    <w:rsid w:val="007D23F1"/>
    <w:rsid w:val="00802BF3"/>
    <w:rsid w:val="00805D8E"/>
    <w:rsid w:val="00825382"/>
    <w:rsid w:val="00826240"/>
    <w:rsid w:val="00846195"/>
    <w:rsid w:val="00873024"/>
    <w:rsid w:val="00894BCF"/>
    <w:rsid w:val="008B11DE"/>
    <w:rsid w:val="008B1804"/>
    <w:rsid w:val="008C618D"/>
    <w:rsid w:val="008D1BF6"/>
    <w:rsid w:val="008D2A96"/>
    <w:rsid w:val="008D5B7E"/>
    <w:rsid w:val="008D6F1D"/>
    <w:rsid w:val="008F34EF"/>
    <w:rsid w:val="009129A6"/>
    <w:rsid w:val="00917694"/>
    <w:rsid w:val="00945330"/>
    <w:rsid w:val="009547B5"/>
    <w:rsid w:val="009571E0"/>
    <w:rsid w:val="00966167"/>
    <w:rsid w:val="0098105F"/>
    <w:rsid w:val="009A7D75"/>
    <w:rsid w:val="009D1B2C"/>
    <w:rsid w:val="00A16F67"/>
    <w:rsid w:val="00A3214F"/>
    <w:rsid w:val="00A61F12"/>
    <w:rsid w:val="00A74ACF"/>
    <w:rsid w:val="00A764D5"/>
    <w:rsid w:val="00A8593E"/>
    <w:rsid w:val="00A942C0"/>
    <w:rsid w:val="00AA472C"/>
    <w:rsid w:val="00AB76A0"/>
    <w:rsid w:val="00AC5AA1"/>
    <w:rsid w:val="00AD29DF"/>
    <w:rsid w:val="00B03235"/>
    <w:rsid w:val="00B12CA4"/>
    <w:rsid w:val="00B147AC"/>
    <w:rsid w:val="00B22562"/>
    <w:rsid w:val="00B45F31"/>
    <w:rsid w:val="00B50C65"/>
    <w:rsid w:val="00B53C77"/>
    <w:rsid w:val="00B6167D"/>
    <w:rsid w:val="00B64672"/>
    <w:rsid w:val="00B702B3"/>
    <w:rsid w:val="00B8699C"/>
    <w:rsid w:val="00BD5960"/>
    <w:rsid w:val="00BE0F77"/>
    <w:rsid w:val="00BF76A8"/>
    <w:rsid w:val="00C20E2E"/>
    <w:rsid w:val="00C2127D"/>
    <w:rsid w:val="00C3305F"/>
    <w:rsid w:val="00C4596D"/>
    <w:rsid w:val="00C63F66"/>
    <w:rsid w:val="00C70679"/>
    <w:rsid w:val="00C75DDC"/>
    <w:rsid w:val="00C8779B"/>
    <w:rsid w:val="00CF624E"/>
    <w:rsid w:val="00D23C5D"/>
    <w:rsid w:val="00D331B2"/>
    <w:rsid w:val="00D405AE"/>
    <w:rsid w:val="00D44152"/>
    <w:rsid w:val="00D56473"/>
    <w:rsid w:val="00D62948"/>
    <w:rsid w:val="00D94037"/>
    <w:rsid w:val="00DB3F37"/>
    <w:rsid w:val="00E12880"/>
    <w:rsid w:val="00E319C2"/>
    <w:rsid w:val="00E32A6F"/>
    <w:rsid w:val="00E67D5C"/>
    <w:rsid w:val="00E70975"/>
    <w:rsid w:val="00E71B5B"/>
    <w:rsid w:val="00E74D90"/>
    <w:rsid w:val="00E77809"/>
    <w:rsid w:val="00E86BF1"/>
    <w:rsid w:val="00E9063C"/>
    <w:rsid w:val="00EA4C1A"/>
    <w:rsid w:val="00EC187B"/>
    <w:rsid w:val="00F1438B"/>
    <w:rsid w:val="00F76A82"/>
    <w:rsid w:val="00FC5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CD3E1"/>
  <w15:docId w15:val="{297A0218-2CBF-4105-BF32-FBA578396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38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4D5BDC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BE0F77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BD596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D5960"/>
  </w:style>
  <w:style w:type="paragraph" w:styleId="Rodap">
    <w:name w:val="footer"/>
    <w:basedOn w:val="Normal"/>
    <w:link w:val="RodapChar"/>
    <w:uiPriority w:val="99"/>
    <w:unhideWhenUsed/>
    <w:rsid w:val="00BD596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D5960"/>
  </w:style>
  <w:style w:type="paragraph" w:styleId="Textodebalo">
    <w:name w:val="Balloon Text"/>
    <w:basedOn w:val="Normal"/>
    <w:link w:val="TextodebaloChar"/>
    <w:uiPriority w:val="99"/>
    <w:semiHidden/>
    <w:unhideWhenUsed/>
    <w:rsid w:val="00BD596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D59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58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4E9C2A-CD9F-4FF4-B0CD-5148627DA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805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3</cp:revision>
  <cp:lastPrinted>2022-07-22T16:53:00Z</cp:lastPrinted>
  <dcterms:created xsi:type="dcterms:W3CDTF">2022-07-22T16:58:00Z</dcterms:created>
  <dcterms:modified xsi:type="dcterms:W3CDTF">2025-04-02T20:00:00Z</dcterms:modified>
</cp:coreProperties>
</file>