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5520DA" w14:textId="77777777" w:rsidR="00917694" w:rsidRDefault="008F34EF" w:rsidP="00917694">
      <w:pPr>
        <w:tabs>
          <w:tab w:val="center" w:pos="4680"/>
        </w:tabs>
        <w:spacing w:line="341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26A4C6CB" wp14:editId="1A6B2EA4">
            <wp:simplePos x="0" y="0"/>
            <wp:positionH relativeFrom="column">
              <wp:posOffset>5353050</wp:posOffset>
            </wp:positionH>
            <wp:positionV relativeFrom="paragraph">
              <wp:posOffset>-447675</wp:posOffset>
            </wp:positionV>
            <wp:extent cx="876300" cy="971550"/>
            <wp:effectExtent l="19050" t="0" r="0" b="0"/>
            <wp:wrapNone/>
            <wp:docPr id="5" name="Imagem 1" descr="Resultado de imagem para simbolo da psicanali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 descr="Resultado de imagem para simbolo da psicanalise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971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1CE91BB4" wp14:editId="35D87EDD">
            <wp:simplePos x="0" y="0"/>
            <wp:positionH relativeFrom="column">
              <wp:posOffset>-285750</wp:posOffset>
            </wp:positionH>
            <wp:positionV relativeFrom="paragraph">
              <wp:posOffset>-552450</wp:posOffset>
            </wp:positionV>
            <wp:extent cx="1076325" cy="1076325"/>
            <wp:effectExtent l="0" t="0" r="0" b="0"/>
            <wp:wrapNone/>
            <wp:docPr id="1" name="Imagem 1" descr="C:\Users\pc\Desktop\Logo Evolutivo\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 descr="C:\Users\pc\Desktop\Logo Evolutivo\0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1076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D5960">
        <w:rPr>
          <w:sz w:val="24"/>
          <w:szCs w:val="24"/>
        </w:rPr>
        <w:tab/>
      </w:r>
      <w:r w:rsidR="00917694" w:rsidRPr="00BD5960">
        <w:rPr>
          <w:rFonts w:ascii="Arial" w:eastAsia="Arial" w:hAnsi="Arial" w:cs="Arial"/>
          <w:b/>
          <w:sz w:val="24"/>
          <w:szCs w:val="24"/>
        </w:rPr>
        <w:t>RELATÓRIO PSIC</w:t>
      </w:r>
      <w:r w:rsidR="00917694">
        <w:rPr>
          <w:rFonts w:ascii="Arial" w:eastAsia="Arial" w:hAnsi="Arial" w:cs="Arial"/>
          <w:b/>
          <w:sz w:val="24"/>
          <w:szCs w:val="24"/>
        </w:rPr>
        <w:t>ANALITICO</w:t>
      </w:r>
      <w:r w:rsidR="00917694" w:rsidRPr="00BD5960">
        <w:rPr>
          <w:sz w:val="24"/>
          <w:szCs w:val="24"/>
        </w:rPr>
        <w:t xml:space="preserve"> </w:t>
      </w:r>
    </w:p>
    <w:p w14:paraId="32DA2C4E" w14:textId="77777777" w:rsidR="00BD5960" w:rsidRDefault="00BD5960" w:rsidP="00BD5960">
      <w:pPr>
        <w:tabs>
          <w:tab w:val="center" w:pos="4680"/>
        </w:tabs>
        <w:spacing w:line="341" w:lineRule="exact"/>
        <w:rPr>
          <w:sz w:val="24"/>
          <w:szCs w:val="24"/>
        </w:rPr>
      </w:pPr>
    </w:p>
    <w:p w14:paraId="76E26F65" w14:textId="77777777" w:rsidR="001973AF" w:rsidRDefault="001973AF" w:rsidP="00BD5960">
      <w:pPr>
        <w:tabs>
          <w:tab w:val="center" w:pos="4680"/>
        </w:tabs>
        <w:spacing w:line="341" w:lineRule="exact"/>
        <w:rPr>
          <w:sz w:val="24"/>
          <w:szCs w:val="24"/>
        </w:rPr>
      </w:pPr>
    </w:p>
    <w:p w14:paraId="67D86555" w14:textId="77777777" w:rsidR="001973AF" w:rsidRDefault="001973AF" w:rsidP="00BD5960">
      <w:pPr>
        <w:tabs>
          <w:tab w:val="center" w:pos="4680"/>
        </w:tabs>
        <w:spacing w:line="341" w:lineRule="exact"/>
        <w:rPr>
          <w:sz w:val="24"/>
          <w:szCs w:val="24"/>
        </w:rPr>
      </w:pPr>
    </w:p>
    <w:p w14:paraId="73B46097" w14:textId="77777777" w:rsidR="00F1438B" w:rsidRDefault="00F1438B">
      <w:pPr>
        <w:spacing w:line="200" w:lineRule="exact"/>
        <w:rPr>
          <w:sz w:val="24"/>
          <w:szCs w:val="24"/>
        </w:rPr>
      </w:pPr>
    </w:p>
    <w:p w14:paraId="69EA8494" w14:textId="77777777" w:rsidR="006E7946" w:rsidRDefault="00A942C0" w:rsidP="006E7946">
      <w:pPr>
        <w:spacing w:line="370" w:lineRule="exact"/>
        <w:rPr>
          <w:rFonts w:ascii="Arial" w:eastAsia="Arial" w:hAnsi="Arial" w:cs="Arial"/>
          <w:sz w:val="23"/>
          <w:szCs w:val="23"/>
        </w:rPr>
      </w:pPr>
      <w:r>
        <w:rPr>
          <w:rFonts w:ascii="Arial" w:eastAsia="Arial" w:hAnsi="Arial" w:cs="Arial"/>
          <w:b/>
          <w:bCs/>
          <w:sz w:val="23"/>
          <w:szCs w:val="23"/>
        </w:rPr>
        <w:t>Responsável</w:t>
      </w:r>
      <w:r>
        <w:rPr>
          <w:rFonts w:ascii="Arial" w:eastAsia="Arial" w:hAnsi="Arial" w:cs="Arial"/>
          <w:sz w:val="23"/>
          <w:szCs w:val="23"/>
        </w:rPr>
        <w:t xml:space="preserve">: </w:t>
      </w:r>
      <w:r w:rsidR="007330DB">
        <w:rPr>
          <w:rFonts w:ascii="Arial" w:eastAsia="Arial" w:hAnsi="Arial" w:cs="Arial"/>
          <w:sz w:val="23"/>
          <w:szCs w:val="23"/>
        </w:rPr>
        <w:t>GILDAZIO CANDIDO BARBOZA JUNIOR</w:t>
      </w:r>
    </w:p>
    <w:p w14:paraId="64ED0831" w14:textId="77777777" w:rsidR="00BD5960" w:rsidRPr="001973AF" w:rsidRDefault="00BD5960" w:rsidP="006E7946">
      <w:pPr>
        <w:spacing w:line="370" w:lineRule="exact"/>
        <w:rPr>
          <w:rFonts w:ascii="Arial" w:hAnsi="Arial" w:cs="Arial"/>
          <w:b/>
          <w:sz w:val="24"/>
          <w:szCs w:val="24"/>
        </w:rPr>
      </w:pPr>
      <w:r w:rsidRPr="001973AF">
        <w:rPr>
          <w:rFonts w:ascii="Arial" w:hAnsi="Arial" w:cs="Arial"/>
          <w:b/>
          <w:sz w:val="24"/>
          <w:szCs w:val="24"/>
        </w:rPr>
        <w:t>Psicanalista Clínico – Terapeuta</w:t>
      </w:r>
    </w:p>
    <w:p w14:paraId="74602540" w14:textId="77777777" w:rsidR="00F1438B" w:rsidRDefault="00F1438B">
      <w:pPr>
        <w:spacing w:line="209" w:lineRule="exact"/>
        <w:rPr>
          <w:sz w:val="24"/>
          <w:szCs w:val="24"/>
        </w:rPr>
      </w:pPr>
    </w:p>
    <w:p w14:paraId="27820635" w14:textId="77777777" w:rsidR="00F1438B" w:rsidRDefault="00F1438B">
      <w:pPr>
        <w:rPr>
          <w:sz w:val="20"/>
          <w:szCs w:val="20"/>
        </w:rPr>
      </w:pPr>
    </w:p>
    <w:p w14:paraId="4234DFC4" w14:textId="77777777" w:rsidR="00F1438B" w:rsidRDefault="00F1438B">
      <w:pPr>
        <w:spacing w:line="200" w:lineRule="exact"/>
        <w:rPr>
          <w:sz w:val="24"/>
          <w:szCs w:val="24"/>
        </w:rPr>
      </w:pPr>
    </w:p>
    <w:p w14:paraId="01794B1B" w14:textId="77777777" w:rsidR="001973AF" w:rsidRDefault="001973AF" w:rsidP="00631588">
      <w:pPr>
        <w:spacing w:line="396" w:lineRule="atLeast"/>
        <w:ind w:left="450" w:right="-2"/>
        <w:jc w:val="both"/>
        <w:rPr>
          <w:rFonts w:ascii="Arial" w:eastAsia="Arial" w:hAnsi="Arial" w:cs="Arial"/>
          <w:sz w:val="24"/>
          <w:szCs w:val="24"/>
        </w:rPr>
      </w:pPr>
    </w:p>
    <w:p w14:paraId="254309AD" w14:textId="77777777" w:rsidR="001973AF" w:rsidRDefault="001973AF" w:rsidP="00631588">
      <w:pPr>
        <w:spacing w:line="396" w:lineRule="atLeast"/>
        <w:ind w:left="450" w:right="-2"/>
        <w:jc w:val="both"/>
        <w:rPr>
          <w:rFonts w:ascii="Arial" w:eastAsia="Arial" w:hAnsi="Arial" w:cs="Arial"/>
          <w:sz w:val="24"/>
          <w:szCs w:val="24"/>
        </w:rPr>
      </w:pPr>
    </w:p>
    <w:p w14:paraId="17D6F48A" w14:textId="6D62F1FD" w:rsidR="00A61F12" w:rsidRPr="00A16F67" w:rsidRDefault="007740C7" w:rsidP="001A7A60">
      <w:pPr>
        <w:spacing w:line="396" w:lineRule="atLeast"/>
        <w:ind w:left="284" w:right="-2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XXXX XXX</w:t>
      </w:r>
      <w:bookmarkStart w:id="0" w:name="_GoBack"/>
      <w:bookmarkEnd w:id="0"/>
      <w:r w:rsidR="00812BDC">
        <w:rPr>
          <w:rFonts w:ascii="Arial" w:eastAsia="Arial" w:hAnsi="Arial" w:cs="Arial"/>
          <w:sz w:val="24"/>
          <w:szCs w:val="24"/>
        </w:rPr>
        <w:t>, nascida em 21/09/1990</w:t>
      </w:r>
      <w:r w:rsidR="00E32A6F" w:rsidRPr="00A16F67">
        <w:rPr>
          <w:rFonts w:ascii="Arial" w:eastAsia="Arial" w:hAnsi="Arial" w:cs="Arial"/>
          <w:sz w:val="24"/>
          <w:szCs w:val="24"/>
        </w:rPr>
        <w:t xml:space="preserve">, </w:t>
      </w:r>
      <w:r w:rsidR="00D77E72">
        <w:rPr>
          <w:rFonts w:ascii="Arial" w:eastAsia="Arial" w:hAnsi="Arial" w:cs="Arial"/>
          <w:sz w:val="24"/>
          <w:szCs w:val="24"/>
        </w:rPr>
        <w:t>3</w:t>
      </w:r>
      <w:r w:rsidR="0050599B">
        <w:rPr>
          <w:rFonts w:ascii="Arial" w:eastAsia="Arial" w:hAnsi="Arial" w:cs="Arial"/>
          <w:sz w:val="24"/>
          <w:szCs w:val="24"/>
        </w:rPr>
        <w:t>4</w:t>
      </w:r>
      <w:r w:rsidR="00E32A6F" w:rsidRPr="00A16F67">
        <w:rPr>
          <w:rFonts w:ascii="Arial" w:eastAsia="Arial" w:hAnsi="Arial" w:cs="Arial"/>
          <w:sz w:val="24"/>
          <w:szCs w:val="24"/>
        </w:rPr>
        <w:t xml:space="preserve"> </w:t>
      </w:r>
      <w:r w:rsidR="00B702B3">
        <w:rPr>
          <w:rFonts w:ascii="Arial" w:eastAsia="Arial" w:hAnsi="Arial" w:cs="Arial"/>
          <w:sz w:val="24"/>
          <w:szCs w:val="24"/>
        </w:rPr>
        <w:t>anos</w:t>
      </w:r>
      <w:r w:rsidR="009D1B2C">
        <w:rPr>
          <w:rFonts w:ascii="Arial" w:eastAsia="Arial" w:hAnsi="Arial" w:cs="Arial"/>
          <w:sz w:val="24"/>
          <w:szCs w:val="24"/>
        </w:rPr>
        <w:t xml:space="preserve">, </w:t>
      </w:r>
      <w:r w:rsidR="00A16F67" w:rsidRPr="00A16F67">
        <w:rPr>
          <w:rFonts w:ascii="Arial" w:eastAsia="Arial" w:hAnsi="Arial" w:cs="Arial"/>
          <w:sz w:val="24"/>
          <w:szCs w:val="24"/>
        </w:rPr>
        <w:t>natural d</w:t>
      </w:r>
      <w:r w:rsidR="009D1B2C">
        <w:rPr>
          <w:rFonts w:ascii="Arial" w:eastAsia="Arial" w:hAnsi="Arial" w:cs="Arial"/>
          <w:sz w:val="24"/>
          <w:szCs w:val="24"/>
        </w:rPr>
        <w:t xml:space="preserve">e </w:t>
      </w:r>
      <w:r w:rsidR="00812BDC">
        <w:rPr>
          <w:rFonts w:ascii="Arial" w:eastAsia="Arial" w:hAnsi="Arial" w:cs="Arial"/>
          <w:sz w:val="24"/>
          <w:szCs w:val="24"/>
        </w:rPr>
        <w:t>Brasília-DF</w:t>
      </w:r>
      <w:r w:rsidR="00E32A6F" w:rsidRPr="00A16F67">
        <w:rPr>
          <w:rFonts w:ascii="Arial" w:eastAsia="Arial" w:hAnsi="Arial" w:cs="Arial"/>
          <w:sz w:val="24"/>
          <w:szCs w:val="24"/>
        </w:rPr>
        <w:t xml:space="preserve">, </w:t>
      </w:r>
      <w:r w:rsidR="00A61F12">
        <w:rPr>
          <w:rFonts w:ascii="Arial" w:eastAsia="Arial" w:hAnsi="Arial" w:cs="Arial"/>
          <w:sz w:val="24"/>
          <w:szCs w:val="24"/>
        </w:rPr>
        <w:t>e</w:t>
      </w:r>
      <w:r w:rsidR="00A61F12" w:rsidRPr="00A16F67">
        <w:rPr>
          <w:rFonts w:ascii="Arial" w:eastAsia="Arial" w:hAnsi="Arial" w:cs="Arial"/>
          <w:sz w:val="24"/>
          <w:szCs w:val="24"/>
        </w:rPr>
        <w:t xml:space="preserve">m sua primeira sessão avaliativa na data de </w:t>
      </w:r>
      <w:r w:rsidR="000F33DD">
        <w:rPr>
          <w:rFonts w:ascii="Arial" w:eastAsia="Arial" w:hAnsi="Arial" w:cs="Arial"/>
          <w:sz w:val="24"/>
          <w:szCs w:val="24"/>
        </w:rPr>
        <w:t>20</w:t>
      </w:r>
      <w:r w:rsidR="00A61F12" w:rsidRPr="00A16F67">
        <w:rPr>
          <w:rFonts w:ascii="Arial" w:eastAsia="Arial" w:hAnsi="Arial" w:cs="Arial"/>
          <w:sz w:val="24"/>
          <w:szCs w:val="24"/>
        </w:rPr>
        <w:t>/</w:t>
      </w:r>
      <w:r w:rsidR="00E21F07">
        <w:rPr>
          <w:rFonts w:ascii="Arial" w:eastAsia="Arial" w:hAnsi="Arial" w:cs="Arial"/>
          <w:sz w:val="24"/>
          <w:szCs w:val="24"/>
        </w:rPr>
        <w:t>09</w:t>
      </w:r>
      <w:r w:rsidR="000F33DD">
        <w:rPr>
          <w:rFonts w:ascii="Arial" w:eastAsia="Arial" w:hAnsi="Arial" w:cs="Arial"/>
          <w:sz w:val="24"/>
          <w:szCs w:val="24"/>
        </w:rPr>
        <w:t>/2023</w:t>
      </w:r>
      <w:r w:rsidR="00A61F12" w:rsidRPr="00A16F67">
        <w:rPr>
          <w:rFonts w:ascii="Arial" w:eastAsia="Arial" w:hAnsi="Arial" w:cs="Arial"/>
          <w:sz w:val="24"/>
          <w:szCs w:val="24"/>
        </w:rPr>
        <w:t>, após escuta analítica, apresentou</w:t>
      </w:r>
      <w:r w:rsidR="00A61F12">
        <w:rPr>
          <w:rFonts w:ascii="Arial" w:eastAsia="Arial" w:hAnsi="Arial" w:cs="Arial"/>
          <w:sz w:val="24"/>
          <w:szCs w:val="24"/>
        </w:rPr>
        <w:t xml:space="preserve"> </w:t>
      </w:r>
      <w:r w:rsidR="006E5136">
        <w:rPr>
          <w:rFonts w:ascii="Arial" w:eastAsia="Arial" w:hAnsi="Arial" w:cs="Arial"/>
          <w:sz w:val="24"/>
          <w:szCs w:val="24"/>
        </w:rPr>
        <w:t xml:space="preserve">distúrbio nervoso, autoestima abalada, </w:t>
      </w:r>
      <w:r w:rsidR="004816DF">
        <w:rPr>
          <w:rFonts w:ascii="Arial" w:eastAsia="Arial" w:hAnsi="Arial" w:cs="Arial"/>
          <w:sz w:val="24"/>
          <w:szCs w:val="24"/>
        </w:rPr>
        <w:t>estresse</w:t>
      </w:r>
      <w:r w:rsidR="00A61F12">
        <w:rPr>
          <w:rFonts w:ascii="Arial" w:eastAsia="Arial" w:hAnsi="Arial" w:cs="Arial"/>
          <w:sz w:val="24"/>
          <w:szCs w:val="24"/>
        </w:rPr>
        <w:t xml:space="preserve">, </w:t>
      </w:r>
      <w:r w:rsidR="00CF624E">
        <w:rPr>
          <w:rFonts w:ascii="Arial" w:eastAsia="Arial" w:hAnsi="Arial" w:cs="Arial"/>
          <w:sz w:val="24"/>
          <w:szCs w:val="24"/>
        </w:rPr>
        <w:t>ansiedade</w:t>
      </w:r>
      <w:r w:rsidR="005A2BF2">
        <w:rPr>
          <w:rFonts w:ascii="Arial" w:eastAsia="Arial" w:hAnsi="Arial" w:cs="Arial"/>
          <w:sz w:val="24"/>
          <w:szCs w:val="24"/>
        </w:rPr>
        <w:t xml:space="preserve">, </w:t>
      </w:r>
      <w:r w:rsidR="00477301">
        <w:rPr>
          <w:rFonts w:ascii="Arial" w:eastAsia="Arial" w:hAnsi="Arial" w:cs="Arial"/>
          <w:sz w:val="24"/>
          <w:szCs w:val="24"/>
        </w:rPr>
        <w:t>fobia</w:t>
      </w:r>
      <w:r w:rsidR="005A2BF2">
        <w:rPr>
          <w:rFonts w:ascii="Arial" w:eastAsia="Arial" w:hAnsi="Arial" w:cs="Arial"/>
          <w:sz w:val="24"/>
          <w:szCs w:val="24"/>
        </w:rPr>
        <w:t xml:space="preserve"> social</w:t>
      </w:r>
      <w:r w:rsidR="007A57C5">
        <w:rPr>
          <w:rFonts w:ascii="Arial" w:eastAsia="Arial" w:hAnsi="Arial" w:cs="Arial"/>
          <w:sz w:val="24"/>
          <w:szCs w:val="24"/>
        </w:rPr>
        <w:t>,</w:t>
      </w:r>
      <w:r w:rsidR="005A2BF2">
        <w:rPr>
          <w:rFonts w:ascii="Arial" w:eastAsia="Arial" w:hAnsi="Arial" w:cs="Arial"/>
          <w:sz w:val="24"/>
          <w:szCs w:val="24"/>
        </w:rPr>
        <w:t xml:space="preserve"> traços depressivos</w:t>
      </w:r>
      <w:r w:rsidR="007A57C5">
        <w:rPr>
          <w:rFonts w:ascii="Arial" w:eastAsia="Arial" w:hAnsi="Arial" w:cs="Arial"/>
          <w:sz w:val="24"/>
          <w:szCs w:val="24"/>
        </w:rPr>
        <w:t xml:space="preserve"> e forte ideação suicida</w:t>
      </w:r>
      <w:r w:rsidR="005A2BF2">
        <w:rPr>
          <w:rFonts w:ascii="Arial" w:eastAsia="Arial" w:hAnsi="Arial" w:cs="Arial"/>
          <w:sz w:val="24"/>
          <w:szCs w:val="24"/>
        </w:rPr>
        <w:t xml:space="preserve">, </w:t>
      </w:r>
      <w:r w:rsidR="00F21981">
        <w:rPr>
          <w:rFonts w:ascii="Arial" w:eastAsia="Arial" w:hAnsi="Arial" w:cs="Arial"/>
          <w:sz w:val="24"/>
          <w:szCs w:val="24"/>
        </w:rPr>
        <w:t xml:space="preserve">inclusive tendo a necessidade de acompanhamento psiquiátrico para uso de medicação. </w:t>
      </w:r>
      <w:r w:rsidR="00CF624E">
        <w:rPr>
          <w:rFonts w:ascii="Arial" w:eastAsia="Arial" w:hAnsi="Arial" w:cs="Arial"/>
          <w:sz w:val="24"/>
          <w:szCs w:val="24"/>
        </w:rPr>
        <w:t>S</w:t>
      </w:r>
      <w:r w:rsidR="00822D13">
        <w:rPr>
          <w:rFonts w:ascii="Arial" w:eastAsia="Arial" w:hAnsi="Arial" w:cs="Arial"/>
          <w:sz w:val="24"/>
          <w:szCs w:val="24"/>
        </w:rPr>
        <w:t xml:space="preserve">endo </w:t>
      </w:r>
      <w:r w:rsidR="00F21981">
        <w:rPr>
          <w:rFonts w:ascii="Arial" w:eastAsia="Arial" w:hAnsi="Arial" w:cs="Arial"/>
          <w:sz w:val="24"/>
          <w:szCs w:val="24"/>
        </w:rPr>
        <w:t>submetida</w:t>
      </w:r>
      <w:r w:rsidR="00A61F12" w:rsidRPr="00A16F67">
        <w:rPr>
          <w:rFonts w:ascii="Arial" w:eastAsia="Arial" w:hAnsi="Arial" w:cs="Arial"/>
          <w:sz w:val="24"/>
          <w:szCs w:val="24"/>
        </w:rPr>
        <w:t xml:space="preserve"> </w:t>
      </w:r>
      <w:r w:rsidR="00EB6E62">
        <w:rPr>
          <w:rFonts w:ascii="Arial" w:eastAsia="Arial" w:hAnsi="Arial" w:cs="Arial"/>
          <w:sz w:val="24"/>
          <w:szCs w:val="24"/>
        </w:rPr>
        <w:t xml:space="preserve">primeiramente </w:t>
      </w:r>
      <w:r w:rsidR="00A61F12" w:rsidRPr="00A16F67">
        <w:rPr>
          <w:rFonts w:ascii="Arial" w:eastAsia="Arial" w:hAnsi="Arial" w:cs="Arial"/>
          <w:sz w:val="24"/>
          <w:szCs w:val="24"/>
        </w:rPr>
        <w:t xml:space="preserve">ao tratamento psicoterapêutico </w:t>
      </w:r>
      <w:r w:rsidR="00F21981">
        <w:rPr>
          <w:rFonts w:ascii="Arial" w:eastAsia="Arial" w:hAnsi="Arial" w:cs="Arial"/>
          <w:sz w:val="24"/>
          <w:szCs w:val="24"/>
        </w:rPr>
        <w:t xml:space="preserve">com </w:t>
      </w:r>
      <w:r w:rsidR="008165A4">
        <w:rPr>
          <w:rFonts w:ascii="Arial" w:eastAsia="Arial" w:hAnsi="Arial" w:cs="Arial"/>
          <w:sz w:val="24"/>
          <w:szCs w:val="24"/>
        </w:rPr>
        <w:t>uma (</w:t>
      </w:r>
      <w:r w:rsidR="00F21981">
        <w:rPr>
          <w:rFonts w:ascii="Arial" w:eastAsia="Arial" w:hAnsi="Arial" w:cs="Arial"/>
          <w:sz w:val="24"/>
          <w:szCs w:val="24"/>
        </w:rPr>
        <w:t>1</w:t>
      </w:r>
      <w:r w:rsidR="008165A4">
        <w:rPr>
          <w:rFonts w:ascii="Arial" w:eastAsia="Arial" w:hAnsi="Arial" w:cs="Arial"/>
          <w:sz w:val="24"/>
          <w:szCs w:val="24"/>
        </w:rPr>
        <w:t>)</w:t>
      </w:r>
      <w:r w:rsidR="00F21981">
        <w:rPr>
          <w:rFonts w:ascii="Arial" w:eastAsia="Arial" w:hAnsi="Arial" w:cs="Arial"/>
          <w:sz w:val="24"/>
          <w:szCs w:val="24"/>
        </w:rPr>
        <w:t xml:space="preserve"> sessão semanal,</w:t>
      </w:r>
      <w:r w:rsidR="00A61F12">
        <w:rPr>
          <w:rFonts w:ascii="Arial" w:eastAsia="Arial" w:hAnsi="Arial" w:cs="Arial"/>
          <w:sz w:val="24"/>
          <w:szCs w:val="24"/>
        </w:rPr>
        <w:t xml:space="preserve"> </w:t>
      </w:r>
      <w:r w:rsidR="00E74D90">
        <w:rPr>
          <w:rFonts w:ascii="Arial" w:eastAsia="Arial" w:hAnsi="Arial" w:cs="Arial"/>
          <w:sz w:val="24"/>
          <w:szCs w:val="24"/>
        </w:rPr>
        <w:t>com intervalo de</w:t>
      </w:r>
      <w:r w:rsidR="008165A4">
        <w:rPr>
          <w:rFonts w:ascii="Arial" w:eastAsia="Arial" w:hAnsi="Arial" w:cs="Arial"/>
          <w:sz w:val="24"/>
          <w:szCs w:val="24"/>
        </w:rPr>
        <w:t xml:space="preserve"> sete</w:t>
      </w:r>
      <w:r w:rsidR="00E74D90">
        <w:rPr>
          <w:rFonts w:ascii="Arial" w:eastAsia="Arial" w:hAnsi="Arial" w:cs="Arial"/>
          <w:sz w:val="24"/>
          <w:szCs w:val="24"/>
        </w:rPr>
        <w:t xml:space="preserve"> </w:t>
      </w:r>
      <w:r w:rsidR="008165A4">
        <w:rPr>
          <w:rFonts w:ascii="Arial" w:eastAsia="Arial" w:hAnsi="Arial" w:cs="Arial"/>
          <w:sz w:val="24"/>
          <w:szCs w:val="24"/>
        </w:rPr>
        <w:t>(</w:t>
      </w:r>
      <w:r w:rsidR="00E74D90">
        <w:rPr>
          <w:rFonts w:ascii="Arial" w:eastAsia="Arial" w:hAnsi="Arial" w:cs="Arial"/>
          <w:sz w:val="24"/>
          <w:szCs w:val="24"/>
        </w:rPr>
        <w:t>7</w:t>
      </w:r>
      <w:r w:rsidR="008165A4">
        <w:rPr>
          <w:rFonts w:ascii="Arial" w:eastAsia="Arial" w:hAnsi="Arial" w:cs="Arial"/>
          <w:sz w:val="24"/>
          <w:szCs w:val="24"/>
        </w:rPr>
        <w:t>)</w:t>
      </w:r>
      <w:r w:rsidR="00E74D90">
        <w:rPr>
          <w:rFonts w:ascii="Arial" w:eastAsia="Arial" w:hAnsi="Arial" w:cs="Arial"/>
          <w:sz w:val="24"/>
          <w:szCs w:val="24"/>
        </w:rPr>
        <w:t xml:space="preserve"> dias entre cada uma, </w:t>
      </w:r>
      <w:r w:rsidR="00A61F12" w:rsidRPr="00A16F67">
        <w:rPr>
          <w:rFonts w:ascii="Arial" w:eastAsia="Arial" w:hAnsi="Arial" w:cs="Arial"/>
          <w:sz w:val="24"/>
          <w:szCs w:val="24"/>
        </w:rPr>
        <w:t xml:space="preserve">pela abordagem </w:t>
      </w:r>
      <w:r w:rsidR="00A61F12" w:rsidRPr="00A16F67">
        <w:rPr>
          <w:rFonts w:ascii="Arial" w:eastAsia="Arial" w:hAnsi="Arial" w:cs="Arial"/>
          <w:b/>
          <w:sz w:val="24"/>
          <w:szCs w:val="24"/>
        </w:rPr>
        <w:t>TSR/PB</w:t>
      </w:r>
      <w:r w:rsidR="00A61F12">
        <w:rPr>
          <w:rFonts w:ascii="Arial" w:eastAsia="Arial" w:hAnsi="Arial" w:cs="Arial"/>
          <w:b/>
          <w:sz w:val="24"/>
          <w:szCs w:val="24"/>
        </w:rPr>
        <w:t xml:space="preserve"> </w:t>
      </w:r>
      <w:r w:rsidR="00A61F12" w:rsidRPr="00631588">
        <w:rPr>
          <w:rFonts w:ascii="Arial" w:eastAsia="Arial" w:hAnsi="Arial" w:cs="Arial"/>
          <w:sz w:val="24"/>
          <w:szCs w:val="24"/>
        </w:rPr>
        <w:t>em</w:t>
      </w:r>
      <w:r w:rsidR="00A61F12">
        <w:rPr>
          <w:rFonts w:ascii="Arial" w:eastAsia="Arial" w:hAnsi="Arial" w:cs="Arial"/>
          <w:b/>
          <w:sz w:val="24"/>
          <w:szCs w:val="24"/>
        </w:rPr>
        <w:t xml:space="preserve"> </w:t>
      </w:r>
      <w:r w:rsidR="00A61F12" w:rsidRPr="00631588">
        <w:rPr>
          <w:rFonts w:ascii="Arial" w:eastAsia="Arial" w:hAnsi="Arial" w:cs="Arial"/>
          <w:sz w:val="24"/>
          <w:szCs w:val="24"/>
        </w:rPr>
        <w:t>caráter de urgência</w:t>
      </w:r>
      <w:r w:rsidR="00A61F12">
        <w:rPr>
          <w:rFonts w:ascii="Arial" w:eastAsia="Arial" w:hAnsi="Arial" w:cs="Arial"/>
          <w:b/>
          <w:sz w:val="24"/>
          <w:szCs w:val="24"/>
        </w:rPr>
        <w:t xml:space="preserve"> </w:t>
      </w:r>
      <w:r w:rsidR="00F21981">
        <w:rPr>
          <w:rFonts w:ascii="Arial" w:eastAsia="Arial" w:hAnsi="Arial" w:cs="Arial"/>
          <w:sz w:val="24"/>
          <w:szCs w:val="24"/>
        </w:rPr>
        <w:t>p</w:t>
      </w:r>
      <w:r w:rsidR="004816DF" w:rsidRPr="004816DF">
        <w:rPr>
          <w:rFonts w:ascii="Arial" w:eastAsia="Arial" w:hAnsi="Arial" w:cs="Arial"/>
          <w:sz w:val="24"/>
          <w:szCs w:val="24"/>
        </w:rPr>
        <w:t>ara</w:t>
      </w:r>
      <w:r w:rsidR="004816DF">
        <w:rPr>
          <w:rFonts w:ascii="Arial" w:eastAsia="Arial" w:hAnsi="Arial" w:cs="Arial"/>
          <w:sz w:val="24"/>
          <w:szCs w:val="24"/>
        </w:rPr>
        <w:t xml:space="preserve"> contenção dos danos </w:t>
      </w:r>
      <w:r w:rsidR="00A61F12" w:rsidRPr="00631588">
        <w:rPr>
          <w:rFonts w:ascii="Arial" w:eastAsia="Arial" w:hAnsi="Arial" w:cs="Arial"/>
          <w:sz w:val="24"/>
          <w:szCs w:val="24"/>
        </w:rPr>
        <w:t xml:space="preserve">e </w:t>
      </w:r>
      <w:r w:rsidR="004816DF">
        <w:rPr>
          <w:rFonts w:ascii="Arial" w:eastAsia="Arial" w:hAnsi="Arial" w:cs="Arial"/>
          <w:sz w:val="24"/>
          <w:szCs w:val="24"/>
        </w:rPr>
        <w:t>efeitos colaterais d</w:t>
      </w:r>
      <w:r w:rsidR="00707875">
        <w:rPr>
          <w:rFonts w:ascii="Arial" w:eastAsia="Arial" w:hAnsi="Arial" w:cs="Arial"/>
          <w:sz w:val="24"/>
          <w:szCs w:val="24"/>
        </w:rPr>
        <w:t>e</w:t>
      </w:r>
      <w:r w:rsidR="00F21981">
        <w:rPr>
          <w:rFonts w:ascii="Arial" w:eastAsia="Arial" w:hAnsi="Arial" w:cs="Arial"/>
          <w:sz w:val="24"/>
          <w:szCs w:val="24"/>
        </w:rPr>
        <w:t xml:space="preserve"> </w:t>
      </w:r>
      <w:r w:rsidR="00F32BA2">
        <w:rPr>
          <w:rFonts w:ascii="Arial" w:eastAsia="Arial" w:hAnsi="Arial" w:cs="Arial"/>
          <w:sz w:val="24"/>
          <w:szCs w:val="24"/>
        </w:rPr>
        <w:t xml:space="preserve">estresse </w:t>
      </w:r>
      <w:r w:rsidR="00707875">
        <w:rPr>
          <w:rFonts w:ascii="Arial" w:eastAsia="Arial" w:hAnsi="Arial" w:cs="Arial"/>
          <w:sz w:val="24"/>
          <w:szCs w:val="24"/>
        </w:rPr>
        <w:t>emocional</w:t>
      </w:r>
      <w:r w:rsidR="00A61F12">
        <w:rPr>
          <w:rFonts w:ascii="Arial" w:eastAsia="Arial" w:hAnsi="Arial" w:cs="Arial"/>
          <w:sz w:val="24"/>
          <w:szCs w:val="24"/>
        </w:rPr>
        <w:t xml:space="preserve">, na tentativa </w:t>
      </w:r>
      <w:r w:rsidR="00826240">
        <w:rPr>
          <w:rFonts w:ascii="Arial" w:eastAsia="Arial" w:hAnsi="Arial" w:cs="Arial"/>
          <w:sz w:val="24"/>
          <w:szCs w:val="24"/>
        </w:rPr>
        <w:t xml:space="preserve">de </w:t>
      </w:r>
      <w:r w:rsidR="00A61F12">
        <w:rPr>
          <w:rFonts w:ascii="Arial" w:eastAsia="Arial" w:hAnsi="Arial" w:cs="Arial"/>
          <w:sz w:val="24"/>
          <w:szCs w:val="24"/>
        </w:rPr>
        <w:t>estabilizar o psicológico da paciente.</w:t>
      </w:r>
      <w:r w:rsidR="00A61F12">
        <w:rPr>
          <w:rFonts w:ascii="Arial" w:eastAsia="Arial" w:hAnsi="Arial" w:cs="Arial"/>
          <w:b/>
          <w:sz w:val="24"/>
          <w:szCs w:val="24"/>
        </w:rPr>
        <w:t xml:space="preserve"> </w:t>
      </w:r>
      <w:r w:rsidR="00E21F07" w:rsidRPr="00E21F07">
        <w:rPr>
          <w:rFonts w:ascii="Arial" w:eastAsia="Arial" w:hAnsi="Arial" w:cs="Arial"/>
          <w:sz w:val="24"/>
          <w:szCs w:val="24"/>
        </w:rPr>
        <w:t>A</w:t>
      </w:r>
      <w:r w:rsidR="00E21F07">
        <w:rPr>
          <w:rFonts w:ascii="Arial" w:eastAsia="Arial" w:hAnsi="Arial" w:cs="Arial"/>
          <w:sz w:val="24"/>
          <w:szCs w:val="24"/>
        </w:rPr>
        <w:t xml:space="preserve"> paciente foi submetida ao tratamento proposto inicialmente com 10 sessões e 4 sessões urgentes para contenção de crises, tendo alcançado resultado médio satisfatório, mas ao iniciar as sessões de Psicanalise para obtenção de melhores resultados, após 4 sessões percebe-se </w:t>
      </w:r>
      <w:r w:rsidR="007B7AA0">
        <w:rPr>
          <w:rFonts w:ascii="Arial" w:eastAsia="Arial" w:hAnsi="Arial" w:cs="Arial"/>
          <w:sz w:val="24"/>
          <w:szCs w:val="24"/>
        </w:rPr>
        <w:t>uma inicial falência afetiva e sinais claros de colapso emocional. Ambos se instalam quando o sofrimento psíquico é muito grande, ultrapassando a capacidade do</w:t>
      </w:r>
      <w:r w:rsidR="00C77663">
        <w:rPr>
          <w:rFonts w:ascii="Arial" w:eastAsia="Arial" w:hAnsi="Arial" w:cs="Arial"/>
          <w:sz w:val="24"/>
          <w:szCs w:val="24"/>
        </w:rPr>
        <w:t xml:space="preserve"> indiv</w:t>
      </w:r>
      <w:r w:rsidR="007A57C5">
        <w:rPr>
          <w:rFonts w:ascii="Arial" w:eastAsia="Arial" w:hAnsi="Arial" w:cs="Arial"/>
          <w:sz w:val="24"/>
          <w:szCs w:val="24"/>
        </w:rPr>
        <w:t>í</w:t>
      </w:r>
      <w:r w:rsidR="00C77663">
        <w:rPr>
          <w:rFonts w:ascii="Arial" w:eastAsia="Arial" w:hAnsi="Arial" w:cs="Arial"/>
          <w:sz w:val="24"/>
          <w:szCs w:val="24"/>
        </w:rPr>
        <w:t xml:space="preserve">duo de lidar com a crise, trazendo a sensação de dor na alma e aperto no coração. </w:t>
      </w:r>
    </w:p>
    <w:p w14:paraId="2C700413" w14:textId="77777777" w:rsidR="00F1438B" w:rsidRDefault="00F1438B" w:rsidP="00A61F12">
      <w:pPr>
        <w:spacing w:line="396" w:lineRule="atLeast"/>
        <w:ind w:left="450" w:right="-2"/>
        <w:jc w:val="both"/>
        <w:rPr>
          <w:sz w:val="24"/>
          <w:szCs w:val="24"/>
        </w:rPr>
      </w:pPr>
    </w:p>
    <w:p w14:paraId="605915FE" w14:textId="77777777" w:rsidR="00D331B2" w:rsidRDefault="00D331B2">
      <w:pPr>
        <w:spacing w:line="200" w:lineRule="exact"/>
        <w:rPr>
          <w:sz w:val="24"/>
          <w:szCs w:val="24"/>
        </w:rPr>
      </w:pPr>
    </w:p>
    <w:p w14:paraId="54ADA599" w14:textId="77777777" w:rsidR="001973AF" w:rsidRDefault="001973AF" w:rsidP="00E12880">
      <w:pPr>
        <w:jc w:val="center"/>
        <w:rPr>
          <w:rFonts w:ascii="Arial" w:hAnsi="Arial" w:cs="Arial"/>
          <w:sz w:val="26"/>
          <w:szCs w:val="26"/>
        </w:rPr>
      </w:pPr>
    </w:p>
    <w:p w14:paraId="24B6CB88" w14:textId="77777777" w:rsidR="001973AF" w:rsidRDefault="001973AF" w:rsidP="00E12880">
      <w:pPr>
        <w:jc w:val="center"/>
        <w:rPr>
          <w:rFonts w:ascii="Arial" w:hAnsi="Arial" w:cs="Arial"/>
          <w:sz w:val="26"/>
          <w:szCs w:val="26"/>
        </w:rPr>
      </w:pPr>
    </w:p>
    <w:p w14:paraId="13AAD7EE" w14:textId="40ACD19B" w:rsidR="00E12880" w:rsidRDefault="00E12880" w:rsidP="00E12880">
      <w:pPr>
        <w:jc w:val="center"/>
        <w:rPr>
          <w:rFonts w:ascii="Arial" w:hAnsi="Arial" w:cs="Arial"/>
          <w:sz w:val="26"/>
          <w:szCs w:val="26"/>
        </w:rPr>
      </w:pPr>
      <w:r w:rsidRPr="00BD5960">
        <w:rPr>
          <w:rFonts w:ascii="Arial" w:hAnsi="Arial" w:cs="Arial"/>
          <w:sz w:val="26"/>
          <w:szCs w:val="26"/>
        </w:rPr>
        <w:t>Gama-</w:t>
      </w:r>
      <w:proofErr w:type="gramStart"/>
      <w:r w:rsidRPr="00BD5960">
        <w:rPr>
          <w:rFonts w:ascii="Arial" w:hAnsi="Arial" w:cs="Arial"/>
          <w:sz w:val="26"/>
          <w:szCs w:val="26"/>
        </w:rPr>
        <w:t>DF</w:t>
      </w:r>
      <w:r w:rsidR="00A74ACF">
        <w:rPr>
          <w:rFonts w:ascii="Arial" w:hAnsi="Arial" w:cs="Arial"/>
          <w:sz w:val="26"/>
          <w:szCs w:val="26"/>
        </w:rPr>
        <w:t xml:space="preserve">, </w:t>
      </w:r>
      <w:r w:rsidR="001973AF">
        <w:rPr>
          <w:rFonts w:ascii="Arial" w:hAnsi="Arial" w:cs="Arial"/>
          <w:sz w:val="26"/>
          <w:szCs w:val="26"/>
        </w:rPr>
        <w:t xml:space="preserve"> </w:t>
      </w:r>
      <w:r w:rsidR="007A57C5">
        <w:rPr>
          <w:rFonts w:ascii="Arial" w:hAnsi="Arial" w:cs="Arial"/>
          <w:sz w:val="26"/>
          <w:szCs w:val="26"/>
        </w:rPr>
        <w:t>06</w:t>
      </w:r>
      <w:proofErr w:type="gramEnd"/>
      <w:r w:rsidR="007A57C5">
        <w:rPr>
          <w:rFonts w:ascii="Arial" w:hAnsi="Arial" w:cs="Arial"/>
          <w:sz w:val="26"/>
          <w:szCs w:val="26"/>
        </w:rPr>
        <w:t xml:space="preserve"> </w:t>
      </w:r>
      <w:r w:rsidRPr="00BD5960">
        <w:rPr>
          <w:rFonts w:ascii="Arial" w:hAnsi="Arial" w:cs="Arial"/>
          <w:sz w:val="26"/>
          <w:szCs w:val="26"/>
        </w:rPr>
        <w:t xml:space="preserve">de </w:t>
      </w:r>
      <w:r w:rsidR="00D41B21">
        <w:rPr>
          <w:rFonts w:ascii="Arial" w:hAnsi="Arial" w:cs="Arial"/>
          <w:sz w:val="26"/>
          <w:szCs w:val="26"/>
        </w:rPr>
        <w:t>Março</w:t>
      </w:r>
      <w:r w:rsidR="008165A4">
        <w:rPr>
          <w:rFonts w:ascii="Arial" w:hAnsi="Arial" w:cs="Arial"/>
          <w:sz w:val="26"/>
          <w:szCs w:val="26"/>
        </w:rPr>
        <w:t xml:space="preserve"> </w:t>
      </w:r>
      <w:r w:rsidR="00D41B21">
        <w:rPr>
          <w:rFonts w:ascii="Arial" w:hAnsi="Arial" w:cs="Arial"/>
          <w:sz w:val="26"/>
          <w:szCs w:val="26"/>
        </w:rPr>
        <w:t>de 202</w:t>
      </w:r>
      <w:r w:rsidR="007A57C5">
        <w:rPr>
          <w:rFonts w:ascii="Arial" w:hAnsi="Arial" w:cs="Arial"/>
          <w:sz w:val="26"/>
          <w:szCs w:val="26"/>
        </w:rPr>
        <w:t>5</w:t>
      </w:r>
      <w:r w:rsidRPr="00BD5960">
        <w:rPr>
          <w:rFonts w:ascii="Arial" w:hAnsi="Arial" w:cs="Arial"/>
          <w:sz w:val="26"/>
          <w:szCs w:val="26"/>
        </w:rPr>
        <w:t>.</w:t>
      </w:r>
    </w:p>
    <w:p w14:paraId="1C2A8FCB" w14:textId="77777777" w:rsidR="00E12880" w:rsidRDefault="00E12880" w:rsidP="00E12880">
      <w:pPr>
        <w:jc w:val="center"/>
        <w:rPr>
          <w:rFonts w:ascii="Arial" w:hAnsi="Arial" w:cs="Arial"/>
          <w:sz w:val="26"/>
          <w:szCs w:val="26"/>
        </w:rPr>
      </w:pPr>
    </w:p>
    <w:p w14:paraId="27DB196B" w14:textId="77777777" w:rsidR="001973AF" w:rsidRDefault="001973AF" w:rsidP="00E12880">
      <w:pPr>
        <w:jc w:val="center"/>
        <w:rPr>
          <w:rFonts w:ascii="Arial" w:hAnsi="Arial" w:cs="Arial"/>
          <w:sz w:val="26"/>
          <w:szCs w:val="26"/>
        </w:rPr>
      </w:pPr>
    </w:p>
    <w:p w14:paraId="1B6AD9F7" w14:textId="5B6595A9" w:rsidR="00E12880" w:rsidRDefault="00663D7F" w:rsidP="00E12880">
      <w:pPr>
        <w:jc w:val="center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_______________________________</w:t>
      </w:r>
    </w:p>
    <w:p w14:paraId="6D38A621" w14:textId="77777777" w:rsidR="00E12880" w:rsidRPr="00B50C65" w:rsidRDefault="00E12880" w:rsidP="00E12880">
      <w:pPr>
        <w:jc w:val="center"/>
        <w:rPr>
          <w:rFonts w:ascii="Arial" w:hAnsi="Arial" w:cs="Arial"/>
          <w:sz w:val="26"/>
          <w:szCs w:val="26"/>
        </w:rPr>
      </w:pPr>
      <w:r w:rsidRPr="00B50C65">
        <w:rPr>
          <w:rFonts w:ascii="Arial" w:hAnsi="Arial" w:cs="Arial"/>
          <w:sz w:val="26"/>
          <w:szCs w:val="26"/>
        </w:rPr>
        <w:t>Gildazio Candido Barboza Junior</w:t>
      </w:r>
    </w:p>
    <w:p w14:paraId="314A322E" w14:textId="77777777" w:rsidR="00E12880" w:rsidRDefault="00E12880" w:rsidP="00E12880">
      <w:pPr>
        <w:jc w:val="center"/>
        <w:rPr>
          <w:rFonts w:ascii="Arial" w:hAnsi="Arial" w:cs="Arial"/>
          <w:sz w:val="24"/>
          <w:szCs w:val="24"/>
        </w:rPr>
      </w:pPr>
      <w:r w:rsidRPr="00B50C65">
        <w:rPr>
          <w:rFonts w:ascii="Arial" w:hAnsi="Arial" w:cs="Arial"/>
          <w:sz w:val="24"/>
          <w:szCs w:val="24"/>
        </w:rPr>
        <w:t xml:space="preserve"> Psicanalista Clínico </w:t>
      </w:r>
      <w:r>
        <w:rPr>
          <w:rFonts w:ascii="Arial" w:hAnsi="Arial" w:cs="Arial"/>
          <w:sz w:val="24"/>
          <w:szCs w:val="24"/>
        </w:rPr>
        <w:t>–</w:t>
      </w:r>
      <w:r w:rsidRPr="00B50C65">
        <w:rPr>
          <w:rFonts w:ascii="Arial" w:hAnsi="Arial" w:cs="Arial"/>
          <w:sz w:val="24"/>
          <w:szCs w:val="24"/>
        </w:rPr>
        <w:t xml:space="preserve"> Terapeuta</w:t>
      </w:r>
    </w:p>
    <w:p w14:paraId="0673E1A9" w14:textId="77777777" w:rsidR="00F1438B" w:rsidRDefault="00F76A82" w:rsidP="00C2127D">
      <w:pPr>
        <w:jc w:val="center"/>
        <w:rPr>
          <w:sz w:val="20"/>
          <w:szCs w:val="20"/>
        </w:rPr>
      </w:pPr>
      <w:r>
        <w:rPr>
          <w:rFonts w:ascii="Arial" w:hAnsi="Arial" w:cs="Arial"/>
          <w:sz w:val="24"/>
          <w:szCs w:val="24"/>
        </w:rPr>
        <w:t>ALPE-DF 001/2022</w:t>
      </w:r>
    </w:p>
    <w:sectPr w:rsidR="00F1438B" w:rsidSect="000743B8">
      <w:footerReference w:type="default" r:id="rId10"/>
      <w:pgSz w:w="11900" w:h="16838"/>
      <w:pgMar w:top="1440" w:right="1127" w:bottom="149" w:left="993" w:header="0" w:footer="625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 w:equalWidth="0">
        <w:col w:w="978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E0C2E5B" w14:textId="77777777" w:rsidR="00BC351C" w:rsidRDefault="00BC351C" w:rsidP="00BD5960">
      <w:r>
        <w:separator/>
      </w:r>
    </w:p>
  </w:endnote>
  <w:endnote w:type="continuationSeparator" w:id="0">
    <w:p w14:paraId="45BA4165" w14:textId="77777777" w:rsidR="00BC351C" w:rsidRDefault="00BC351C" w:rsidP="00BD59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59337F" w14:textId="77777777" w:rsidR="00E12880" w:rsidRDefault="00E12880" w:rsidP="00E12880">
    <w:pPr>
      <w:pBdr>
        <w:top w:val="single" w:sz="4" w:space="3" w:color="auto"/>
      </w:pBdr>
      <w:jc w:val="center"/>
      <w:rPr>
        <w:rFonts w:ascii="Arial" w:hAnsi="Arial" w:cs="Arial"/>
        <w:b/>
        <w:sz w:val="16"/>
        <w:szCs w:val="16"/>
      </w:rPr>
    </w:pPr>
    <w:r>
      <w:rPr>
        <w:rFonts w:ascii="Arial" w:hAnsi="Arial" w:cs="Arial"/>
        <w:b/>
        <w:sz w:val="16"/>
        <w:szCs w:val="16"/>
      </w:rPr>
      <w:t>CLÍNICA DE PSICANÁLISE – GILDAZIO JUNIOR</w:t>
    </w:r>
  </w:p>
  <w:p w14:paraId="5B1969E0" w14:textId="4CAE9918" w:rsidR="00E12880" w:rsidRPr="00A320C6" w:rsidRDefault="00E12880" w:rsidP="00E12880">
    <w:pPr>
      <w:pBdr>
        <w:top w:val="single" w:sz="4" w:space="3" w:color="auto"/>
      </w:pBdr>
      <w:jc w:val="center"/>
      <w:rPr>
        <w:rFonts w:ascii="Arial" w:hAnsi="Arial" w:cs="Arial"/>
        <w:b/>
        <w:sz w:val="16"/>
        <w:szCs w:val="16"/>
      </w:rPr>
    </w:pPr>
    <w:r>
      <w:rPr>
        <w:rFonts w:ascii="Arial" w:hAnsi="Arial" w:cs="Arial"/>
        <w:b/>
        <w:sz w:val="16"/>
        <w:szCs w:val="16"/>
      </w:rPr>
      <w:t xml:space="preserve">Setor Central Projeção 9, </w:t>
    </w:r>
    <w:r w:rsidR="009D0C6A">
      <w:rPr>
        <w:rFonts w:ascii="Arial" w:hAnsi="Arial" w:cs="Arial"/>
        <w:b/>
        <w:bCs/>
        <w:color w:val="222222"/>
        <w:sz w:val="16"/>
        <w:szCs w:val="16"/>
        <w:shd w:val="clear" w:color="auto" w:fill="FFFFFF"/>
      </w:rPr>
      <w:t>2</w:t>
    </w:r>
    <w:r w:rsidRPr="00836C62">
      <w:rPr>
        <w:rFonts w:ascii="Arial" w:hAnsi="Arial" w:cs="Arial"/>
        <w:b/>
        <w:bCs/>
        <w:color w:val="222222"/>
        <w:sz w:val="16"/>
        <w:szCs w:val="16"/>
        <w:shd w:val="clear" w:color="auto" w:fill="FFFFFF"/>
      </w:rPr>
      <w:t>º</w:t>
    </w:r>
    <w:r>
      <w:rPr>
        <w:rFonts w:ascii="Arial" w:hAnsi="Arial" w:cs="Arial"/>
        <w:b/>
        <w:sz w:val="16"/>
        <w:szCs w:val="16"/>
      </w:rPr>
      <w:t xml:space="preserve"> Andar Sala</w:t>
    </w:r>
    <w:r w:rsidR="007A57C5">
      <w:rPr>
        <w:rFonts w:ascii="Arial" w:hAnsi="Arial" w:cs="Arial"/>
        <w:b/>
        <w:sz w:val="16"/>
        <w:szCs w:val="16"/>
      </w:rPr>
      <w:t>s</w:t>
    </w:r>
    <w:r>
      <w:rPr>
        <w:rFonts w:ascii="Arial" w:hAnsi="Arial" w:cs="Arial"/>
        <w:b/>
        <w:sz w:val="16"/>
        <w:szCs w:val="16"/>
      </w:rPr>
      <w:t xml:space="preserve"> </w:t>
    </w:r>
    <w:r w:rsidR="007A57C5">
      <w:rPr>
        <w:rFonts w:ascii="Arial" w:hAnsi="Arial" w:cs="Arial"/>
        <w:b/>
        <w:sz w:val="16"/>
        <w:szCs w:val="16"/>
      </w:rPr>
      <w:t>20</w:t>
    </w:r>
    <w:r>
      <w:rPr>
        <w:rFonts w:ascii="Arial" w:hAnsi="Arial" w:cs="Arial"/>
        <w:b/>
        <w:sz w:val="16"/>
        <w:szCs w:val="16"/>
      </w:rPr>
      <w:t>5</w:t>
    </w:r>
    <w:r w:rsidR="007A57C5">
      <w:rPr>
        <w:rFonts w:ascii="Arial" w:hAnsi="Arial" w:cs="Arial"/>
        <w:b/>
        <w:sz w:val="16"/>
        <w:szCs w:val="16"/>
      </w:rPr>
      <w:t>/207</w:t>
    </w:r>
    <w:r w:rsidRPr="00A320C6">
      <w:rPr>
        <w:rFonts w:ascii="Arial" w:hAnsi="Arial" w:cs="Arial"/>
        <w:b/>
        <w:sz w:val="16"/>
        <w:szCs w:val="16"/>
      </w:rPr>
      <w:t xml:space="preserve"> Gama –</w:t>
    </w:r>
    <w:r>
      <w:rPr>
        <w:rFonts w:ascii="Arial" w:hAnsi="Arial" w:cs="Arial"/>
        <w:b/>
        <w:sz w:val="16"/>
        <w:szCs w:val="16"/>
      </w:rPr>
      <w:t xml:space="preserve"> </w:t>
    </w:r>
    <w:r w:rsidRPr="00A320C6">
      <w:rPr>
        <w:rFonts w:ascii="Arial" w:hAnsi="Arial" w:cs="Arial"/>
        <w:b/>
        <w:sz w:val="16"/>
        <w:szCs w:val="16"/>
      </w:rPr>
      <w:t>DF</w:t>
    </w:r>
  </w:p>
  <w:p w14:paraId="78FF8EF0" w14:textId="77777777" w:rsidR="00BD5960" w:rsidRDefault="00E12880" w:rsidP="00E12880">
    <w:pPr>
      <w:pStyle w:val="Rodap"/>
      <w:jc w:val="center"/>
    </w:pPr>
    <w:r>
      <w:rPr>
        <w:rFonts w:ascii="Arial" w:hAnsi="Arial" w:cs="Arial"/>
        <w:b/>
        <w:sz w:val="16"/>
        <w:szCs w:val="16"/>
      </w:rPr>
      <w:t>CNPJ 38.336.802/001-40 Telefone: (61) 98467</w:t>
    </w:r>
    <w:r w:rsidRPr="00A320C6">
      <w:rPr>
        <w:rFonts w:ascii="Arial" w:hAnsi="Arial" w:cs="Arial"/>
        <w:b/>
        <w:sz w:val="16"/>
        <w:szCs w:val="16"/>
      </w:rPr>
      <w:t>-</w:t>
    </w:r>
    <w:r>
      <w:rPr>
        <w:rFonts w:ascii="Arial" w:hAnsi="Arial" w:cs="Arial"/>
        <w:b/>
        <w:sz w:val="16"/>
        <w:szCs w:val="16"/>
      </w:rPr>
      <w:t>0305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96D9E2" w14:textId="77777777" w:rsidR="00BC351C" w:rsidRDefault="00BC351C" w:rsidP="00BD5960">
      <w:r>
        <w:separator/>
      </w:r>
    </w:p>
  </w:footnote>
  <w:footnote w:type="continuationSeparator" w:id="0">
    <w:p w14:paraId="301917D7" w14:textId="77777777" w:rsidR="00BC351C" w:rsidRDefault="00BC351C" w:rsidP="00BD59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18BE"/>
    <w:multiLevelType w:val="hybridMultilevel"/>
    <w:tmpl w:val="7196F152"/>
    <w:lvl w:ilvl="0" w:tplc="7DBAAF58">
      <w:start w:val="1"/>
      <w:numFmt w:val="bullet"/>
      <w:lvlText w:val="\endash "/>
      <w:lvlJc w:val="left"/>
    </w:lvl>
    <w:lvl w:ilvl="1" w:tplc="69AC7832">
      <w:numFmt w:val="decimal"/>
      <w:lvlText w:val=""/>
      <w:lvlJc w:val="left"/>
    </w:lvl>
    <w:lvl w:ilvl="2" w:tplc="7414AC74">
      <w:numFmt w:val="decimal"/>
      <w:lvlText w:val=""/>
      <w:lvlJc w:val="left"/>
    </w:lvl>
    <w:lvl w:ilvl="3" w:tplc="833863C8">
      <w:numFmt w:val="decimal"/>
      <w:lvlText w:val=""/>
      <w:lvlJc w:val="left"/>
    </w:lvl>
    <w:lvl w:ilvl="4" w:tplc="665AFFD8">
      <w:numFmt w:val="decimal"/>
      <w:lvlText w:val=""/>
      <w:lvlJc w:val="left"/>
    </w:lvl>
    <w:lvl w:ilvl="5" w:tplc="ADBA48A0">
      <w:numFmt w:val="decimal"/>
      <w:lvlText w:val=""/>
      <w:lvlJc w:val="left"/>
    </w:lvl>
    <w:lvl w:ilvl="6" w:tplc="B90443E0">
      <w:numFmt w:val="decimal"/>
      <w:lvlText w:val=""/>
      <w:lvlJc w:val="left"/>
    </w:lvl>
    <w:lvl w:ilvl="7" w:tplc="67EC4CFA">
      <w:numFmt w:val="decimal"/>
      <w:lvlText w:val=""/>
      <w:lvlJc w:val="left"/>
    </w:lvl>
    <w:lvl w:ilvl="8" w:tplc="7AA22286">
      <w:numFmt w:val="decimal"/>
      <w:lvlText w:val=""/>
      <w:lvlJc w:val="left"/>
    </w:lvl>
  </w:abstractNum>
  <w:abstractNum w:abstractNumId="1" w15:restartNumberingAfterBreak="0">
    <w:nsid w:val="00006784"/>
    <w:multiLevelType w:val="hybridMultilevel"/>
    <w:tmpl w:val="E5F68B66"/>
    <w:lvl w:ilvl="0" w:tplc="6A9201B0">
      <w:start w:val="1"/>
      <w:numFmt w:val="bullet"/>
      <w:lvlText w:val="\endash "/>
      <w:lvlJc w:val="left"/>
    </w:lvl>
    <w:lvl w:ilvl="1" w:tplc="22E898CA">
      <w:numFmt w:val="decimal"/>
      <w:lvlText w:val=""/>
      <w:lvlJc w:val="left"/>
    </w:lvl>
    <w:lvl w:ilvl="2" w:tplc="E5660428">
      <w:numFmt w:val="decimal"/>
      <w:lvlText w:val=""/>
      <w:lvlJc w:val="left"/>
    </w:lvl>
    <w:lvl w:ilvl="3" w:tplc="B44669FE">
      <w:numFmt w:val="decimal"/>
      <w:lvlText w:val=""/>
      <w:lvlJc w:val="left"/>
    </w:lvl>
    <w:lvl w:ilvl="4" w:tplc="93A233DA">
      <w:numFmt w:val="decimal"/>
      <w:lvlText w:val=""/>
      <w:lvlJc w:val="left"/>
    </w:lvl>
    <w:lvl w:ilvl="5" w:tplc="99221DC4">
      <w:numFmt w:val="decimal"/>
      <w:lvlText w:val=""/>
      <w:lvlJc w:val="left"/>
    </w:lvl>
    <w:lvl w:ilvl="6" w:tplc="56406D2E">
      <w:numFmt w:val="decimal"/>
      <w:lvlText w:val=""/>
      <w:lvlJc w:val="left"/>
    </w:lvl>
    <w:lvl w:ilvl="7" w:tplc="FB825A0C">
      <w:numFmt w:val="decimal"/>
      <w:lvlText w:val=""/>
      <w:lvlJc w:val="left"/>
    </w:lvl>
    <w:lvl w:ilvl="8" w:tplc="DDF0BD18">
      <w:numFmt w:val="decimal"/>
      <w:lvlText w:val=""/>
      <w:lvlJc w:val="left"/>
    </w:lvl>
  </w:abstractNum>
  <w:abstractNum w:abstractNumId="2" w15:restartNumberingAfterBreak="0">
    <w:nsid w:val="1BF077C0"/>
    <w:multiLevelType w:val="multilevel"/>
    <w:tmpl w:val="AF8E6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1438B"/>
    <w:rsid w:val="00033B1A"/>
    <w:rsid w:val="000460BE"/>
    <w:rsid w:val="00046B7A"/>
    <w:rsid w:val="000621EF"/>
    <w:rsid w:val="0007179A"/>
    <w:rsid w:val="000743B8"/>
    <w:rsid w:val="0008524E"/>
    <w:rsid w:val="00097F1F"/>
    <w:rsid w:val="000D6B1F"/>
    <w:rsid w:val="000E5978"/>
    <w:rsid w:val="000E758A"/>
    <w:rsid w:val="000E776E"/>
    <w:rsid w:val="000F33DD"/>
    <w:rsid w:val="001040B8"/>
    <w:rsid w:val="00106734"/>
    <w:rsid w:val="00137ED5"/>
    <w:rsid w:val="0014243D"/>
    <w:rsid w:val="001467A5"/>
    <w:rsid w:val="001552B1"/>
    <w:rsid w:val="00163852"/>
    <w:rsid w:val="00194D65"/>
    <w:rsid w:val="001973AF"/>
    <w:rsid w:val="001A7A60"/>
    <w:rsid w:val="001B2057"/>
    <w:rsid w:val="00284ABC"/>
    <w:rsid w:val="002A12BD"/>
    <w:rsid w:val="002B5D50"/>
    <w:rsid w:val="002C47AB"/>
    <w:rsid w:val="002D1D82"/>
    <w:rsid w:val="00315E65"/>
    <w:rsid w:val="003444E1"/>
    <w:rsid w:val="00346B79"/>
    <w:rsid w:val="00354A00"/>
    <w:rsid w:val="0038760B"/>
    <w:rsid w:val="003D259C"/>
    <w:rsid w:val="003E3DA1"/>
    <w:rsid w:val="00405764"/>
    <w:rsid w:val="00410312"/>
    <w:rsid w:val="00462221"/>
    <w:rsid w:val="00474BC9"/>
    <w:rsid w:val="00477301"/>
    <w:rsid w:val="004816DF"/>
    <w:rsid w:val="004E06AE"/>
    <w:rsid w:val="004F1579"/>
    <w:rsid w:val="0050599B"/>
    <w:rsid w:val="00511474"/>
    <w:rsid w:val="00512034"/>
    <w:rsid w:val="005120AE"/>
    <w:rsid w:val="005137C6"/>
    <w:rsid w:val="00524683"/>
    <w:rsid w:val="00575E53"/>
    <w:rsid w:val="00580193"/>
    <w:rsid w:val="005861CA"/>
    <w:rsid w:val="005A2BF2"/>
    <w:rsid w:val="00611181"/>
    <w:rsid w:val="00623DBA"/>
    <w:rsid w:val="00631588"/>
    <w:rsid w:val="00643CC1"/>
    <w:rsid w:val="00647884"/>
    <w:rsid w:val="00653984"/>
    <w:rsid w:val="00653B78"/>
    <w:rsid w:val="00663D7F"/>
    <w:rsid w:val="00675C3C"/>
    <w:rsid w:val="00676466"/>
    <w:rsid w:val="00676857"/>
    <w:rsid w:val="006805FA"/>
    <w:rsid w:val="006970E1"/>
    <w:rsid w:val="006D0F01"/>
    <w:rsid w:val="006D76C4"/>
    <w:rsid w:val="006E5136"/>
    <w:rsid w:val="006E7946"/>
    <w:rsid w:val="00707875"/>
    <w:rsid w:val="007330DB"/>
    <w:rsid w:val="007353AB"/>
    <w:rsid w:val="007377D6"/>
    <w:rsid w:val="007447B7"/>
    <w:rsid w:val="00761097"/>
    <w:rsid w:val="0076292F"/>
    <w:rsid w:val="007740C7"/>
    <w:rsid w:val="007863A7"/>
    <w:rsid w:val="007A050E"/>
    <w:rsid w:val="007A57C5"/>
    <w:rsid w:val="007B7AA0"/>
    <w:rsid w:val="007D23F1"/>
    <w:rsid w:val="00802BF3"/>
    <w:rsid w:val="00805D8E"/>
    <w:rsid w:val="00812BDC"/>
    <w:rsid w:val="008165A4"/>
    <w:rsid w:val="00822D13"/>
    <w:rsid w:val="00825382"/>
    <w:rsid w:val="00826240"/>
    <w:rsid w:val="00846195"/>
    <w:rsid w:val="00873024"/>
    <w:rsid w:val="00894BCF"/>
    <w:rsid w:val="008B11DE"/>
    <w:rsid w:val="008B1804"/>
    <w:rsid w:val="008C618D"/>
    <w:rsid w:val="008D1BF6"/>
    <w:rsid w:val="008D2A96"/>
    <w:rsid w:val="008D5B7E"/>
    <w:rsid w:val="008D6F1D"/>
    <w:rsid w:val="008F34EF"/>
    <w:rsid w:val="009129A6"/>
    <w:rsid w:val="00917694"/>
    <w:rsid w:val="00945330"/>
    <w:rsid w:val="009547B5"/>
    <w:rsid w:val="00955BBE"/>
    <w:rsid w:val="009571E0"/>
    <w:rsid w:val="00966167"/>
    <w:rsid w:val="009750DD"/>
    <w:rsid w:val="0098105F"/>
    <w:rsid w:val="009A7D75"/>
    <w:rsid w:val="009D0C6A"/>
    <w:rsid w:val="009D1B2C"/>
    <w:rsid w:val="00A16F67"/>
    <w:rsid w:val="00A3214F"/>
    <w:rsid w:val="00A61F12"/>
    <w:rsid w:val="00A74ACF"/>
    <w:rsid w:val="00A764D5"/>
    <w:rsid w:val="00A8593E"/>
    <w:rsid w:val="00A942C0"/>
    <w:rsid w:val="00AA472C"/>
    <w:rsid w:val="00AB76A0"/>
    <w:rsid w:val="00AC5AA1"/>
    <w:rsid w:val="00AD29DF"/>
    <w:rsid w:val="00AF190F"/>
    <w:rsid w:val="00B03235"/>
    <w:rsid w:val="00B12CA4"/>
    <w:rsid w:val="00B147AC"/>
    <w:rsid w:val="00B22562"/>
    <w:rsid w:val="00B45F31"/>
    <w:rsid w:val="00B50C65"/>
    <w:rsid w:val="00B53C77"/>
    <w:rsid w:val="00B6167D"/>
    <w:rsid w:val="00B64672"/>
    <w:rsid w:val="00B702B3"/>
    <w:rsid w:val="00B8699C"/>
    <w:rsid w:val="00BC351C"/>
    <w:rsid w:val="00BD5960"/>
    <w:rsid w:val="00BE0F77"/>
    <w:rsid w:val="00BF76A8"/>
    <w:rsid w:val="00C20E2E"/>
    <w:rsid w:val="00C2127D"/>
    <w:rsid w:val="00C3305F"/>
    <w:rsid w:val="00C4596D"/>
    <w:rsid w:val="00C63F66"/>
    <w:rsid w:val="00C70679"/>
    <w:rsid w:val="00C75DDC"/>
    <w:rsid w:val="00C77663"/>
    <w:rsid w:val="00C8779B"/>
    <w:rsid w:val="00CD0AF4"/>
    <w:rsid w:val="00CF624E"/>
    <w:rsid w:val="00D23C5D"/>
    <w:rsid w:val="00D331B2"/>
    <w:rsid w:val="00D405AE"/>
    <w:rsid w:val="00D41B21"/>
    <w:rsid w:val="00D44152"/>
    <w:rsid w:val="00D56473"/>
    <w:rsid w:val="00D62948"/>
    <w:rsid w:val="00D77E72"/>
    <w:rsid w:val="00D94037"/>
    <w:rsid w:val="00D95A9C"/>
    <w:rsid w:val="00DB3F37"/>
    <w:rsid w:val="00DB6E53"/>
    <w:rsid w:val="00DD1E3C"/>
    <w:rsid w:val="00E12880"/>
    <w:rsid w:val="00E21F07"/>
    <w:rsid w:val="00E319C2"/>
    <w:rsid w:val="00E32A6F"/>
    <w:rsid w:val="00E67D5C"/>
    <w:rsid w:val="00E70975"/>
    <w:rsid w:val="00E71B5B"/>
    <w:rsid w:val="00E74D90"/>
    <w:rsid w:val="00E77809"/>
    <w:rsid w:val="00E86BF1"/>
    <w:rsid w:val="00E9063C"/>
    <w:rsid w:val="00EA4C1A"/>
    <w:rsid w:val="00EB6E62"/>
    <w:rsid w:val="00EC187B"/>
    <w:rsid w:val="00EE220A"/>
    <w:rsid w:val="00F1438B"/>
    <w:rsid w:val="00F21981"/>
    <w:rsid w:val="00F32BA2"/>
    <w:rsid w:val="00F76A82"/>
    <w:rsid w:val="00FC5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A2918"/>
  <w15:docId w15:val="{689A86BB-1A71-436D-A14E-4DDEE7051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438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4D5BDC"/>
    <w:rPr>
      <w:color w:val="0000FF"/>
      <w:u w:val="single"/>
    </w:rPr>
  </w:style>
  <w:style w:type="character" w:styleId="nfase">
    <w:name w:val="Emphasis"/>
    <w:basedOn w:val="Fontepargpadro"/>
    <w:uiPriority w:val="20"/>
    <w:qFormat/>
    <w:rsid w:val="00BE0F77"/>
    <w:rPr>
      <w:i/>
      <w:iCs/>
    </w:rPr>
  </w:style>
  <w:style w:type="paragraph" w:styleId="Cabealho">
    <w:name w:val="header"/>
    <w:basedOn w:val="Normal"/>
    <w:link w:val="CabealhoChar"/>
    <w:uiPriority w:val="99"/>
    <w:unhideWhenUsed/>
    <w:rsid w:val="00BD596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D5960"/>
  </w:style>
  <w:style w:type="paragraph" w:styleId="Rodap">
    <w:name w:val="footer"/>
    <w:basedOn w:val="Normal"/>
    <w:link w:val="RodapChar"/>
    <w:uiPriority w:val="99"/>
    <w:unhideWhenUsed/>
    <w:rsid w:val="00BD596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D5960"/>
  </w:style>
  <w:style w:type="paragraph" w:styleId="Textodebalo">
    <w:name w:val="Balloon Text"/>
    <w:basedOn w:val="Normal"/>
    <w:link w:val="TextodebaloChar"/>
    <w:uiPriority w:val="99"/>
    <w:semiHidden/>
    <w:unhideWhenUsed/>
    <w:rsid w:val="00BD5960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D596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580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FFA0AB-BEDB-4E89-8C9C-30363A8BAE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227</Words>
  <Characters>1227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PC</cp:lastModifiedBy>
  <cp:revision>30</cp:revision>
  <cp:lastPrinted>2025-03-12T14:37:00Z</cp:lastPrinted>
  <dcterms:created xsi:type="dcterms:W3CDTF">2022-07-22T16:58:00Z</dcterms:created>
  <dcterms:modified xsi:type="dcterms:W3CDTF">2025-04-02T20:01:00Z</dcterms:modified>
</cp:coreProperties>
</file>