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B22FFE" w14:textId="77777777" w:rsidR="00917694" w:rsidRDefault="008F34EF" w:rsidP="00917694">
      <w:pPr>
        <w:tabs>
          <w:tab w:val="center" w:pos="4680"/>
        </w:tabs>
        <w:spacing w:line="341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18CDF81D" wp14:editId="30B43180">
            <wp:simplePos x="0" y="0"/>
            <wp:positionH relativeFrom="column">
              <wp:posOffset>5353050</wp:posOffset>
            </wp:positionH>
            <wp:positionV relativeFrom="paragraph">
              <wp:posOffset>-447675</wp:posOffset>
            </wp:positionV>
            <wp:extent cx="876300" cy="971550"/>
            <wp:effectExtent l="19050" t="0" r="0" b="0"/>
            <wp:wrapNone/>
            <wp:docPr id="5" name="Imagem 1" descr="Resultado de imagem para simbolo da psicanali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Resultado de imagem para simbolo da psicanalise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BDBC17D" wp14:editId="089A7E8D">
            <wp:simplePos x="0" y="0"/>
            <wp:positionH relativeFrom="column">
              <wp:posOffset>-285750</wp:posOffset>
            </wp:positionH>
            <wp:positionV relativeFrom="paragraph">
              <wp:posOffset>-552450</wp:posOffset>
            </wp:positionV>
            <wp:extent cx="1076325" cy="1076325"/>
            <wp:effectExtent l="0" t="0" r="0" b="0"/>
            <wp:wrapNone/>
            <wp:docPr id="1" name="Imagem 1" descr="C:\Users\pc\Desktop\Logo Evolutivo\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C:\Users\pc\Desktop\Logo Evolutivo\0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D5960">
        <w:rPr>
          <w:sz w:val="24"/>
          <w:szCs w:val="24"/>
        </w:rPr>
        <w:tab/>
      </w:r>
      <w:r w:rsidR="00917694" w:rsidRPr="00BD5960">
        <w:rPr>
          <w:rFonts w:ascii="Arial" w:eastAsia="Arial" w:hAnsi="Arial" w:cs="Arial"/>
          <w:b/>
          <w:sz w:val="24"/>
          <w:szCs w:val="24"/>
        </w:rPr>
        <w:t>RELATÓRIO PSIC</w:t>
      </w:r>
      <w:r w:rsidR="00917694">
        <w:rPr>
          <w:rFonts w:ascii="Arial" w:eastAsia="Arial" w:hAnsi="Arial" w:cs="Arial"/>
          <w:b/>
          <w:sz w:val="24"/>
          <w:szCs w:val="24"/>
        </w:rPr>
        <w:t>ANALITICO</w:t>
      </w:r>
    </w:p>
    <w:p w14:paraId="2BE7DD32" w14:textId="77777777" w:rsidR="00BD5960" w:rsidRDefault="00BD5960" w:rsidP="00BD5960">
      <w:pPr>
        <w:tabs>
          <w:tab w:val="center" w:pos="4680"/>
        </w:tabs>
        <w:spacing w:line="341" w:lineRule="exact"/>
        <w:rPr>
          <w:sz w:val="24"/>
          <w:szCs w:val="24"/>
        </w:rPr>
      </w:pPr>
    </w:p>
    <w:p w14:paraId="791D8A4D" w14:textId="77777777" w:rsidR="00F1438B" w:rsidRDefault="00F1438B">
      <w:pPr>
        <w:spacing w:line="200" w:lineRule="exact"/>
        <w:rPr>
          <w:sz w:val="24"/>
          <w:szCs w:val="24"/>
        </w:rPr>
      </w:pPr>
    </w:p>
    <w:p w14:paraId="7D4F9338" w14:textId="77777777" w:rsidR="006E7946" w:rsidRDefault="00A942C0" w:rsidP="006E7946">
      <w:pPr>
        <w:spacing w:line="370" w:lineRule="exact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b/>
          <w:bCs/>
          <w:sz w:val="23"/>
          <w:szCs w:val="23"/>
        </w:rPr>
        <w:t>Responsável</w:t>
      </w:r>
      <w:r>
        <w:rPr>
          <w:rFonts w:ascii="Arial" w:eastAsia="Arial" w:hAnsi="Arial" w:cs="Arial"/>
          <w:sz w:val="23"/>
          <w:szCs w:val="23"/>
        </w:rPr>
        <w:t xml:space="preserve">: </w:t>
      </w:r>
      <w:r w:rsidR="007330DB">
        <w:rPr>
          <w:rFonts w:ascii="Arial" w:eastAsia="Arial" w:hAnsi="Arial" w:cs="Arial"/>
          <w:sz w:val="23"/>
          <w:szCs w:val="23"/>
        </w:rPr>
        <w:t>GILDAZIO CANDIDO BARBOZA JUNIOR</w:t>
      </w:r>
    </w:p>
    <w:p w14:paraId="70CFD73B" w14:textId="77777777" w:rsidR="00BD5960" w:rsidRDefault="00BD5960" w:rsidP="006E7946">
      <w:pPr>
        <w:spacing w:line="370" w:lineRule="exact"/>
        <w:rPr>
          <w:rFonts w:ascii="Arial" w:hAnsi="Arial" w:cs="Arial"/>
          <w:sz w:val="24"/>
          <w:szCs w:val="24"/>
        </w:rPr>
      </w:pPr>
      <w:r w:rsidRPr="00BD5960">
        <w:rPr>
          <w:rFonts w:ascii="Arial" w:hAnsi="Arial" w:cs="Arial"/>
          <w:sz w:val="24"/>
          <w:szCs w:val="24"/>
        </w:rPr>
        <w:t xml:space="preserve">Psicanalista Clínico </w:t>
      </w:r>
      <w:r>
        <w:rPr>
          <w:rFonts w:ascii="Arial" w:hAnsi="Arial" w:cs="Arial"/>
          <w:sz w:val="24"/>
          <w:szCs w:val="24"/>
        </w:rPr>
        <w:t>–</w:t>
      </w:r>
      <w:r w:rsidRPr="00BD5960">
        <w:rPr>
          <w:rFonts w:ascii="Arial" w:hAnsi="Arial" w:cs="Arial"/>
          <w:sz w:val="24"/>
          <w:szCs w:val="24"/>
        </w:rPr>
        <w:t xml:space="preserve"> Terapeuta</w:t>
      </w:r>
    </w:p>
    <w:p w14:paraId="7080F76E" w14:textId="77777777" w:rsidR="00F1438B" w:rsidRDefault="00F1438B">
      <w:pPr>
        <w:spacing w:line="209" w:lineRule="exact"/>
        <w:rPr>
          <w:sz w:val="24"/>
          <w:szCs w:val="24"/>
        </w:rPr>
      </w:pPr>
    </w:p>
    <w:p w14:paraId="1EA120B0" w14:textId="77777777" w:rsidR="00F1438B" w:rsidRDefault="00A942C0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>INTRODUÇÃO</w:t>
      </w:r>
    </w:p>
    <w:p w14:paraId="266FBECE" w14:textId="77777777" w:rsidR="00F1438B" w:rsidRDefault="00F1438B" w:rsidP="0095227E">
      <w:pPr>
        <w:rPr>
          <w:sz w:val="24"/>
          <w:szCs w:val="24"/>
        </w:rPr>
      </w:pPr>
    </w:p>
    <w:p w14:paraId="27F7A786" w14:textId="7CDA81DA" w:rsidR="00676857" w:rsidRPr="00A16F67" w:rsidRDefault="00AE7EB9" w:rsidP="0095227E">
      <w:pPr>
        <w:ind w:firstLine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XXXXX XXX</w:t>
      </w:r>
      <w:bookmarkStart w:id="0" w:name="_GoBack"/>
      <w:bookmarkEnd w:id="0"/>
      <w:r w:rsidR="00E32A6F" w:rsidRPr="00A16F67">
        <w:rPr>
          <w:rFonts w:ascii="Arial" w:eastAsia="Arial" w:hAnsi="Arial" w:cs="Arial"/>
          <w:sz w:val="24"/>
          <w:szCs w:val="24"/>
        </w:rPr>
        <w:t>, NASCID</w:t>
      </w:r>
      <w:r w:rsidR="000572AC">
        <w:rPr>
          <w:rFonts w:ascii="Arial" w:eastAsia="Arial" w:hAnsi="Arial" w:cs="Arial"/>
          <w:sz w:val="24"/>
          <w:szCs w:val="24"/>
        </w:rPr>
        <w:t>O</w:t>
      </w:r>
      <w:r w:rsidR="00E32A6F" w:rsidRPr="00A16F67">
        <w:rPr>
          <w:rFonts w:ascii="Arial" w:eastAsia="Arial" w:hAnsi="Arial" w:cs="Arial"/>
          <w:sz w:val="24"/>
          <w:szCs w:val="24"/>
        </w:rPr>
        <w:t xml:space="preserve"> EM </w:t>
      </w:r>
      <w:r w:rsidR="000572AC">
        <w:rPr>
          <w:rFonts w:ascii="Arial" w:eastAsia="Arial" w:hAnsi="Arial" w:cs="Arial"/>
          <w:sz w:val="24"/>
          <w:szCs w:val="24"/>
        </w:rPr>
        <w:t>1</w:t>
      </w:r>
      <w:r w:rsidR="00D301B9">
        <w:rPr>
          <w:rFonts w:ascii="Arial" w:eastAsia="Arial" w:hAnsi="Arial" w:cs="Arial"/>
          <w:sz w:val="24"/>
          <w:szCs w:val="24"/>
        </w:rPr>
        <w:t>5</w:t>
      </w:r>
      <w:r w:rsidR="00E32A6F" w:rsidRPr="00A16F67">
        <w:rPr>
          <w:rFonts w:ascii="Arial" w:eastAsia="Arial" w:hAnsi="Arial" w:cs="Arial"/>
          <w:sz w:val="24"/>
          <w:szCs w:val="24"/>
        </w:rPr>
        <w:t>/</w:t>
      </w:r>
      <w:r w:rsidR="00D301B9">
        <w:rPr>
          <w:rFonts w:ascii="Arial" w:eastAsia="Arial" w:hAnsi="Arial" w:cs="Arial"/>
          <w:sz w:val="24"/>
          <w:szCs w:val="24"/>
        </w:rPr>
        <w:t>11</w:t>
      </w:r>
      <w:r w:rsidR="00E32A6F" w:rsidRPr="00A16F67">
        <w:rPr>
          <w:rFonts w:ascii="Arial" w:eastAsia="Arial" w:hAnsi="Arial" w:cs="Arial"/>
          <w:sz w:val="24"/>
          <w:szCs w:val="24"/>
        </w:rPr>
        <w:t>/19</w:t>
      </w:r>
      <w:r w:rsidR="000572AC">
        <w:rPr>
          <w:rFonts w:ascii="Arial" w:eastAsia="Arial" w:hAnsi="Arial" w:cs="Arial"/>
          <w:sz w:val="24"/>
          <w:szCs w:val="24"/>
        </w:rPr>
        <w:t>8</w:t>
      </w:r>
      <w:r w:rsidR="00D301B9">
        <w:rPr>
          <w:rFonts w:ascii="Arial" w:eastAsia="Arial" w:hAnsi="Arial" w:cs="Arial"/>
          <w:sz w:val="24"/>
          <w:szCs w:val="24"/>
        </w:rPr>
        <w:t>8</w:t>
      </w:r>
      <w:r w:rsidR="00E32A6F" w:rsidRPr="00A16F67">
        <w:rPr>
          <w:rFonts w:ascii="Arial" w:eastAsia="Arial" w:hAnsi="Arial" w:cs="Arial"/>
          <w:sz w:val="24"/>
          <w:szCs w:val="24"/>
        </w:rPr>
        <w:t xml:space="preserve">, </w:t>
      </w:r>
      <w:r w:rsidR="000572AC">
        <w:rPr>
          <w:rFonts w:ascii="Arial" w:eastAsia="Arial" w:hAnsi="Arial" w:cs="Arial"/>
          <w:sz w:val="24"/>
          <w:szCs w:val="24"/>
        </w:rPr>
        <w:t>3</w:t>
      </w:r>
      <w:r w:rsidR="00D301B9">
        <w:rPr>
          <w:rFonts w:ascii="Arial" w:eastAsia="Arial" w:hAnsi="Arial" w:cs="Arial"/>
          <w:sz w:val="24"/>
          <w:szCs w:val="24"/>
        </w:rPr>
        <w:t>6</w:t>
      </w:r>
      <w:r w:rsidR="00E32A6F" w:rsidRPr="00A16F67">
        <w:rPr>
          <w:rFonts w:ascii="Arial" w:eastAsia="Arial" w:hAnsi="Arial" w:cs="Arial"/>
          <w:sz w:val="24"/>
          <w:szCs w:val="24"/>
        </w:rPr>
        <w:t xml:space="preserve"> </w:t>
      </w:r>
      <w:r w:rsidR="00512034">
        <w:rPr>
          <w:rFonts w:ascii="Arial" w:eastAsia="Arial" w:hAnsi="Arial" w:cs="Arial"/>
          <w:sz w:val="24"/>
          <w:szCs w:val="24"/>
        </w:rPr>
        <w:t xml:space="preserve">anos, </w:t>
      </w:r>
      <w:r w:rsidR="00D301B9">
        <w:rPr>
          <w:rFonts w:ascii="Arial" w:eastAsia="Arial" w:hAnsi="Arial" w:cs="Arial"/>
          <w:sz w:val="24"/>
          <w:szCs w:val="24"/>
        </w:rPr>
        <w:t>solteiro</w:t>
      </w:r>
      <w:r w:rsidR="00A16F67" w:rsidRPr="00A16F67">
        <w:rPr>
          <w:rFonts w:ascii="Arial" w:eastAsia="Arial" w:hAnsi="Arial" w:cs="Arial"/>
          <w:sz w:val="24"/>
          <w:szCs w:val="24"/>
        </w:rPr>
        <w:t xml:space="preserve">, natural de </w:t>
      </w:r>
      <w:r w:rsidR="00D301B9">
        <w:rPr>
          <w:rFonts w:ascii="Arial" w:eastAsia="Arial" w:hAnsi="Arial" w:cs="Arial"/>
          <w:sz w:val="24"/>
          <w:szCs w:val="24"/>
        </w:rPr>
        <w:t>Brasília</w:t>
      </w:r>
      <w:r w:rsidR="006C34E5">
        <w:rPr>
          <w:rFonts w:ascii="Arial" w:eastAsia="Arial" w:hAnsi="Arial" w:cs="Arial"/>
          <w:sz w:val="24"/>
          <w:szCs w:val="24"/>
        </w:rPr>
        <w:t xml:space="preserve"> </w:t>
      </w:r>
      <w:r w:rsidR="00E72E02">
        <w:rPr>
          <w:rFonts w:ascii="Arial" w:eastAsia="Arial" w:hAnsi="Arial" w:cs="Arial"/>
          <w:sz w:val="24"/>
          <w:szCs w:val="24"/>
        </w:rPr>
        <w:t>–</w:t>
      </w:r>
      <w:r w:rsidR="006C34E5">
        <w:rPr>
          <w:rFonts w:ascii="Arial" w:eastAsia="Arial" w:hAnsi="Arial" w:cs="Arial"/>
          <w:sz w:val="24"/>
          <w:szCs w:val="24"/>
        </w:rPr>
        <w:t xml:space="preserve"> </w:t>
      </w:r>
      <w:r w:rsidR="00D301B9">
        <w:rPr>
          <w:rFonts w:ascii="Arial" w:eastAsia="Arial" w:hAnsi="Arial" w:cs="Arial"/>
          <w:sz w:val="24"/>
          <w:szCs w:val="24"/>
        </w:rPr>
        <w:t>DF</w:t>
      </w:r>
      <w:r w:rsidR="00E72E02">
        <w:rPr>
          <w:rFonts w:ascii="Arial" w:eastAsia="Arial" w:hAnsi="Arial" w:cs="Arial"/>
          <w:sz w:val="24"/>
          <w:szCs w:val="24"/>
        </w:rPr>
        <w:t>.</w:t>
      </w:r>
      <w:r w:rsidR="00E32A6F" w:rsidRPr="00A16F67">
        <w:rPr>
          <w:rFonts w:ascii="Arial" w:eastAsia="Arial" w:hAnsi="Arial" w:cs="Arial"/>
          <w:sz w:val="24"/>
          <w:szCs w:val="24"/>
        </w:rPr>
        <w:t xml:space="preserve"> </w:t>
      </w:r>
      <w:r w:rsidR="00E72E02" w:rsidRPr="00A16F67">
        <w:rPr>
          <w:rFonts w:ascii="Arial" w:eastAsia="Arial" w:hAnsi="Arial" w:cs="Arial"/>
          <w:sz w:val="24"/>
          <w:szCs w:val="24"/>
        </w:rPr>
        <w:t xml:space="preserve">Em sua primeira sessão avaliativa na data de </w:t>
      </w:r>
      <w:r w:rsidR="00E72E02">
        <w:rPr>
          <w:rFonts w:ascii="Arial" w:eastAsia="Arial" w:hAnsi="Arial" w:cs="Arial"/>
          <w:sz w:val="24"/>
          <w:szCs w:val="24"/>
        </w:rPr>
        <w:t>01</w:t>
      </w:r>
      <w:r w:rsidR="00E72E02" w:rsidRPr="00A16F67">
        <w:rPr>
          <w:rFonts w:ascii="Arial" w:eastAsia="Arial" w:hAnsi="Arial" w:cs="Arial"/>
          <w:sz w:val="24"/>
          <w:szCs w:val="24"/>
        </w:rPr>
        <w:t>/</w:t>
      </w:r>
      <w:r w:rsidR="00E72E02">
        <w:rPr>
          <w:rFonts w:ascii="Arial" w:eastAsia="Arial" w:hAnsi="Arial" w:cs="Arial"/>
          <w:sz w:val="24"/>
          <w:szCs w:val="24"/>
        </w:rPr>
        <w:t>06/2024</w:t>
      </w:r>
      <w:r w:rsidR="00E72E02" w:rsidRPr="00A16F67">
        <w:rPr>
          <w:rFonts w:ascii="Arial" w:eastAsia="Arial" w:hAnsi="Arial" w:cs="Arial"/>
          <w:sz w:val="24"/>
          <w:szCs w:val="24"/>
        </w:rPr>
        <w:t xml:space="preserve">, após escuta analítica, apresentou </w:t>
      </w:r>
      <w:r w:rsidR="00E72E02">
        <w:rPr>
          <w:rFonts w:ascii="Arial" w:eastAsia="Arial" w:hAnsi="Arial" w:cs="Arial"/>
          <w:sz w:val="24"/>
          <w:szCs w:val="24"/>
        </w:rPr>
        <w:t>angústia e sofrimento emocional por conta do termino de namoro, com quadro de ansiedade, complexo de inferioridade, desânimo quanto aos vínculos sociais e afetivos</w:t>
      </w:r>
      <w:r w:rsidR="00A16F67" w:rsidRPr="00A16F67">
        <w:rPr>
          <w:rFonts w:ascii="Arial" w:eastAsia="Arial" w:hAnsi="Arial" w:cs="Arial"/>
          <w:sz w:val="24"/>
          <w:szCs w:val="24"/>
        </w:rPr>
        <w:t xml:space="preserve">, </w:t>
      </w:r>
      <w:r w:rsidR="00762B60">
        <w:rPr>
          <w:rFonts w:ascii="Arial" w:eastAsia="Arial" w:hAnsi="Arial" w:cs="Arial"/>
          <w:sz w:val="24"/>
          <w:szCs w:val="24"/>
        </w:rPr>
        <w:t xml:space="preserve">foi </w:t>
      </w:r>
      <w:r w:rsidR="00A16F67" w:rsidRPr="00A16F67">
        <w:rPr>
          <w:rFonts w:ascii="Arial" w:eastAsia="Arial" w:hAnsi="Arial" w:cs="Arial"/>
          <w:sz w:val="24"/>
          <w:szCs w:val="24"/>
        </w:rPr>
        <w:t xml:space="preserve">submetido ao tratamento psicoterapêutico por </w:t>
      </w:r>
      <w:r w:rsidR="00D301B9">
        <w:rPr>
          <w:rFonts w:ascii="Arial" w:eastAsia="Arial" w:hAnsi="Arial" w:cs="Arial"/>
          <w:sz w:val="24"/>
          <w:szCs w:val="24"/>
        </w:rPr>
        <w:t>2</w:t>
      </w:r>
      <w:r w:rsidR="004F1579">
        <w:rPr>
          <w:rFonts w:ascii="Arial" w:eastAsia="Arial" w:hAnsi="Arial" w:cs="Arial"/>
          <w:sz w:val="24"/>
          <w:szCs w:val="24"/>
        </w:rPr>
        <w:t>0</w:t>
      </w:r>
      <w:r w:rsidR="00A16F67" w:rsidRPr="00A16F67">
        <w:rPr>
          <w:rFonts w:ascii="Arial" w:eastAsia="Arial" w:hAnsi="Arial" w:cs="Arial"/>
          <w:sz w:val="24"/>
          <w:szCs w:val="24"/>
        </w:rPr>
        <w:t xml:space="preserve"> sessões pela abordagem </w:t>
      </w:r>
      <w:r w:rsidR="00A16F67" w:rsidRPr="00A16F67">
        <w:rPr>
          <w:rFonts w:ascii="Arial" w:eastAsia="Arial" w:hAnsi="Arial" w:cs="Arial"/>
          <w:b/>
          <w:sz w:val="24"/>
          <w:szCs w:val="24"/>
        </w:rPr>
        <w:t>TSR/PB.</w:t>
      </w:r>
    </w:p>
    <w:p w14:paraId="62E28C7B" w14:textId="77777777" w:rsidR="00F1438B" w:rsidRPr="0095227E" w:rsidRDefault="00F1438B" w:rsidP="0095227E">
      <w:pPr>
        <w:rPr>
          <w:sz w:val="12"/>
          <w:szCs w:val="12"/>
        </w:rPr>
      </w:pPr>
    </w:p>
    <w:p w14:paraId="28342B7E" w14:textId="77777777" w:rsidR="00F1438B" w:rsidRDefault="00F1438B" w:rsidP="0095227E">
      <w:pPr>
        <w:rPr>
          <w:sz w:val="24"/>
          <w:szCs w:val="24"/>
        </w:rPr>
      </w:pPr>
    </w:p>
    <w:p w14:paraId="74754E52" w14:textId="77777777" w:rsidR="00F1438B" w:rsidRDefault="00A942C0" w:rsidP="0095227E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>DESCRIÇÃO</w:t>
      </w:r>
    </w:p>
    <w:p w14:paraId="534A9FEA" w14:textId="77777777" w:rsidR="00F1438B" w:rsidRDefault="00F1438B" w:rsidP="0095227E">
      <w:pPr>
        <w:rPr>
          <w:sz w:val="24"/>
          <w:szCs w:val="24"/>
        </w:rPr>
      </w:pPr>
    </w:p>
    <w:p w14:paraId="39CC0728" w14:textId="28AC9E08" w:rsidR="003A001C" w:rsidRDefault="00137ED5" w:rsidP="0095227E">
      <w:pPr>
        <w:ind w:firstLine="708"/>
        <w:jc w:val="both"/>
        <w:rPr>
          <w:rFonts w:ascii="Arial" w:eastAsia="Arial" w:hAnsi="Arial" w:cs="Arial"/>
          <w:sz w:val="24"/>
          <w:szCs w:val="24"/>
        </w:rPr>
      </w:pPr>
      <w:r w:rsidRPr="00761097">
        <w:rPr>
          <w:rFonts w:ascii="Arial" w:eastAsia="Arial" w:hAnsi="Arial" w:cs="Arial"/>
          <w:sz w:val="24"/>
          <w:szCs w:val="24"/>
        </w:rPr>
        <w:t>Os sintomas apresentados</w:t>
      </w:r>
      <w:r w:rsidR="00761097" w:rsidRPr="00761097">
        <w:rPr>
          <w:rFonts w:ascii="Arial" w:eastAsia="Arial" w:hAnsi="Arial" w:cs="Arial"/>
          <w:sz w:val="24"/>
          <w:szCs w:val="24"/>
        </w:rPr>
        <w:t xml:space="preserve"> </w:t>
      </w:r>
      <w:r w:rsidR="00A16F67">
        <w:rPr>
          <w:rFonts w:ascii="Arial" w:eastAsia="Arial" w:hAnsi="Arial" w:cs="Arial"/>
          <w:sz w:val="24"/>
          <w:szCs w:val="24"/>
        </w:rPr>
        <w:t>foram</w:t>
      </w:r>
      <w:r w:rsidR="00AC5AA1">
        <w:rPr>
          <w:rFonts w:ascii="Arial" w:eastAsia="Arial" w:hAnsi="Arial" w:cs="Arial"/>
          <w:sz w:val="24"/>
          <w:szCs w:val="24"/>
        </w:rPr>
        <w:t>:</w:t>
      </w:r>
      <w:r w:rsidR="00E9063C" w:rsidRPr="00A16F6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r w:rsidR="00C529F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Baixa-autoestima, </w:t>
      </w:r>
      <w:r w:rsidR="00AC5AA1">
        <w:rPr>
          <w:rFonts w:ascii="Arial" w:hAnsi="Arial" w:cs="Arial"/>
          <w:color w:val="000000"/>
          <w:sz w:val="24"/>
          <w:szCs w:val="24"/>
          <w:shd w:val="clear" w:color="auto" w:fill="FFFFFF"/>
        </w:rPr>
        <w:t>A</w:t>
      </w:r>
      <w:r w:rsidR="00AB76A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nsiedade, </w:t>
      </w:r>
      <w:r w:rsidR="00C529FE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Insegurança </w:t>
      </w:r>
      <w:r w:rsidR="00AC5AA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e </w:t>
      </w:r>
      <w:r w:rsidR="00D24B1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comportamento incompatível com suas próprias crenças e valores. </w:t>
      </w:r>
      <w:r w:rsidR="00A16F67">
        <w:rPr>
          <w:rFonts w:ascii="Arial" w:eastAsia="Arial" w:hAnsi="Arial" w:cs="Arial"/>
          <w:sz w:val="24"/>
          <w:szCs w:val="24"/>
        </w:rPr>
        <w:t>C</w:t>
      </w:r>
      <w:r w:rsidR="00A16F67" w:rsidRPr="00761097">
        <w:rPr>
          <w:rFonts w:ascii="Arial" w:eastAsia="Arial" w:hAnsi="Arial" w:cs="Arial"/>
          <w:sz w:val="24"/>
          <w:szCs w:val="24"/>
        </w:rPr>
        <w:t xml:space="preserve">aracterísticos </w:t>
      </w:r>
      <w:r w:rsidR="003A001C" w:rsidRPr="00761097">
        <w:rPr>
          <w:rFonts w:ascii="Arial" w:eastAsia="Arial" w:hAnsi="Arial" w:cs="Arial"/>
          <w:sz w:val="24"/>
          <w:szCs w:val="24"/>
        </w:rPr>
        <w:t xml:space="preserve">do </w:t>
      </w:r>
      <w:r w:rsidR="003A001C" w:rsidRPr="003A001C">
        <w:rPr>
          <w:rFonts w:ascii="Arial" w:eastAsia="Arial" w:hAnsi="Arial" w:cs="Arial"/>
          <w:b/>
          <w:sz w:val="24"/>
          <w:szCs w:val="24"/>
        </w:rPr>
        <w:t>TRANSTORNO</w:t>
      </w:r>
      <w:r w:rsidR="00D24B1F">
        <w:rPr>
          <w:rFonts w:ascii="Arial" w:hAnsi="Arial" w:cs="Arial"/>
          <w:b/>
          <w:color w:val="222222"/>
          <w:shd w:val="clear" w:color="auto" w:fill="FFFFFF"/>
        </w:rPr>
        <w:t xml:space="preserve"> DE PERSONALIDADE DEPENDENTE</w:t>
      </w:r>
      <w:r w:rsidR="000460BE">
        <w:rPr>
          <w:rFonts w:ascii="Arial" w:hAnsi="Arial" w:cs="Arial"/>
          <w:color w:val="222222"/>
          <w:shd w:val="clear" w:color="auto" w:fill="FFFFFF"/>
        </w:rPr>
        <w:t> </w:t>
      </w:r>
      <w:r w:rsidRPr="002C47AB">
        <w:rPr>
          <w:rFonts w:ascii="Arial" w:eastAsia="Arial" w:hAnsi="Arial" w:cs="Arial"/>
          <w:b/>
          <w:sz w:val="24"/>
          <w:szCs w:val="24"/>
        </w:rPr>
        <w:t xml:space="preserve">– </w:t>
      </w:r>
      <w:r w:rsidR="00D24B1F">
        <w:rPr>
          <w:rFonts w:ascii="Arial" w:eastAsia="Arial" w:hAnsi="Arial" w:cs="Arial"/>
          <w:b/>
          <w:sz w:val="24"/>
          <w:szCs w:val="24"/>
        </w:rPr>
        <w:t>TPD</w:t>
      </w:r>
      <w:r w:rsidR="002C47AB" w:rsidRPr="000460BE">
        <w:rPr>
          <w:rFonts w:ascii="Arial" w:eastAsia="Arial" w:hAnsi="Arial" w:cs="Arial"/>
          <w:sz w:val="24"/>
          <w:szCs w:val="24"/>
        </w:rPr>
        <w:t>,</w:t>
      </w:r>
      <w:r w:rsidR="000460BE">
        <w:rPr>
          <w:rFonts w:ascii="Arial" w:eastAsia="Arial" w:hAnsi="Arial" w:cs="Arial"/>
          <w:sz w:val="24"/>
          <w:szCs w:val="24"/>
        </w:rPr>
        <w:t xml:space="preserve"> </w:t>
      </w:r>
      <w:r w:rsidR="006422D1">
        <w:rPr>
          <w:rFonts w:ascii="Arial" w:hAnsi="Arial" w:cs="Arial"/>
          <w:color w:val="000000"/>
          <w:spacing w:val="2"/>
          <w:sz w:val="24"/>
          <w:szCs w:val="24"/>
          <w:shd w:val="clear" w:color="auto" w:fill="FFFFFF"/>
        </w:rPr>
        <w:t>c</w:t>
      </w:r>
      <w:r w:rsidR="003A001C" w:rsidRPr="003A001C">
        <w:rPr>
          <w:rFonts w:ascii="Arial" w:hAnsi="Arial" w:cs="Arial"/>
          <w:color w:val="000000"/>
          <w:spacing w:val="2"/>
          <w:sz w:val="24"/>
          <w:szCs w:val="24"/>
          <w:shd w:val="clear" w:color="auto" w:fill="FFFFFF"/>
        </w:rPr>
        <w:t>omo são intensamente ansiosos sobre cuidar de si mesmos, eles se tornam excessivamente dependentes e submissos</w:t>
      </w:r>
      <w:r w:rsidR="00D301B9">
        <w:rPr>
          <w:rFonts w:ascii="Arial" w:hAnsi="Arial" w:cs="Arial"/>
          <w:color w:val="000000"/>
          <w:spacing w:val="2"/>
          <w:sz w:val="24"/>
          <w:szCs w:val="24"/>
          <w:shd w:val="clear" w:color="auto" w:fill="FFFFFF"/>
        </w:rPr>
        <w:t>, negando o cuidado a si para cuidar dos outros</w:t>
      </w:r>
      <w:r w:rsidR="003A001C" w:rsidRPr="003A001C">
        <w:rPr>
          <w:rFonts w:ascii="Arial" w:hAnsi="Arial" w:cs="Arial"/>
          <w:color w:val="000000"/>
          <w:spacing w:val="2"/>
          <w:sz w:val="24"/>
          <w:szCs w:val="24"/>
          <w:shd w:val="clear" w:color="auto" w:fill="FFFFFF"/>
        </w:rPr>
        <w:t>.</w:t>
      </w:r>
    </w:p>
    <w:p w14:paraId="633B4F4A" w14:textId="77777777" w:rsidR="005120AE" w:rsidRDefault="005120AE" w:rsidP="0095227E">
      <w:pPr>
        <w:ind w:firstLine="708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755DA7D7" w14:textId="77777777" w:rsidR="005120AE" w:rsidRPr="005120AE" w:rsidRDefault="005120AE" w:rsidP="0095227E">
      <w:pPr>
        <w:jc w:val="both"/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</w:pPr>
      <w:r w:rsidRPr="005120AE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DIMENSÃO E ORIGEM</w:t>
      </w:r>
    </w:p>
    <w:p w14:paraId="24FCDAC5" w14:textId="01C4715B" w:rsidR="00675C3C" w:rsidRDefault="003A001C" w:rsidP="0095227E">
      <w:pPr>
        <w:ind w:firstLine="708"/>
        <w:jc w:val="both"/>
        <w:rPr>
          <w:rFonts w:ascii="Arial" w:hAnsi="Arial" w:cs="Arial"/>
          <w:color w:val="000000"/>
          <w:spacing w:val="2"/>
          <w:sz w:val="24"/>
          <w:szCs w:val="24"/>
          <w:shd w:val="clear" w:color="auto" w:fill="FFFFFF"/>
        </w:rPr>
      </w:pPr>
      <w:r w:rsidRPr="003A001C">
        <w:rPr>
          <w:rFonts w:ascii="Arial" w:hAnsi="Arial" w:cs="Arial"/>
          <w:color w:val="000000"/>
          <w:spacing w:val="2"/>
          <w:sz w:val="24"/>
          <w:szCs w:val="24"/>
          <w:shd w:val="clear" w:color="auto" w:fill="FFFFFF"/>
        </w:rPr>
        <w:t>Considera-se que fatores culturais, experiências precoces negativas e vulnerabilidades biológicas associadas com ansiedade</w:t>
      </w:r>
      <w:r w:rsidR="006422D1">
        <w:rPr>
          <w:rFonts w:ascii="Arial" w:hAnsi="Arial" w:cs="Arial"/>
          <w:color w:val="000000"/>
          <w:spacing w:val="2"/>
          <w:sz w:val="24"/>
          <w:szCs w:val="24"/>
          <w:shd w:val="clear" w:color="auto" w:fill="FFFFFF"/>
        </w:rPr>
        <w:t xml:space="preserve"> e TDAH,</w:t>
      </w:r>
      <w:r w:rsidRPr="003A001C">
        <w:rPr>
          <w:rFonts w:ascii="Arial" w:hAnsi="Arial" w:cs="Arial"/>
          <w:color w:val="000000"/>
          <w:spacing w:val="2"/>
          <w:sz w:val="24"/>
          <w:szCs w:val="24"/>
          <w:shd w:val="clear" w:color="auto" w:fill="FFFFFF"/>
        </w:rPr>
        <w:t xml:space="preserve"> contribuam para o desenvolvimento do transtorno de personalidade dependente. </w:t>
      </w:r>
    </w:p>
    <w:p w14:paraId="13616E31" w14:textId="77777777" w:rsidR="007939C8" w:rsidRPr="00675C3C" w:rsidRDefault="007939C8" w:rsidP="0095227E">
      <w:pPr>
        <w:ind w:firstLine="708"/>
        <w:jc w:val="both"/>
        <w:rPr>
          <w:rFonts w:ascii="Arial" w:eastAsia="Arial" w:hAnsi="Arial" w:cs="Arial"/>
          <w:b/>
          <w:sz w:val="24"/>
          <w:szCs w:val="24"/>
        </w:rPr>
      </w:pPr>
    </w:p>
    <w:p w14:paraId="3BB61E01" w14:textId="77777777" w:rsidR="00C63DF5" w:rsidRDefault="00C63DF5" w:rsidP="0095227E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>CONCLUSÃO</w:t>
      </w:r>
    </w:p>
    <w:p w14:paraId="54A9E4B4" w14:textId="77777777" w:rsidR="00C63DF5" w:rsidRDefault="00C63DF5" w:rsidP="0095227E">
      <w:pPr>
        <w:rPr>
          <w:sz w:val="20"/>
          <w:szCs w:val="20"/>
        </w:rPr>
      </w:pPr>
    </w:p>
    <w:p w14:paraId="14B7AD27" w14:textId="62493860" w:rsidR="00C63DF5" w:rsidRDefault="00C63DF5" w:rsidP="0095227E">
      <w:pPr>
        <w:ind w:right="20" w:firstLine="71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Concluído processo de análise o paciente demonstrou ter obtido equilíbrio psíquico e coerência quanto a sua realidade, as realizações profissionais e pessoais já conseguidas e os avanços que teve sozinho até aqui, tendo a terapia apenas uma pequena participação no nível de autoconhecimento e equilíbrio para uma maior qualidade de vida, sem se abalar com as expectativas alheias quanto ao seu desempenho, competências e habilidades. O analisando reflete serenidade, autonomia, independência emocional em relação aos fatos acontecidos na infância e adolescência e na vida adulta, recuperando a racionalidade e a capacidade emocional sem maiores danos.  Tendo o paciente alcançado o restabelecimento total de sua autonomia e independência </w:t>
      </w:r>
      <w:r w:rsidR="0095227E">
        <w:rPr>
          <w:rFonts w:ascii="Arial" w:eastAsia="Arial" w:hAnsi="Arial" w:cs="Arial"/>
          <w:sz w:val="24"/>
          <w:szCs w:val="24"/>
        </w:rPr>
        <w:t>obtém</w:t>
      </w:r>
      <w:r>
        <w:rPr>
          <w:rFonts w:ascii="Arial" w:eastAsia="Arial" w:hAnsi="Arial" w:cs="Arial"/>
          <w:sz w:val="24"/>
          <w:szCs w:val="24"/>
        </w:rPr>
        <w:t xml:space="preserve"> alta da psicoterapia. </w:t>
      </w:r>
    </w:p>
    <w:p w14:paraId="5A10E349" w14:textId="77777777" w:rsidR="0095227E" w:rsidRDefault="0095227E" w:rsidP="004207BD">
      <w:pPr>
        <w:rPr>
          <w:rFonts w:ascii="Arial" w:hAnsi="Arial" w:cs="Arial"/>
          <w:sz w:val="26"/>
          <w:szCs w:val="26"/>
        </w:rPr>
      </w:pPr>
    </w:p>
    <w:p w14:paraId="1DE33405" w14:textId="304F6B39" w:rsidR="004207BD" w:rsidRDefault="00C63DF5" w:rsidP="004207BD">
      <w:pPr>
        <w:jc w:val="center"/>
        <w:rPr>
          <w:rFonts w:ascii="Arial" w:hAnsi="Arial" w:cs="Arial"/>
          <w:sz w:val="26"/>
          <w:szCs w:val="26"/>
        </w:rPr>
      </w:pPr>
      <w:r w:rsidRPr="00BD5960">
        <w:rPr>
          <w:rFonts w:ascii="Arial" w:hAnsi="Arial" w:cs="Arial"/>
          <w:sz w:val="26"/>
          <w:szCs w:val="26"/>
        </w:rPr>
        <w:t xml:space="preserve">Gama-DF </w:t>
      </w:r>
      <w:r>
        <w:rPr>
          <w:rFonts w:ascii="Arial" w:hAnsi="Arial" w:cs="Arial"/>
          <w:sz w:val="26"/>
          <w:szCs w:val="26"/>
        </w:rPr>
        <w:t>24</w:t>
      </w:r>
      <w:r w:rsidRPr="00BD5960">
        <w:rPr>
          <w:rFonts w:ascii="Arial" w:hAnsi="Arial" w:cs="Arial"/>
          <w:sz w:val="26"/>
          <w:szCs w:val="26"/>
        </w:rPr>
        <w:t xml:space="preserve"> de </w:t>
      </w:r>
      <w:r>
        <w:rPr>
          <w:rFonts w:ascii="Arial" w:hAnsi="Arial" w:cs="Arial"/>
          <w:sz w:val="26"/>
          <w:szCs w:val="26"/>
        </w:rPr>
        <w:t xml:space="preserve">março </w:t>
      </w:r>
      <w:r w:rsidRPr="00BD5960">
        <w:rPr>
          <w:rFonts w:ascii="Arial" w:hAnsi="Arial" w:cs="Arial"/>
          <w:sz w:val="26"/>
          <w:szCs w:val="26"/>
        </w:rPr>
        <w:t>de 20</w:t>
      </w:r>
      <w:r>
        <w:rPr>
          <w:rFonts w:ascii="Arial" w:hAnsi="Arial" w:cs="Arial"/>
          <w:sz w:val="26"/>
          <w:szCs w:val="26"/>
        </w:rPr>
        <w:t>25</w:t>
      </w:r>
      <w:r w:rsidRPr="00BD5960">
        <w:rPr>
          <w:rFonts w:ascii="Arial" w:hAnsi="Arial" w:cs="Arial"/>
          <w:sz w:val="26"/>
          <w:szCs w:val="26"/>
        </w:rPr>
        <w:t>.</w:t>
      </w:r>
    </w:p>
    <w:p w14:paraId="5F5277EE" w14:textId="79CFE057" w:rsidR="004207BD" w:rsidRDefault="004207BD" w:rsidP="004207BD">
      <w:pPr>
        <w:rPr>
          <w:rFonts w:ascii="Arial" w:hAnsi="Arial" w:cs="Arial"/>
          <w:sz w:val="26"/>
          <w:szCs w:val="26"/>
        </w:rPr>
      </w:pPr>
    </w:p>
    <w:p w14:paraId="36DE659D" w14:textId="77777777" w:rsidR="004207BD" w:rsidRDefault="004207BD" w:rsidP="004207BD">
      <w:pPr>
        <w:rPr>
          <w:rFonts w:ascii="Arial" w:hAnsi="Arial" w:cs="Arial"/>
          <w:sz w:val="26"/>
          <w:szCs w:val="26"/>
        </w:rPr>
      </w:pPr>
    </w:p>
    <w:p w14:paraId="69E6B753" w14:textId="77777777" w:rsidR="00C63DF5" w:rsidRDefault="00C63DF5" w:rsidP="00C63DF5">
      <w:pPr>
        <w:jc w:val="center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________________________________</w:t>
      </w:r>
    </w:p>
    <w:p w14:paraId="3855980E" w14:textId="77777777" w:rsidR="004207BD" w:rsidRDefault="004207BD" w:rsidP="004207BD">
      <w:pPr>
        <w:jc w:val="center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Gildazio Candido Barboza Junior</w:t>
      </w:r>
    </w:p>
    <w:p w14:paraId="46B72156" w14:textId="77777777" w:rsidR="004207BD" w:rsidRDefault="004207BD" w:rsidP="004207BD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Psicanalista Clínico – Terapeuta</w:t>
      </w:r>
    </w:p>
    <w:p w14:paraId="7A86A852" w14:textId="77777777" w:rsidR="004207BD" w:rsidRDefault="004207BD" w:rsidP="004207BD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ALPE-DF 001/2022</w:t>
      </w:r>
    </w:p>
    <w:p w14:paraId="5EED03EC" w14:textId="2E369C09" w:rsidR="00BD5960" w:rsidRDefault="00BD5960" w:rsidP="00BD5960">
      <w:pPr>
        <w:jc w:val="center"/>
        <w:rPr>
          <w:rFonts w:ascii="Arial" w:hAnsi="Arial" w:cs="Arial"/>
          <w:b/>
          <w:sz w:val="26"/>
          <w:szCs w:val="26"/>
        </w:rPr>
      </w:pPr>
    </w:p>
    <w:sectPr w:rsidR="00BD5960" w:rsidSect="008F34EF">
      <w:footerReference w:type="default" r:id="rId10"/>
      <w:pgSz w:w="11900" w:h="16838"/>
      <w:pgMar w:top="1440" w:right="1406" w:bottom="149" w:left="1140" w:header="0" w:footer="25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 w:equalWidth="0">
        <w:col w:w="93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5962A7" w14:textId="77777777" w:rsidR="0047045B" w:rsidRDefault="0047045B" w:rsidP="00BD5960">
      <w:r>
        <w:separator/>
      </w:r>
    </w:p>
  </w:endnote>
  <w:endnote w:type="continuationSeparator" w:id="0">
    <w:p w14:paraId="0438521E" w14:textId="77777777" w:rsidR="0047045B" w:rsidRDefault="0047045B" w:rsidP="00BD5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8BEBDA" w14:textId="77777777" w:rsidR="00BD5960" w:rsidRDefault="00BD5960">
    <w:pPr>
      <w:pStyle w:val="Rodap"/>
    </w:pPr>
  </w:p>
  <w:p w14:paraId="3A6163BF" w14:textId="77777777" w:rsidR="00E72E02" w:rsidRDefault="00E72E02" w:rsidP="00E72E02">
    <w:pPr>
      <w:pBdr>
        <w:top w:val="single" w:sz="4" w:space="3" w:color="auto"/>
      </w:pBdr>
      <w:jc w:val="center"/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b/>
        <w:sz w:val="16"/>
        <w:szCs w:val="16"/>
      </w:rPr>
      <w:t>CLÍNICA PREVENIRE – SAÚDE E CUIDADO MENTAL</w:t>
    </w:r>
  </w:p>
  <w:p w14:paraId="453C6DD4" w14:textId="77777777" w:rsidR="00E72E02" w:rsidRPr="00A320C6" w:rsidRDefault="00E72E02" w:rsidP="00E72E02">
    <w:pPr>
      <w:pBdr>
        <w:top w:val="single" w:sz="4" w:space="3" w:color="auto"/>
      </w:pBdr>
      <w:jc w:val="center"/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b/>
        <w:sz w:val="16"/>
        <w:szCs w:val="16"/>
      </w:rPr>
      <w:t xml:space="preserve">Setor Comercial EQ </w:t>
    </w:r>
    <w:r w:rsidRPr="00A320C6">
      <w:rPr>
        <w:rFonts w:ascii="Arial" w:hAnsi="Arial" w:cs="Arial"/>
        <w:b/>
        <w:sz w:val="16"/>
        <w:szCs w:val="16"/>
      </w:rPr>
      <w:t xml:space="preserve"> </w:t>
    </w:r>
    <w:r>
      <w:rPr>
        <w:rFonts w:ascii="Arial" w:hAnsi="Arial" w:cs="Arial"/>
        <w:b/>
        <w:sz w:val="16"/>
        <w:szCs w:val="16"/>
      </w:rPr>
      <w:t>52/54 Projeção 9</w:t>
    </w:r>
    <w:r w:rsidRPr="00A320C6">
      <w:rPr>
        <w:rFonts w:ascii="Arial" w:hAnsi="Arial" w:cs="Arial"/>
        <w:b/>
        <w:sz w:val="16"/>
        <w:szCs w:val="16"/>
      </w:rPr>
      <w:t xml:space="preserve"> </w:t>
    </w:r>
    <w:r>
      <w:rPr>
        <w:rFonts w:ascii="Arial" w:hAnsi="Arial" w:cs="Arial"/>
        <w:b/>
        <w:sz w:val="16"/>
        <w:szCs w:val="16"/>
      </w:rPr>
      <w:t>Salas 205/207</w:t>
    </w:r>
    <w:r w:rsidRPr="00A320C6">
      <w:rPr>
        <w:rFonts w:ascii="Arial" w:hAnsi="Arial" w:cs="Arial"/>
        <w:b/>
        <w:sz w:val="16"/>
        <w:szCs w:val="16"/>
      </w:rPr>
      <w:t xml:space="preserve">– Gama –DF </w:t>
    </w:r>
  </w:p>
  <w:p w14:paraId="3A4E36E2" w14:textId="77777777" w:rsidR="00E72E02" w:rsidRDefault="00E72E02" w:rsidP="00E72E02">
    <w:pPr>
      <w:pBdr>
        <w:top w:val="single" w:sz="4" w:space="3" w:color="auto"/>
      </w:pBdr>
      <w:jc w:val="center"/>
    </w:pPr>
    <w:r>
      <w:rPr>
        <w:rFonts w:ascii="Arial" w:hAnsi="Arial" w:cs="Arial"/>
        <w:b/>
        <w:sz w:val="16"/>
        <w:szCs w:val="16"/>
      </w:rPr>
      <w:t>Telefone: (61) 98467</w:t>
    </w:r>
    <w:r w:rsidRPr="00A320C6">
      <w:rPr>
        <w:rFonts w:ascii="Arial" w:hAnsi="Arial" w:cs="Arial"/>
        <w:b/>
        <w:sz w:val="16"/>
        <w:szCs w:val="16"/>
      </w:rPr>
      <w:t>-</w:t>
    </w:r>
    <w:r>
      <w:rPr>
        <w:rFonts w:ascii="Arial" w:hAnsi="Arial" w:cs="Arial"/>
        <w:b/>
        <w:sz w:val="16"/>
        <w:szCs w:val="16"/>
      </w:rPr>
      <w:t xml:space="preserve"> 0305</w:t>
    </w:r>
  </w:p>
  <w:p w14:paraId="17D79DC0" w14:textId="77777777" w:rsidR="00BD5960" w:rsidRDefault="00BD596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3A27BE" w14:textId="77777777" w:rsidR="0047045B" w:rsidRDefault="0047045B" w:rsidP="00BD5960">
      <w:r>
        <w:separator/>
      </w:r>
    </w:p>
  </w:footnote>
  <w:footnote w:type="continuationSeparator" w:id="0">
    <w:p w14:paraId="0F5A52C1" w14:textId="77777777" w:rsidR="0047045B" w:rsidRDefault="0047045B" w:rsidP="00BD59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18BE"/>
    <w:multiLevelType w:val="hybridMultilevel"/>
    <w:tmpl w:val="7196F152"/>
    <w:lvl w:ilvl="0" w:tplc="7DBAAF58">
      <w:start w:val="1"/>
      <w:numFmt w:val="bullet"/>
      <w:lvlText w:val="\endash "/>
      <w:lvlJc w:val="left"/>
    </w:lvl>
    <w:lvl w:ilvl="1" w:tplc="69AC7832">
      <w:numFmt w:val="decimal"/>
      <w:lvlText w:val=""/>
      <w:lvlJc w:val="left"/>
    </w:lvl>
    <w:lvl w:ilvl="2" w:tplc="7414AC74">
      <w:numFmt w:val="decimal"/>
      <w:lvlText w:val=""/>
      <w:lvlJc w:val="left"/>
    </w:lvl>
    <w:lvl w:ilvl="3" w:tplc="833863C8">
      <w:numFmt w:val="decimal"/>
      <w:lvlText w:val=""/>
      <w:lvlJc w:val="left"/>
    </w:lvl>
    <w:lvl w:ilvl="4" w:tplc="665AFFD8">
      <w:numFmt w:val="decimal"/>
      <w:lvlText w:val=""/>
      <w:lvlJc w:val="left"/>
    </w:lvl>
    <w:lvl w:ilvl="5" w:tplc="ADBA48A0">
      <w:numFmt w:val="decimal"/>
      <w:lvlText w:val=""/>
      <w:lvlJc w:val="left"/>
    </w:lvl>
    <w:lvl w:ilvl="6" w:tplc="B90443E0">
      <w:numFmt w:val="decimal"/>
      <w:lvlText w:val=""/>
      <w:lvlJc w:val="left"/>
    </w:lvl>
    <w:lvl w:ilvl="7" w:tplc="67EC4CFA">
      <w:numFmt w:val="decimal"/>
      <w:lvlText w:val=""/>
      <w:lvlJc w:val="left"/>
    </w:lvl>
    <w:lvl w:ilvl="8" w:tplc="7AA22286">
      <w:numFmt w:val="decimal"/>
      <w:lvlText w:val=""/>
      <w:lvlJc w:val="left"/>
    </w:lvl>
  </w:abstractNum>
  <w:abstractNum w:abstractNumId="1" w15:restartNumberingAfterBreak="0">
    <w:nsid w:val="00006784"/>
    <w:multiLevelType w:val="hybridMultilevel"/>
    <w:tmpl w:val="E5F68B66"/>
    <w:lvl w:ilvl="0" w:tplc="6A9201B0">
      <w:start w:val="1"/>
      <w:numFmt w:val="bullet"/>
      <w:lvlText w:val="\endash "/>
      <w:lvlJc w:val="left"/>
    </w:lvl>
    <w:lvl w:ilvl="1" w:tplc="22E898CA">
      <w:numFmt w:val="decimal"/>
      <w:lvlText w:val=""/>
      <w:lvlJc w:val="left"/>
    </w:lvl>
    <w:lvl w:ilvl="2" w:tplc="E5660428">
      <w:numFmt w:val="decimal"/>
      <w:lvlText w:val=""/>
      <w:lvlJc w:val="left"/>
    </w:lvl>
    <w:lvl w:ilvl="3" w:tplc="B44669FE">
      <w:numFmt w:val="decimal"/>
      <w:lvlText w:val=""/>
      <w:lvlJc w:val="left"/>
    </w:lvl>
    <w:lvl w:ilvl="4" w:tplc="93A233DA">
      <w:numFmt w:val="decimal"/>
      <w:lvlText w:val=""/>
      <w:lvlJc w:val="left"/>
    </w:lvl>
    <w:lvl w:ilvl="5" w:tplc="99221DC4">
      <w:numFmt w:val="decimal"/>
      <w:lvlText w:val=""/>
      <w:lvlJc w:val="left"/>
    </w:lvl>
    <w:lvl w:ilvl="6" w:tplc="56406D2E">
      <w:numFmt w:val="decimal"/>
      <w:lvlText w:val=""/>
      <w:lvlJc w:val="left"/>
    </w:lvl>
    <w:lvl w:ilvl="7" w:tplc="FB825A0C">
      <w:numFmt w:val="decimal"/>
      <w:lvlText w:val=""/>
      <w:lvlJc w:val="left"/>
    </w:lvl>
    <w:lvl w:ilvl="8" w:tplc="DDF0BD18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438B"/>
    <w:rsid w:val="00033B1A"/>
    <w:rsid w:val="000460BE"/>
    <w:rsid w:val="000572AC"/>
    <w:rsid w:val="000621EF"/>
    <w:rsid w:val="0007179A"/>
    <w:rsid w:val="000819D9"/>
    <w:rsid w:val="0008524E"/>
    <w:rsid w:val="000D6B1F"/>
    <w:rsid w:val="000E5978"/>
    <w:rsid w:val="000E776E"/>
    <w:rsid w:val="000F65FB"/>
    <w:rsid w:val="001040B8"/>
    <w:rsid w:val="00137ED5"/>
    <w:rsid w:val="0014243D"/>
    <w:rsid w:val="001467A5"/>
    <w:rsid w:val="00224309"/>
    <w:rsid w:val="002B2054"/>
    <w:rsid w:val="002C47AB"/>
    <w:rsid w:val="002D1D82"/>
    <w:rsid w:val="003144E4"/>
    <w:rsid w:val="003444E1"/>
    <w:rsid w:val="003A001C"/>
    <w:rsid w:val="003E0CC5"/>
    <w:rsid w:val="003E6DC5"/>
    <w:rsid w:val="004207BD"/>
    <w:rsid w:val="00431C0F"/>
    <w:rsid w:val="0047045B"/>
    <w:rsid w:val="00474BC9"/>
    <w:rsid w:val="004E06AE"/>
    <w:rsid w:val="004F1579"/>
    <w:rsid w:val="00512034"/>
    <w:rsid w:val="005120AE"/>
    <w:rsid w:val="00582218"/>
    <w:rsid w:val="005C482D"/>
    <w:rsid w:val="00623DBA"/>
    <w:rsid w:val="006422D1"/>
    <w:rsid w:val="00647884"/>
    <w:rsid w:val="00653B78"/>
    <w:rsid w:val="00675C3C"/>
    <w:rsid w:val="00676857"/>
    <w:rsid w:val="006805FA"/>
    <w:rsid w:val="006970E1"/>
    <w:rsid w:val="006C34E5"/>
    <w:rsid w:val="006D76C4"/>
    <w:rsid w:val="006E7946"/>
    <w:rsid w:val="007330DB"/>
    <w:rsid w:val="007353AB"/>
    <w:rsid w:val="007447B7"/>
    <w:rsid w:val="00761097"/>
    <w:rsid w:val="0076292F"/>
    <w:rsid w:val="00762B60"/>
    <w:rsid w:val="007939C8"/>
    <w:rsid w:val="007E1871"/>
    <w:rsid w:val="00802BF3"/>
    <w:rsid w:val="00873024"/>
    <w:rsid w:val="00894BCF"/>
    <w:rsid w:val="008B11DE"/>
    <w:rsid w:val="008B1804"/>
    <w:rsid w:val="008C618D"/>
    <w:rsid w:val="008D6F1D"/>
    <w:rsid w:val="008F34EF"/>
    <w:rsid w:val="009129A6"/>
    <w:rsid w:val="00917694"/>
    <w:rsid w:val="00942E03"/>
    <w:rsid w:val="0095227E"/>
    <w:rsid w:val="009571E0"/>
    <w:rsid w:val="009A7D75"/>
    <w:rsid w:val="009B6236"/>
    <w:rsid w:val="00A16F67"/>
    <w:rsid w:val="00A764D5"/>
    <w:rsid w:val="00A8593E"/>
    <w:rsid w:val="00A942C0"/>
    <w:rsid w:val="00AA61B4"/>
    <w:rsid w:val="00AB76A0"/>
    <w:rsid w:val="00AC5AA1"/>
    <w:rsid w:val="00AD29DF"/>
    <w:rsid w:val="00AE7EB9"/>
    <w:rsid w:val="00B12CA4"/>
    <w:rsid w:val="00B22562"/>
    <w:rsid w:val="00B45F31"/>
    <w:rsid w:val="00B50C65"/>
    <w:rsid w:val="00B53644"/>
    <w:rsid w:val="00B53C77"/>
    <w:rsid w:val="00B6167D"/>
    <w:rsid w:val="00B64672"/>
    <w:rsid w:val="00B8699C"/>
    <w:rsid w:val="00BD5960"/>
    <w:rsid w:val="00BE0F77"/>
    <w:rsid w:val="00BF76A8"/>
    <w:rsid w:val="00C4596D"/>
    <w:rsid w:val="00C529FE"/>
    <w:rsid w:val="00C63DF5"/>
    <w:rsid w:val="00C75DDC"/>
    <w:rsid w:val="00C8779B"/>
    <w:rsid w:val="00D11172"/>
    <w:rsid w:val="00D23C5D"/>
    <w:rsid w:val="00D24B1F"/>
    <w:rsid w:val="00D301B9"/>
    <w:rsid w:val="00D405AE"/>
    <w:rsid w:val="00D44152"/>
    <w:rsid w:val="00D56473"/>
    <w:rsid w:val="00DA1BB1"/>
    <w:rsid w:val="00DB3F37"/>
    <w:rsid w:val="00E04D1C"/>
    <w:rsid w:val="00E22B07"/>
    <w:rsid w:val="00E32A6F"/>
    <w:rsid w:val="00E70975"/>
    <w:rsid w:val="00E72E02"/>
    <w:rsid w:val="00E8239F"/>
    <w:rsid w:val="00E86BF1"/>
    <w:rsid w:val="00E9063C"/>
    <w:rsid w:val="00EA4C1A"/>
    <w:rsid w:val="00EC187B"/>
    <w:rsid w:val="00ED6EE2"/>
    <w:rsid w:val="00F1438B"/>
    <w:rsid w:val="00F30CAA"/>
    <w:rsid w:val="00FC5FDD"/>
    <w:rsid w:val="00FE3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0BF49"/>
  <w15:docId w15:val="{B16E919C-7C76-4796-9C7D-6B369869E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38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4D5BDC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BE0F77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BD596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D5960"/>
  </w:style>
  <w:style w:type="paragraph" w:styleId="Rodap">
    <w:name w:val="footer"/>
    <w:basedOn w:val="Normal"/>
    <w:link w:val="RodapChar"/>
    <w:uiPriority w:val="99"/>
    <w:unhideWhenUsed/>
    <w:rsid w:val="00BD596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D5960"/>
  </w:style>
  <w:style w:type="paragraph" w:styleId="Textodebalo">
    <w:name w:val="Balloon Text"/>
    <w:basedOn w:val="Normal"/>
    <w:link w:val="TextodebaloChar"/>
    <w:uiPriority w:val="99"/>
    <w:semiHidden/>
    <w:unhideWhenUsed/>
    <w:rsid w:val="00BD596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D59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95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AAD571-F4A7-4ECE-8FE7-5588239E8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1</Pages>
  <Words>323</Words>
  <Characters>1748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62</cp:revision>
  <cp:lastPrinted>2025-03-27T18:00:00Z</cp:lastPrinted>
  <dcterms:created xsi:type="dcterms:W3CDTF">2019-02-26T23:24:00Z</dcterms:created>
  <dcterms:modified xsi:type="dcterms:W3CDTF">2025-04-02T19:56:00Z</dcterms:modified>
</cp:coreProperties>
</file>