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790C7" w14:textId="77777777" w:rsidR="000A7B66" w:rsidRDefault="004705F8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2D5F25C" wp14:editId="04BF66C0">
            <wp:simplePos x="0" y="0"/>
            <wp:positionH relativeFrom="column">
              <wp:posOffset>5353050</wp:posOffset>
            </wp:positionH>
            <wp:positionV relativeFrom="paragraph">
              <wp:posOffset>-390525</wp:posOffset>
            </wp:positionV>
            <wp:extent cx="876300" cy="971550"/>
            <wp:effectExtent l="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DD5977C" wp14:editId="462151AE">
            <wp:simplePos x="0" y="0"/>
            <wp:positionH relativeFrom="column">
              <wp:posOffset>-285750</wp:posOffset>
            </wp:positionH>
            <wp:positionV relativeFrom="paragraph">
              <wp:posOffset>-476250</wp:posOffset>
            </wp:positionV>
            <wp:extent cx="1076325" cy="1076325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5960">
        <w:rPr>
          <w:sz w:val="24"/>
          <w:szCs w:val="24"/>
        </w:rPr>
        <w:tab/>
      </w:r>
    </w:p>
    <w:p w14:paraId="5B4FF9B3" w14:textId="77777777" w:rsidR="00917694" w:rsidRPr="00822C82" w:rsidRDefault="00917694" w:rsidP="000A7B66">
      <w:pPr>
        <w:tabs>
          <w:tab w:val="center" w:pos="4680"/>
        </w:tabs>
        <w:spacing w:line="341" w:lineRule="exact"/>
        <w:jc w:val="center"/>
        <w:rPr>
          <w:color w:val="0F243E" w:themeColor="text2" w:themeShade="80"/>
          <w:sz w:val="24"/>
          <w:szCs w:val="24"/>
        </w:rPr>
      </w:pP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>RELATÓRIO PSICANALITICO</w:t>
      </w:r>
    </w:p>
    <w:p w14:paraId="262B33A0" w14:textId="77777777" w:rsidR="00BD5960" w:rsidRPr="00822C82" w:rsidRDefault="00BD5960" w:rsidP="00BD5960">
      <w:pPr>
        <w:tabs>
          <w:tab w:val="center" w:pos="4680"/>
        </w:tabs>
        <w:spacing w:line="341" w:lineRule="exact"/>
        <w:rPr>
          <w:color w:val="0F243E" w:themeColor="text2" w:themeShade="80"/>
          <w:sz w:val="24"/>
          <w:szCs w:val="24"/>
        </w:rPr>
      </w:pPr>
    </w:p>
    <w:p w14:paraId="626854AB" w14:textId="77777777" w:rsidR="00F1438B" w:rsidRPr="00822C82" w:rsidRDefault="00F1438B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57851244" w14:textId="77777777" w:rsidR="006E7946" w:rsidRPr="00822C82" w:rsidRDefault="00A942C0" w:rsidP="006E7946">
      <w:pPr>
        <w:spacing w:line="370" w:lineRule="exact"/>
        <w:rPr>
          <w:rFonts w:ascii="Arial" w:eastAsia="Arial" w:hAnsi="Arial" w:cs="Arial"/>
          <w:color w:val="0F243E" w:themeColor="text2" w:themeShade="80"/>
          <w:sz w:val="23"/>
          <w:szCs w:val="23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3"/>
          <w:szCs w:val="23"/>
        </w:rPr>
        <w:t>Responsável</w:t>
      </w:r>
      <w:r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 xml:space="preserve">: </w:t>
      </w:r>
      <w:r w:rsidR="007330DB" w:rsidRPr="00822C82">
        <w:rPr>
          <w:rFonts w:ascii="Arial" w:eastAsia="Arial" w:hAnsi="Arial" w:cs="Arial"/>
          <w:color w:val="0F243E" w:themeColor="text2" w:themeShade="80"/>
          <w:sz w:val="23"/>
          <w:szCs w:val="23"/>
        </w:rPr>
        <w:t>GILDAZIO CANDIDO BARBOZA JUNIOR</w:t>
      </w:r>
    </w:p>
    <w:p w14:paraId="271A94FE" w14:textId="77777777" w:rsidR="00BD5960" w:rsidRPr="00822C82" w:rsidRDefault="00BD5960" w:rsidP="006E7946">
      <w:pPr>
        <w:spacing w:line="370" w:lineRule="exact"/>
        <w:rPr>
          <w:rFonts w:ascii="Arial" w:hAnsi="Arial" w:cs="Arial"/>
          <w:color w:val="0F243E" w:themeColor="text2" w:themeShade="80"/>
          <w:sz w:val="24"/>
          <w:szCs w:val="24"/>
        </w:rPr>
      </w:pPr>
      <w:r w:rsidRPr="00822C82">
        <w:rPr>
          <w:rFonts w:ascii="Arial" w:hAnsi="Arial" w:cs="Arial"/>
          <w:color w:val="0F243E" w:themeColor="text2" w:themeShade="80"/>
          <w:sz w:val="24"/>
          <w:szCs w:val="24"/>
        </w:rPr>
        <w:t>Psicanalista Clínico – Terapeuta</w:t>
      </w:r>
    </w:p>
    <w:p w14:paraId="41D2A964" w14:textId="77777777" w:rsidR="00F1438B" w:rsidRPr="00822C82" w:rsidRDefault="00F1438B">
      <w:pPr>
        <w:spacing w:line="209" w:lineRule="exact"/>
        <w:rPr>
          <w:color w:val="0F243E" w:themeColor="text2" w:themeShade="80"/>
          <w:sz w:val="24"/>
          <w:szCs w:val="24"/>
        </w:rPr>
      </w:pPr>
    </w:p>
    <w:p w14:paraId="64199B88" w14:textId="77777777" w:rsidR="00F1438B" w:rsidRPr="00822C82" w:rsidRDefault="00A942C0">
      <w:pPr>
        <w:rPr>
          <w:color w:val="0F243E" w:themeColor="text2" w:themeShade="80"/>
          <w:sz w:val="20"/>
          <w:szCs w:val="20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INTRODUÇÃO</w:t>
      </w:r>
    </w:p>
    <w:p w14:paraId="45708D64" w14:textId="77777777" w:rsidR="00F1438B" w:rsidRPr="00822C82" w:rsidRDefault="00F1438B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2EEBC4FE" w14:textId="5ECE6220" w:rsidR="00E20F7D" w:rsidRDefault="0060514D" w:rsidP="00631588">
      <w:pPr>
        <w:spacing w:line="396" w:lineRule="atLeast"/>
        <w:ind w:left="450" w:right="-2"/>
        <w:jc w:val="both"/>
        <w:rPr>
          <w:rFonts w:ascii="Arial" w:eastAsia="Arial" w:hAnsi="Arial" w:cs="Arial"/>
          <w:color w:val="0F243E" w:themeColor="text2" w:themeShade="80"/>
          <w:sz w:val="24"/>
          <w:szCs w:val="24"/>
        </w:rPr>
      </w:pPr>
      <w:bookmarkStart w:id="0" w:name="_Hlk193975954"/>
      <w:r>
        <w:rPr>
          <w:rFonts w:ascii="Arial" w:eastAsia="Arial" w:hAnsi="Arial" w:cs="Arial"/>
          <w:color w:val="0F243E" w:themeColor="text2" w:themeShade="80"/>
          <w:sz w:val="24"/>
          <w:szCs w:val="24"/>
        </w:rPr>
        <w:t>XXXX XXX</w:t>
      </w:r>
      <w:bookmarkStart w:id="1" w:name="_GoBack"/>
      <w:bookmarkEnd w:id="1"/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2411C8">
        <w:rPr>
          <w:rFonts w:ascii="Arial" w:eastAsia="Arial" w:hAnsi="Arial" w:cs="Arial"/>
          <w:color w:val="0F243E" w:themeColor="text2" w:themeShade="80"/>
          <w:sz w:val="24"/>
          <w:szCs w:val="24"/>
        </w:rPr>
        <w:t>nascida em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E20F7D">
        <w:rPr>
          <w:rFonts w:ascii="Arial" w:eastAsia="Arial" w:hAnsi="Arial" w:cs="Arial"/>
          <w:color w:val="0F243E" w:themeColor="text2" w:themeShade="80"/>
          <w:sz w:val="24"/>
          <w:szCs w:val="24"/>
        </w:rPr>
        <w:t>16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C31F8D">
        <w:rPr>
          <w:rFonts w:ascii="Arial" w:eastAsia="Arial" w:hAnsi="Arial" w:cs="Arial"/>
          <w:color w:val="0F243E" w:themeColor="text2" w:themeShade="80"/>
          <w:sz w:val="24"/>
          <w:szCs w:val="24"/>
        </w:rPr>
        <w:t>0</w:t>
      </w:r>
      <w:r w:rsidR="00E20F7D">
        <w:rPr>
          <w:rFonts w:ascii="Arial" w:eastAsia="Arial" w:hAnsi="Arial" w:cs="Arial"/>
          <w:color w:val="0F243E" w:themeColor="text2" w:themeShade="80"/>
          <w:sz w:val="24"/>
          <w:szCs w:val="24"/>
        </w:rPr>
        <w:t>7</w:t>
      </w:r>
      <w:r w:rsidR="00C31F8D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>200</w:t>
      </w:r>
      <w:r w:rsidR="00E20F7D">
        <w:rPr>
          <w:rFonts w:ascii="Arial" w:eastAsia="Arial" w:hAnsi="Arial" w:cs="Arial"/>
          <w:color w:val="0F243E" w:themeColor="text2" w:themeShade="80"/>
          <w:sz w:val="24"/>
          <w:szCs w:val="24"/>
        </w:rPr>
        <w:t>3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E20F7D">
        <w:rPr>
          <w:rFonts w:ascii="Arial" w:eastAsia="Arial" w:hAnsi="Arial" w:cs="Arial"/>
          <w:color w:val="0F243E" w:themeColor="text2" w:themeShade="80"/>
          <w:sz w:val="24"/>
          <w:szCs w:val="24"/>
        </w:rPr>
        <w:t>21</w:t>
      </w:r>
      <w:r w:rsidR="00E32A6F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51203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anos, </w:t>
      </w:r>
      <w:r w:rsidR="00C310A7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solteira, </w:t>
      </w:r>
      <w:r w:rsidR="00A16F67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natural d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 Brasília</w:t>
      </w:r>
      <w:r w:rsidR="001552B1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E20F7D">
        <w:rPr>
          <w:rFonts w:ascii="Arial" w:eastAsia="Arial" w:hAnsi="Arial" w:cs="Arial"/>
          <w:color w:val="0F243E" w:themeColor="text2" w:themeShade="80"/>
          <w:sz w:val="24"/>
          <w:szCs w:val="24"/>
        </w:rPr>
        <w:t>–</w:t>
      </w:r>
      <w:r w:rsidR="00C06279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DF</w:t>
      </w:r>
      <w:r w:rsidR="00E20F7D">
        <w:rPr>
          <w:rFonts w:ascii="Arial" w:eastAsia="Arial" w:hAnsi="Arial" w:cs="Arial"/>
          <w:color w:val="0F243E" w:themeColor="text2" w:themeShade="80"/>
          <w:sz w:val="24"/>
          <w:szCs w:val="24"/>
        </w:rPr>
        <w:t>.</w:t>
      </w:r>
      <w:bookmarkEnd w:id="0"/>
      <w:r w:rsidR="00E20F7D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E20F7D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Em sua primeira sessão avaliativa na data de </w:t>
      </w:r>
      <w:r w:rsidR="00E20F7D">
        <w:rPr>
          <w:rFonts w:ascii="Arial" w:eastAsia="Arial" w:hAnsi="Arial" w:cs="Arial"/>
          <w:color w:val="0F243E" w:themeColor="text2" w:themeShade="80"/>
          <w:sz w:val="24"/>
          <w:szCs w:val="24"/>
        </w:rPr>
        <w:t>28</w:t>
      </w:r>
      <w:r w:rsidR="00E20F7D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E20F7D">
        <w:rPr>
          <w:rFonts w:ascii="Arial" w:eastAsia="Arial" w:hAnsi="Arial" w:cs="Arial"/>
          <w:color w:val="0F243E" w:themeColor="text2" w:themeShade="80"/>
          <w:sz w:val="24"/>
          <w:szCs w:val="24"/>
        </w:rPr>
        <w:t>10/2024</w:t>
      </w:r>
      <w:r w:rsidR="00E20F7D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após escuta analítica, apresentou falência afetiva, </w:t>
      </w:r>
      <w:bookmarkStart w:id="2" w:name="_Hlk193977172"/>
      <w:r w:rsidR="00E20F7D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desanimo quanto às funções laborais, </w:t>
      </w:r>
      <w:bookmarkEnd w:id="2"/>
      <w:r w:rsidR="00E20F7D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ansiedade,</w:t>
      </w:r>
      <w:r w:rsidR="0000350B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complexo de inferioridade, baixa autoestima,</w:t>
      </w:r>
      <w:r w:rsidR="00E20F7D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conflito existencial</w:t>
      </w:r>
      <w:r w:rsidR="00117AE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. </w:t>
      </w:r>
      <w:r w:rsidR="00E20F7D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</w:p>
    <w:p w14:paraId="0DD34F5A" w14:textId="77777777" w:rsidR="00D331B2" w:rsidRPr="00822C82" w:rsidRDefault="00D331B2">
      <w:pPr>
        <w:spacing w:line="200" w:lineRule="exact"/>
        <w:rPr>
          <w:color w:val="0F243E" w:themeColor="text2" w:themeShade="80"/>
          <w:sz w:val="24"/>
          <w:szCs w:val="24"/>
        </w:rPr>
      </w:pPr>
    </w:p>
    <w:p w14:paraId="7E97DAA0" w14:textId="77777777" w:rsidR="00F1438B" w:rsidRPr="00822C82" w:rsidRDefault="00A942C0" w:rsidP="00D331B2">
      <w:pP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</w:pPr>
      <w:r w:rsidRPr="00822C82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DESCRIÇÃO</w:t>
      </w:r>
    </w:p>
    <w:p w14:paraId="22AB2F67" w14:textId="77777777" w:rsidR="00DA1AE4" w:rsidRPr="00822C82" w:rsidRDefault="00DA1AE4" w:rsidP="00D331B2">
      <w:pPr>
        <w:rPr>
          <w:color w:val="0F243E" w:themeColor="text2" w:themeShade="80"/>
          <w:sz w:val="24"/>
          <w:szCs w:val="24"/>
        </w:rPr>
      </w:pPr>
    </w:p>
    <w:p w14:paraId="1C463EE3" w14:textId="77777777" w:rsidR="005A3C11" w:rsidRPr="00822C82" w:rsidRDefault="005A3C11" w:rsidP="005A3C11">
      <w:pPr>
        <w:spacing w:line="274" w:lineRule="auto"/>
        <w:ind w:firstLine="708"/>
        <w:jc w:val="both"/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</w:pP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Os sintomas apresentados foram:</w:t>
      </w:r>
      <w:r w:rsidRPr="00822C82"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  <w:t xml:space="preserve"> </w:t>
      </w:r>
      <w:r w:rsidRPr="00822C82">
        <w:rPr>
          <w:rFonts w:ascii="Arial" w:eastAsia="Times New Roman" w:hAnsi="Arial" w:cs="Arial"/>
          <w:color w:val="0F243E" w:themeColor="text2" w:themeShade="80"/>
          <w:sz w:val="24"/>
          <w:szCs w:val="24"/>
        </w:rPr>
        <w:t>Humor deprimido, falta de energia, falta de iniciativa e vontade própria, apatia sentimental, falta de prazer, alteração do sono, alteração do apetite, lentificação do pensamento, c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aracterísticos de um 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EPISÓDIO DEPRESSIVO CID 10 - F32.1 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e</w:t>
      </w:r>
      <w:r w:rsidRPr="00822C82">
        <w:rPr>
          <w:rFonts w:ascii="Arial" w:eastAsia="Arial" w:hAnsi="Arial" w:cs="Arial"/>
          <w:b/>
          <w:color w:val="0F243E" w:themeColor="text2" w:themeShade="80"/>
          <w:sz w:val="24"/>
          <w:szCs w:val="24"/>
        </w:rPr>
        <w:t xml:space="preserve"> TRANSTORNO DE ANSIEDADE – TA CID - F41.1.</w:t>
      </w:r>
      <w:r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</w:p>
    <w:p w14:paraId="4DE75458" w14:textId="77777777" w:rsidR="005120AE" w:rsidRPr="00822C82" w:rsidRDefault="005120AE" w:rsidP="00675C3C">
      <w:pPr>
        <w:spacing w:line="274" w:lineRule="auto"/>
        <w:ind w:firstLine="708"/>
        <w:jc w:val="both"/>
        <w:rPr>
          <w:rFonts w:ascii="Arial" w:hAnsi="Arial" w:cs="Arial"/>
          <w:color w:val="0F243E" w:themeColor="text2" w:themeShade="80"/>
          <w:sz w:val="24"/>
          <w:szCs w:val="24"/>
          <w:shd w:val="clear" w:color="auto" w:fill="FFFFFF"/>
        </w:rPr>
      </w:pPr>
    </w:p>
    <w:p w14:paraId="708566BE" w14:textId="77777777" w:rsidR="0000350B" w:rsidRPr="005120AE" w:rsidRDefault="0000350B" w:rsidP="0000350B">
      <w:pPr>
        <w:spacing w:line="274" w:lineRule="auto"/>
        <w:jc w:val="both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5120AE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DIMENSÃO E ORIGEM</w:t>
      </w:r>
    </w:p>
    <w:p w14:paraId="1CAF915C" w14:textId="3868F1CD" w:rsidR="00B60A42" w:rsidRDefault="00B60A42" w:rsidP="0000350B">
      <w:pPr>
        <w:spacing w:line="274" w:lineRule="auto"/>
        <w:ind w:firstLine="708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A paciente sofre há anos com o tamanho e flacidez dos seios, o que gera dificuldade para encontrar roupas que lhe caibam, tem limitações físicas, dores nas costas, ombros, pescoço, assaduras nos seios e marcas profundas na pele. </w:t>
      </w:r>
      <w:r w:rsidR="00117A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O que tem potencializado seu quadro depressivo e crises de ansiedade mais corriqueiras. </w:t>
      </w:r>
    </w:p>
    <w:p w14:paraId="48C367FB" w14:textId="47DD4C2D" w:rsidR="0000350B" w:rsidRDefault="0000350B" w:rsidP="0000350B">
      <w:pPr>
        <w:spacing w:line="274" w:lineRule="auto"/>
        <w:ind w:firstLine="708"/>
        <w:jc w:val="both"/>
        <w:rPr>
          <w:sz w:val="20"/>
          <w:szCs w:val="20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Na teoria psicanalítica o complexo de inferioridade pode levar a episódios depressivos e crises de ansiedade, causando desordem </w:t>
      </w:r>
      <w:r w:rsidRPr="008D1BF6">
        <w:rPr>
          <w:rFonts w:ascii="Arial" w:hAnsi="Arial" w:cs="Arial"/>
          <w:color w:val="000000"/>
          <w:sz w:val="24"/>
          <w:szCs w:val="24"/>
          <w:shd w:val="clear" w:color="auto" w:fill="FFFFFF"/>
        </w:rPr>
        <w:t>nas</w:t>
      </w:r>
      <w:r>
        <w:rPr>
          <w:rFonts w:ascii="Verdana" w:hAnsi="Verdana"/>
          <w:color w:val="000000"/>
          <w:shd w:val="clear" w:color="auto" w:fill="FFFFFF"/>
        </w:rPr>
        <w:t xml:space="preserve"> </w:t>
      </w:r>
      <w:r w:rsidRPr="008D1BF6">
        <w:rPr>
          <w:rFonts w:ascii="Arial" w:hAnsi="Arial" w:cs="Arial"/>
          <w:color w:val="000000"/>
          <w:sz w:val="24"/>
          <w:szCs w:val="24"/>
          <w:shd w:val="clear" w:color="auto" w:fill="FFFFFF"/>
        </w:rPr>
        <w:t>diferentes estruturas d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a</w:t>
      </w:r>
      <w:r w:rsidRPr="008D1BF6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personalidad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 do sujeito. O que gera </w:t>
      </w:r>
      <w:r w:rsidRPr="008D1BF6">
        <w:rPr>
          <w:rFonts w:ascii="Arial" w:hAnsi="Arial" w:cs="Arial"/>
          <w:color w:val="000000"/>
          <w:sz w:val="24"/>
          <w:szCs w:val="24"/>
          <w:shd w:val="clear" w:color="auto" w:fill="FFFFFF"/>
        </w:rPr>
        <w:t>a diminui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ção da autoconfiança e a não percepção de si mesmo, a </w:t>
      </w:r>
      <w:r w:rsidR="00117A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sua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aparência</w:t>
      </w:r>
      <w:r w:rsidR="00117AE2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. 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Gerando descrença pessoal em relação as suas habilidades, competências, atividades profissionais, acadêmicas e do lar que realizava diariamente, escolhendo quase sempre o isolamento, separação e a fuga. </w:t>
      </w:r>
      <w:r w:rsidR="00117AE2">
        <w:rPr>
          <w:rFonts w:ascii="Arial" w:eastAsia="Arial" w:hAnsi="Arial" w:cs="Arial"/>
          <w:sz w:val="24"/>
          <w:szCs w:val="24"/>
        </w:rPr>
        <w:t xml:space="preserve">Na tentativa de diminuir o sofrimento da paciente, aconselha-se a busca de uma cirurgia de redução de mamas (Mamoplastia Redutora). </w:t>
      </w:r>
    </w:p>
    <w:p w14:paraId="508562DB" w14:textId="5E88EFC0" w:rsidR="000D3544" w:rsidRPr="00822C82" w:rsidRDefault="000D3544" w:rsidP="0059716E">
      <w:pPr>
        <w:spacing w:line="271" w:lineRule="auto"/>
        <w:ind w:right="20"/>
        <w:jc w:val="both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282E4E04" w14:textId="77777777" w:rsidR="000D3544" w:rsidRPr="00822C82" w:rsidRDefault="000D3544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1373BCDB" w14:textId="46627955" w:rsidR="00BD5960" w:rsidRDefault="00BD5960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Gama-DF</w:t>
      </w:r>
      <w:r w:rsidR="00E0042E">
        <w:rPr>
          <w:rFonts w:ascii="Arial" w:hAnsi="Arial" w:cs="Arial"/>
          <w:color w:val="0F243E" w:themeColor="text2" w:themeShade="80"/>
          <w:sz w:val="26"/>
          <w:szCs w:val="26"/>
        </w:rPr>
        <w:t>,</w:t>
      </w: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 xml:space="preserve"> </w:t>
      </w:r>
      <w:r w:rsidR="00117AE2">
        <w:rPr>
          <w:rFonts w:ascii="Arial" w:hAnsi="Arial" w:cs="Arial"/>
          <w:color w:val="0F243E" w:themeColor="text2" w:themeShade="80"/>
          <w:sz w:val="26"/>
          <w:szCs w:val="26"/>
        </w:rPr>
        <w:t>27</w:t>
      </w:r>
      <w:r w:rsidR="00E0042E">
        <w:rPr>
          <w:rFonts w:ascii="Arial" w:hAnsi="Arial" w:cs="Arial"/>
          <w:color w:val="0F243E" w:themeColor="text2" w:themeShade="80"/>
          <w:sz w:val="26"/>
          <w:szCs w:val="26"/>
        </w:rPr>
        <w:t xml:space="preserve"> </w:t>
      </w:r>
      <w:r w:rsidR="0080239B">
        <w:rPr>
          <w:rFonts w:ascii="Arial" w:hAnsi="Arial" w:cs="Arial"/>
          <w:color w:val="0F243E" w:themeColor="text2" w:themeShade="80"/>
          <w:sz w:val="26"/>
          <w:szCs w:val="26"/>
        </w:rPr>
        <w:t xml:space="preserve">de </w:t>
      </w:r>
      <w:r w:rsidR="00C310A7">
        <w:rPr>
          <w:rFonts w:ascii="Arial" w:hAnsi="Arial" w:cs="Arial"/>
          <w:color w:val="0F243E" w:themeColor="text2" w:themeShade="80"/>
          <w:sz w:val="26"/>
          <w:szCs w:val="26"/>
        </w:rPr>
        <w:t>março</w:t>
      </w:r>
      <w:r w:rsidR="0080239B">
        <w:rPr>
          <w:rFonts w:ascii="Arial" w:hAnsi="Arial" w:cs="Arial"/>
          <w:color w:val="0F243E" w:themeColor="text2" w:themeShade="80"/>
          <w:sz w:val="26"/>
          <w:szCs w:val="26"/>
        </w:rPr>
        <w:t xml:space="preserve"> de 202</w:t>
      </w:r>
      <w:r w:rsidR="00C310A7">
        <w:rPr>
          <w:rFonts w:ascii="Arial" w:hAnsi="Arial" w:cs="Arial"/>
          <w:color w:val="0F243E" w:themeColor="text2" w:themeShade="80"/>
          <w:sz w:val="26"/>
          <w:szCs w:val="26"/>
        </w:rPr>
        <w:t>5</w:t>
      </w: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.</w:t>
      </w:r>
    </w:p>
    <w:p w14:paraId="4AD590E3" w14:textId="77777777" w:rsidR="0059716E" w:rsidRPr="00822C82" w:rsidRDefault="0059716E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3BA64DE9" w14:textId="77777777" w:rsidR="000D3544" w:rsidRPr="00822C82" w:rsidRDefault="000D3544" w:rsidP="0059716E">
      <w:pPr>
        <w:rPr>
          <w:rFonts w:ascii="Arial" w:hAnsi="Arial" w:cs="Arial"/>
          <w:color w:val="0F243E" w:themeColor="text2" w:themeShade="80"/>
          <w:sz w:val="26"/>
          <w:szCs w:val="26"/>
        </w:rPr>
      </w:pPr>
    </w:p>
    <w:p w14:paraId="510B010B" w14:textId="77777777" w:rsidR="00B50C65" w:rsidRPr="00822C82" w:rsidRDefault="00B50C65" w:rsidP="00BD5960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  <w:r w:rsidRPr="00822C82">
        <w:rPr>
          <w:rFonts w:ascii="Arial" w:hAnsi="Arial" w:cs="Arial"/>
          <w:color w:val="0F243E" w:themeColor="text2" w:themeShade="80"/>
          <w:sz w:val="26"/>
          <w:szCs w:val="26"/>
        </w:rPr>
        <w:t>________________________________</w:t>
      </w:r>
    </w:p>
    <w:p w14:paraId="08434694" w14:textId="77777777" w:rsidR="0059716E" w:rsidRDefault="0059716E" w:rsidP="0059716E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Gildazio Candido Barboza Junior</w:t>
      </w:r>
    </w:p>
    <w:p w14:paraId="17F746A1" w14:textId="77777777" w:rsidR="0059716E" w:rsidRDefault="0059716E" w:rsidP="0059716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Psicanalista Clínico – Terapeuta</w:t>
      </w:r>
    </w:p>
    <w:p w14:paraId="045D3E12" w14:textId="77777777" w:rsidR="0059716E" w:rsidRDefault="0059716E" w:rsidP="0059716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ALPE-DF 001/2022</w:t>
      </w:r>
    </w:p>
    <w:p w14:paraId="182A1E37" w14:textId="12ABB91F" w:rsidR="00B50C65" w:rsidRPr="00822C82" w:rsidRDefault="00B50C65" w:rsidP="00E71B5B">
      <w:pPr>
        <w:jc w:val="center"/>
        <w:rPr>
          <w:rFonts w:ascii="Arial" w:hAnsi="Arial" w:cs="Arial"/>
          <w:color w:val="0F243E" w:themeColor="text2" w:themeShade="80"/>
          <w:sz w:val="26"/>
          <w:szCs w:val="26"/>
        </w:rPr>
      </w:pPr>
    </w:p>
    <w:sectPr w:rsidR="00B50C65" w:rsidRPr="00822C82" w:rsidSect="007B2E53">
      <w:footerReference w:type="default" r:id="rId10"/>
      <w:pgSz w:w="11900" w:h="16838"/>
      <w:pgMar w:top="1440" w:right="1268" w:bottom="149" w:left="1140" w:header="0" w:footer="51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49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556682" w14:textId="77777777" w:rsidR="00856FB8" w:rsidRDefault="00856FB8" w:rsidP="00BD5960">
      <w:r>
        <w:separator/>
      </w:r>
    </w:p>
  </w:endnote>
  <w:endnote w:type="continuationSeparator" w:id="0">
    <w:p w14:paraId="6F5AF350" w14:textId="77777777" w:rsidR="00856FB8" w:rsidRDefault="00856FB8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DAAE93" w14:textId="184AD5C2" w:rsidR="003C1252" w:rsidRDefault="003C1252" w:rsidP="00117AE2">
    <w:pPr>
      <w:pBdr>
        <w:top w:val="single" w:sz="4" w:space="0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CLÍNICA DE PSICANÁLISE – GILDAZIO JUNIOR</w:t>
    </w:r>
  </w:p>
  <w:p w14:paraId="3F683297" w14:textId="605AA151" w:rsidR="003C1252" w:rsidRPr="00A320C6" w:rsidRDefault="003C1252" w:rsidP="00117AE2">
    <w:pPr>
      <w:pBdr>
        <w:top w:val="single" w:sz="4" w:space="0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Central Projeção 9, </w:t>
    </w:r>
    <w:r w:rsidR="00BA796D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2</w:t>
    </w:r>
    <w:r w:rsidRPr="00836C62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º</w:t>
    </w:r>
    <w:r>
      <w:rPr>
        <w:rFonts w:ascii="Arial" w:hAnsi="Arial" w:cs="Arial"/>
        <w:b/>
        <w:sz w:val="16"/>
        <w:szCs w:val="16"/>
      </w:rPr>
      <w:t xml:space="preserve"> Andar Sala</w:t>
    </w:r>
    <w:r w:rsidR="00BA796D">
      <w:rPr>
        <w:rFonts w:ascii="Arial" w:hAnsi="Arial" w:cs="Arial"/>
        <w:b/>
        <w:sz w:val="16"/>
        <w:szCs w:val="16"/>
      </w:rPr>
      <w:t>s 205/207</w:t>
    </w:r>
    <w:r w:rsidRPr="00A320C6">
      <w:rPr>
        <w:rFonts w:ascii="Arial" w:hAnsi="Arial" w:cs="Arial"/>
        <w:b/>
        <w:sz w:val="16"/>
        <w:szCs w:val="16"/>
      </w:rPr>
      <w:t xml:space="preserve"> Gama –</w:t>
    </w:r>
    <w:r>
      <w:rPr>
        <w:rFonts w:ascii="Arial" w:hAnsi="Arial" w:cs="Arial"/>
        <w:b/>
        <w:sz w:val="16"/>
        <w:szCs w:val="16"/>
      </w:rPr>
      <w:t xml:space="preserve"> </w:t>
    </w:r>
    <w:r w:rsidRPr="00A320C6">
      <w:rPr>
        <w:rFonts w:ascii="Arial" w:hAnsi="Arial" w:cs="Arial"/>
        <w:b/>
        <w:sz w:val="16"/>
        <w:szCs w:val="16"/>
      </w:rPr>
      <w:t>DF</w:t>
    </w:r>
  </w:p>
  <w:p w14:paraId="1B69A7FE" w14:textId="77777777" w:rsidR="003C1252" w:rsidRDefault="003C1252" w:rsidP="003C1252">
    <w:pPr>
      <w:pStyle w:val="Rodap"/>
      <w:jc w:val="center"/>
    </w:pPr>
    <w:r>
      <w:rPr>
        <w:rFonts w:ascii="Arial" w:hAnsi="Arial" w:cs="Arial"/>
        <w:b/>
        <w:sz w:val="16"/>
        <w:szCs w:val="16"/>
      </w:rPr>
      <w:t>CNPJ 38.336.802/001-40 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0305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A5FE7B" w14:textId="77777777" w:rsidR="00856FB8" w:rsidRDefault="00856FB8" w:rsidP="00BD5960">
      <w:r>
        <w:separator/>
      </w:r>
    </w:p>
  </w:footnote>
  <w:footnote w:type="continuationSeparator" w:id="0">
    <w:p w14:paraId="7E450524" w14:textId="77777777" w:rsidR="00856FB8" w:rsidRDefault="00856FB8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abstractNum w:abstractNumId="2" w15:restartNumberingAfterBreak="0">
    <w:nsid w:val="1BF077C0"/>
    <w:multiLevelType w:val="multilevel"/>
    <w:tmpl w:val="AF8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0350B"/>
    <w:rsid w:val="00033B1A"/>
    <w:rsid w:val="000460BE"/>
    <w:rsid w:val="00046B7A"/>
    <w:rsid w:val="000621EF"/>
    <w:rsid w:val="0007179A"/>
    <w:rsid w:val="0008524E"/>
    <w:rsid w:val="000A54D8"/>
    <w:rsid w:val="000A7B66"/>
    <w:rsid w:val="000D3544"/>
    <w:rsid w:val="000D6B1F"/>
    <w:rsid w:val="000E5978"/>
    <w:rsid w:val="000E758A"/>
    <w:rsid w:val="000E776E"/>
    <w:rsid w:val="001040B8"/>
    <w:rsid w:val="00106734"/>
    <w:rsid w:val="00117AE2"/>
    <w:rsid w:val="00137ED5"/>
    <w:rsid w:val="0014243D"/>
    <w:rsid w:val="001467A5"/>
    <w:rsid w:val="001552B1"/>
    <w:rsid w:val="001B2057"/>
    <w:rsid w:val="001C0DC5"/>
    <w:rsid w:val="001D21A2"/>
    <w:rsid w:val="00211441"/>
    <w:rsid w:val="002411C8"/>
    <w:rsid w:val="002B6C33"/>
    <w:rsid w:val="002C47AB"/>
    <w:rsid w:val="002D1D82"/>
    <w:rsid w:val="00315E65"/>
    <w:rsid w:val="003444E1"/>
    <w:rsid w:val="00354A00"/>
    <w:rsid w:val="003C1252"/>
    <w:rsid w:val="003E0D90"/>
    <w:rsid w:val="003E2B26"/>
    <w:rsid w:val="00404429"/>
    <w:rsid w:val="00462221"/>
    <w:rsid w:val="004705F8"/>
    <w:rsid w:val="00474BC9"/>
    <w:rsid w:val="004873CF"/>
    <w:rsid w:val="004A4E47"/>
    <w:rsid w:val="004D1927"/>
    <w:rsid w:val="004E06AE"/>
    <w:rsid w:val="004F1579"/>
    <w:rsid w:val="00512034"/>
    <w:rsid w:val="005120AE"/>
    <w:rsid w:val="0051532A"/>
    <w:rsid w:val="00516915"/>
    <w:rsid w:val="00575E53"/>
    <w:rsid w:val="00580193"/>
    <w:rsid w:val="005861CA"/>
    <w:rsid w:val="0059716E"/>
    <w:rsid w:val="005A182C"/>
    <w:rsid w:val="005A3C11"/>
    <w:rsid w:val="0060514D"/>
    <w:rsid w:val="00611181"/>
    <w:rsid w:val="00623DBA"/>
    <w:rsid w:val="00631588"/>
    <w:rsid w:val="006421B6"/>
    <w:rsid w:val="00647884"/>
    <w:rsid w:val="00653B78"/>
    <w:rsid w:val="00675C3C"/>
    <w:rsid w:val="00676857"/>
    <w:rsid w:val="006805FA"/>
    <w:rsid w:val="006970E1"/>
    <w:rsid w:val="006D0F01"/>
    <w:rsid w:val="006D76C4"/>
    <w:rsid w:val="006E7946"/>
    <w:rsid w:val="006F7CB2"/>
    <w:rsid w:val="007330DB"/>
    <w:rsid w:val="007353AB"/>
    <w:rsid w:val="007447B7"/>
    <w:rsid w:val="00761097"/>
    <w:rsid w:val="0076292F"/>
    <w:rsid w:val="007863A7"/>
    <w:rsid w:val="007B086C"/>
    <w:rsid w:val="007B2E53"/>
    <w:rsid w:val="007D23F1"/>
    <w:rsid w:val="007D30DD"/>
    <w:rsid w:val="0080239B"/>
    <w:rsid w:val="00802BF3"/>
    <w:rsid w:val="00822C82"/>
    <w:rsid w:val="00846195"/>
    <w:rsid w:val="00856FB8"/>
    <w:rsid w:val="00873024"/>
    <w:rsid w:val="00873775"/>
    <w:rsid w:val="00894BCF"/>
    <w:rsid w:val="008B11DE"/>
    <w:rsid w:val="008B1804"/>
    <w:rsid w:val="008C618D"/>
    <w:rsid w:val="008D1BF6"/>
    <w:rsid w:val="008D5B7E"/>
    <w:rsid w:val="008D6F1D"/>
    <w:rsid w:val="008F34EF"/>
    <w:rsid w:val="009129A6"/>
    <w:rsid w:val="00917694"/>
    <w:rsid w:val="009547B5"/>
    <w:rsid w:val="009571E0"/>
    <w:rsid w:val="009A295B"/>
    <w:rsid w:val="009A7D75"/>
    <w:rsid w:val="00A16F67"/>
    <w:rsid w:val="00A3214F"/>
    <w:rsid w:val="00A32355"/>
    <w:rsid w:val="00A764D5"/>
    <w:rsid w:val="00A8593E"/>
    <w:rsid w:val="00A942C0"/>
    <w:rsid w:val="00AB76A0"/>
    <w:rsid w:val="00AC5AA1"/>
    <w:rsid w:val="00AD29DF"/>
    <w:rsid w:val="00AF3BC1"/>
    <w:rsid w:val="00B12CA4"/>
    <w:rsid w:val="00B147AC"/>
    <w:rsid w:val="00B22562"/>
    <w:rsid w:val="00B45F31"/>
    <w:rsid w:val="00B46F69"/>
    <w:rsid w:val="00B50C65"/>
    <w:rsid w:val="00B53C77"/>
    <w:rsid w:val="00B60A42"/>
    <w:rsid w:val="00B6167D"/>
    <w:rsid w:val="00B64672"/>
    <w:rsid w:val="00B8699C"/>
    <w:rsid w:val="00BA796D"/>
    <w:rsid w:val="00BD5960"/>
    <w:rsid w:val="00BE0F77"/>
    <w:rsid w:val="00BF76A8"/>
    <w:rsid w:val="00C06279"/>
    <w:rsid w:val="00C310A7"/>
    <w:rsid w:val="00C31F8D"/>
    <w:rsid w:val="00C3305F"/>
    <w:rsid w:val="00C4596D"/>
    <w:rsid w:val="00C63F66"/>
    <w:rsid w:val="00C75DDC"/>
    <w:rsid w:val="00C8779B"/>
    <w:rsid w:val="00CA342E"/>
    <w:rsid w:val="00CA465E"/>
    <w:rsid w:val="00CD0BD0"/>
    <w:rsid w:val="00D23C5D"/>
    <w:rsid w:val="00D24225"/>
    <w:rsid w:val="00D331B2"/>
    <w:rsid w:val="00D405AE"/>
    <w:rsid w:val="00D44152"/>
    <w:rsid w:val="00D56473"/>
    <w:rsid w:val="00D76DCE"/>
    <w:rsid w:val="00D8431E"/>
    <w:rsid w:val="00D94037"/>
    <w:rsid w:val="00DA1AE4"/>
    <w:rsid w:val="00DB3F37"/>
    <w:rsid w:val="00E0042E"/>
    <w:rsid w:val="00E07DAF"/>
    <w:rsid w:val="00E20663"/>
    <w:rsid w:val="00E20F7D"/>
    <w:rsid w:val="00E319C2"/>
    <w:rsid w:val="00E32A6F"/>
    <w:rsid w:val="00E61CC0"/>
    <w:rsid w:val="00E67D5C"/>
    <w:rsid w:val="00E70975"/>
    <w:rsid w:val="00E71B5B"/>
    <w:rsid w:val="00E86BF1"/>
    <w:rsid w:val="00E9063C"/>
    <w:rsid w:val="00EA4C1A"/>
    <w:rsid w:val="00EC187B"/>
    <w:rsid w:val="00F1438B"/>
    <w:rsid w:val="00F17488"/>
    <w:rsid w:val="00F31FC8"/>
    <w:rsid w:val="00FC41C6"/>
    <w:rsid w:val="00FC5FDD"/>
    <w:rsid w:val="00FD6AF0"/>
    <w:rsid w:val="00F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ABA5AD"/>
  <w15:docId w15:val="{00DA0900-39B7-4559-AF6F-A6258003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DE632B-D569-44CE-BFCA-581764B77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1</Pages>
  <Words>288</Words>
  <Characters>1561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94</cp:revision>
  <cp:lastPrinted>2025-03-27T18:02:00Z</cp:lastPrinted>
  <dcterms:created xsi:type="dcterms:W3CDTF">2019-02-26T23:24:00Z</dcterms:created>
  <dcterms:modified xsi:type="dcterms:W3CDTF">2025-04-02T19:59:00Z</dcterms:modified>
</cp:coreProperties>
</file>