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E8E30" w14:textId="41862B8F" w:rsidR="004A22FE" w:rsidRPr="004A22FE" w:rsidRDefault="004A22FE" w:rsidP="004A22FE">
      <w:pPr>
        <w:rPr>
          <w:rFonts w:ascii="Times New Roman" w:hAnsi="Times New Roman" w:cs="Times New Roman"/>
          <w:b/>
          <w:bCs/>
          <w:sz w:val="24"/>
          <w:szCs w:val="24"/>
        </w:rPr>
      </w:pPr>
      <w:r w:rsidRPr="004A22FE">
        <w:rPr>
          <w:rFonts w:ascii="Times New Roman" w:hAnsi="Times New Roman" w:cs="Times New Roman"/>
          <w:b/>
          <w:bCs/>
          <w:sz w:val="24"/>
          <w:szCs w:val="24"/>
        </w:rPr>
        <w:t>Final Dashboard</w:t>
      </w:r>
    </w:p>
    <w:p w14:paraId="063510BB" w14:textId="77777777" w:rsidR="004A22FE" w:rsidRDefault="004A22FE" w:rsidP="004A22FE">
      <w:pPr>
        <w:rPr>
          <w:rFonts w:ascii="Times New Roman" w:hAnsi="Times New Roman" w:cs="Times New Roman"/>
          <w:sz w:val="24"/>
          <w:szCs w:val="24"/>
        </w:rPr>
      </w:pPr>
      <w:r w:rsidRPr="004A22FE">
        <w:rPr>
          <w:rFonts w:ascii="Times New Roman" w:hAnsi="Times New Roman" w:cs="Times New Roman"/>
          <w:sz w:val="24"/>
          <w:szCs w:val="24"/>
        </w:rPr>
        <w:t xml:space="preserve">We built our dashboard using JavaScript and we designed the webpage using our index.html and our </w:t>
      </w:r>
      <w:r w:rsidRPr="004A22FE">
        <w:rPr>
          <w:rFonts w:ascii="Times New Roman" w:hAnsi="Times New Roman" w:cs="Times New Roman"/>
          <w:color w:val="222222"/>
          <w:sz w:val="24"/>
          <w:szCs w:val="24"/>
          <w:shd w:val="clear" w:color="auto" w:fill="FFFFFF"/>
        </w:rPr>
        <w:t>Cascading Style Sheet</w:t>
      </w:r>
      <w:r w:rsidRPr="004A22FE">
        <w:rPr>
          <w:rFonts w:ascii="Times New Roman" w:hAnsi="Times New Roman" w:cs="Times New Roman"/>
          <w:color w:val="222222"/>
          <w:sz w:val="24"/>
          <w:szCs w:val="24"/>
          <w:shd w:val="clear" w:color="auto" w:fill="FFFFFF"/>
        </w:rPr>
        <w:t xml:space="preserve"> files. </w:t>
      </w:r>
      <w:r w:rsidRPr="004A22FE">
        <w:rPr>
          <w:rFonts w:ascii="Times New Roman" w:hAnsi="Times New Roman" w:cs="Times New Roman"/>
          <w:sz w:val="24"/>
          <w:szCs w:val="24"/>
        </w:rPr>
        <w:t xml:space="preserve">The final dashboard represents </w:t>
      </w:r>
      <w:r>
        <w:rPr>
          <w:rFonts w:ascii="Times New Roman" w:hAnsi="Times New Roman" w:cs="Times New Roman"/>
          <w:sz w:val="24"/>
          <w:szCs w:val="24"/>
        </w:rPr>
        <w:t xml:space="preserve">the </w:t>
      </w:r>
      <w:r w:rsidRPr="004A22FE">
        <w:rPr>
          <w:rFonts w:ascii="Times New Roman" w:hAnsi="Times New Roman" w:cs="Times New Roman"/>
          <w:sz w:val="24"/>
          <w:szCs w:val="24"/>
        </w:rPr>
        <w:t>loan data</w:t>
      </w:r>
      <w:r>
        <w:rPr>
          <w:rFonts w:ascii="Times New Roman" w:hAnsi="Times New Roman" w:cs="Times New Roman"/>
          <w:sz w:val="24"/>
          <w:szCs w:val="24"/>
        </w:rPr>
        <w:t xml:space="preserve"> we obtained</w:t>
      </w:r>
      <w:r w:rsidRPr="004A22FE">
        <w:rPr>
          <w:rFonts w:ascii="Times New Roman" w:hAnsi="Times New Roman" w:cs="Times New Roman"/>
          <w:sz w:val="24"/>
          <w:szCs w:val="24"/>
        </w:rPr>
        <w:t xml:space="preserve"> based on the seller</w:t>
      </w:r>
      <w:r>
        <w:rPr>
          <w:rFonts w:ascii="Times New Roman" w:hAnsi="Times New Roman" w:cs="Times New Roman"/>
          <w:sz w:val="24"/>
          <w:szCs w:val="24"/>
        </w:rPr>
        <w:t xml:space="preserve"> name</w:t>
      </w:r>
      <w:r w:rsidRPr="004A22FE">
        <w:rPr>
          <w:rFonts w:ascii="Times New Roman" w:hAnsi="Times New Roman" w:cs="Times New Roman"/>
          <w:sz w:val="24"/>
          <w:szCs w:val="24"/>
        </w:rPr>
        <w:t xml:space="preserve">. The dropdown option includes all the banks from our dataset. For the purposes of the dashboard only 500 rows of our dataset were used. </w:t>
      </w:r>
      <w:r>
        <w:rPr>
          <w:rFonts w:ascii="Times New Roman" w:hAnsi="Times New Roman" w:cs="Times New Roman"/>
          <w:sz w:val="24"/>
          <w:szCs w:val="24"/>
        </w:rPr>
        <w:t>To display the charts, you can click on one selection and t</w:t>
      </w:r>
      <w:r w:rsidRPr="004A22FE">
        <w:rPr>
          <w:rFonts w:ascii="Times New Roman" w:hAnsi="Times New Roman" w:cs="Times New Roman"/>
          <w:sz w:val="24"/>
          <w:szCs w:val="24"/>
        </w:rPr>
        <w:t xml:space="preserve">o refresh the page, click on the title. </w:t>
      </w:r>
    </w:p>
    <w:p w14:paraId="01E2A6CB" w14:textId="77777777" w:rsidR="004A22FE" w:rsidRDefault="004A22FE" w:rsidP="004A22FE">
      <w:pPr>
        <w:rPr>
          <w:rFonts w:ascii="Times New Roman" w:hAnsi="Times New Roman" w:cs="Times New Roman"/>
          <w:sz w:val="24"/>
          <w:szCs w:val="24"/>
        </w:rPr>
      </w:pPr>
    </w:p>
    <w:p w14:paraId="54E6421D" w14:textId="6F256D25" w:rsidR="004A22FE" w:rsidRPr="004A22FE" w:rsidRDefault="004A22FE" w:rsidP="004A22FE">
      <w:pPr>
        <w:rPr>
          <w:rFonts w:ascii="Times New Roman" w:hAnsi="Times New Roman" w:cs="Times New Roman"/>
          <w:b/>
          <w:bCs/>
          <w:sz w:val="24"/>
          <w:szCs w:val="24"/>
        </w:rPr>
      </w:pPr>
      <w:r w:rsidRPr="004A22FE">
        <w:rPr>
          <w:rFonts w:ascii="Times New Roman" w:hAnsi="Times New Roman" w:cs="Times New Roman"/>
          <w:b/>
          <w:bCs/>
          <w:sz w:val="24"/>
          <w:szCs w:val="24"/>
        </w:rPr>
        <w:t>Bar Chart</w:t>
      </w:r>
    </w:p>
    <w:p w14:paraId="20832C87" w14:textId="77777777" w:rsidR="004A22FE" w:rsidRPr="004A22FE" w:rsidRDefault="004A22FE" w:rsidP="004A22FE">
      <w:pPr>
        <w:rPr>
          <w:rFonts w:ascii="Times New Roman" w:hAnsi="Times New Roman" w:cs="Times New Roman"/>
          <w:sz w:val="24"/>
          <w:szCs w:val="24"/>
        </w:rPr>
      </w:pPr>
    </w:p>
    <w:p w14:paraId="634FF049" w14:textId="79F1C23E" w:rsidR="004A22FE" w:rsidRPr="004A22FE" w:rsidRDefault="004A22FE" w:rsidP="004A22FE">
      <w:pPr>
        <w:rPr>
          <w:rFonts w:ascii="Times New Roman" w:hAnsi="Times New Roman" w:cs="Times New Roman"/>
          <w:sz w:val="24"/>
          <w:szCs w:val="24"/>
        </w:rPr>
      </w:pPr>
      <w:r w:rsidRPr="004A22FE">
        <w:rPr>
          <w:rFonts w:ascii="Times New Roman" w:hAnsi="Times New Roman" w:cs="Times New Roman"/>
          <w:sz w:val="24"/>
          <w:szCs w:val="24"/>
        </w:rPr>
        <w:t xml:space="preserve">The first chart </w:t>
      </w:r>
      <w:r>
        <w:rPr>
          <w:rFonts w:ascii="Times New Roman" w:hAnsi="Times New Roman" w:cs="Times New Roman"/>
          <w:sz w:val="24"/>
          <w:szCs w:val="24"/>
        </w:rPr>
        <w:t xml:space="preserve">is a bar chart that </w:t>
      </w:r>
      <w:r w:rsidRPr="004A22FE">
        <w:rPr>
          <w:rFonts w:ascii="Times New Roman" w:hAnsi="Times New Roman" w:cs="Times New Roman"/>
          <w:sz w:val="24"/>
          <w:szCs w:val="24"/>
        </w:rPr>
        <w:t xml:space="preserve">shows the amount of unpaid principal balance based on the state. By selecting the seller in the dropdown options, we can see which state has a high number of outstanding balances. The higher the unpaid principal balance the higher the </w:t>
      </w:r>
      <w:r>
        <w:rPr>
          <w:rFonts w:ascii="Times New Roman" w:hAnsi="Times New Roman" w:cs="Times New Roman"/>
          <w:sz w:val="24"/>
          <w:szCs w:val="24"/>
        </w:rPr>
        <w:t xml:space="preserve">approval for loan </w:t>
      </w:r>
      <w:r w:rsidRPr="004A22FE">
        <w:rPr>
          <w:rFonts w:ascii="Times New Roman" w:hAnsi="Times New Roman" w:cs="Times New Roman"/>
          <w:sz w:val="24"/>
          <w:szCs w:val="24"/>
        </w:rPr>
        <w:t>application</w:t>
      </w:r>
      <w:r>
        <w:rPr>
          <w:rFonts w:ascii="Times New Roman" w:hAnsi="Times New Roman" w:cs="Times New Roman"/>
          <w:sz w:val="24"/>
          <w:szCs w:val="24"/>
        </w:rPr>
        <w:t>s</w:t>
      </w:r>
      <w:r w:rsidRPr="004A22FE">
        <w:rPr>
          <w:rFonts w:ascii="Times New Roman" w:hAnsi="Times New Roman" w:cs="Times New Roman"/>
          <w:sz w:val="24"/>
          <w:szCs w:val="24"/>
        </w:rPr>
        <w:t xml:space="preserve"> in that </w:t>
      </w:r>
      <w:proofErr w:type="gramStart"/>
      <w:r w:rsidRPr="004A22FE">
        <w:rPr>
          <w:rFonts w:ascii="Times New Roman" w:hAnsi="Times New Roman" w:cs="Times New Roman"/>
          <w:sz w:val="24"/>
          <w:szCs w:val="24"/>
        </w:rPr>
        <w:t>particular state</w:t>
      </w:r>
      <w:proofErr w:type="gramEnd"/>
      <w:r w:rsidRPr="004A22FE">
        <w:rPr>
          <w:rFonts w:ascii="Times New Roman" w:hAnsi="Times New Roman" w:cs="Times New Roman"/>
          <w:sz w:val="24"/>
          <w:szCs w:val="24"/>
        </w:rPr>
        <w:t>. For example: if we select ‘Wells Fargo Bank’ the chart will show TX and FL as the states with the highest unpaid princip</w:t>
      </w:r>
      <w:r>
        <w:rPr>
          <w:rFonts w:ascii="Times New Roman" w:hAnsi="Times New Roman" w:cs="Times New Roman"/>
          <w:sz w:val="24"/>
          <w:szCs w:val="24"/>
        </w:rPr>
        <w:t>al balance</w:t>
      </w:r>
      <w:r w:rsidRPr="004A22FE">
        <w:rPr>
          <w:rFonts w:ascii="Times New Roman" w:hAnsi="Times New Roman" w:cs="Times New Roman"/>
          <w:sz w:val="24"/>
          <w:szCs w:val="24"/>
        </w:rPr>
        <w:t xml:space="preserve">. </w:t>
      </w:r>
      <w:r>
        <w:rPr>
          <w:rFonts w:ascii="Times New Roman" w:hAnsi="Times New Roman" w:cs="Times New Roman"/>
          <w:sz w:val="24"/>
          <w:szCs w:val="24"/>
        </w:rPr>
        <w:t xml:space="preserve">This finding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our finding w</w:t>
      </w:r>
      <w:r w:rsidRPr="004A22FE">
        <w:rPr>
          <w:rFonts w:ascii="Times New Roman" w:hAnsi="Times New Roman" w:cs="Times New Roman"/>
          <w:sz w:val="24"/>
          <w:szCs w:val="24"/>
        </w:rPr>
        <w:t xml:space="preserve">hen we conducted our exploratory analysis of our data, the count of property per state were the highest in TX, FL and CA. </w:t>
      </w:r>
      <w:r>
        <w:rPr>
          <w:rFonts w:ascii="Times New Roman" w:hAnsi="Times New Roman" w:cs="Times New Roman"/>
          <w:sz w:val="24"/>
          <w:szCs w:val="24"/>
        </w:rPr>
        <w:t xml:space="preserve">This means that the states with high number of properties had a higher number of loan applications that were approved. </w:t>
      </w:r>
      <w:r w:rsidR="008576CF">
        <w:rPr>
          <w:rFonts w:ascii="Times New Roman" w:hAnsi="Times New Roman" w:cs="Times New Roman"/>
          <w:sz w:val="24"/>
          <w:szCs w:val="24"/>
        </w:rPr>
        <w:t xml:space="preserve">Take home message: it is better to apply for mortgage in locations with high number of properties. </w:t>
      </w:r>
    </w:p>
    <w:p w14:paraId="0CC21809" w14:textId="77777777" w:rsidR="004A22FE" w:rsidRPr="004A22FE" w:rsidRDefault="004A22FE" w:rsidP="004A22FE">
      <w:pPr>
        <w:rPr>
          <w:rFonts w:ascii="Times New Roman" w:hAnsi="Times New Roman" w:cs="Times New Roman"/>
          <w:sz w:val="24"/>
          <w:szCs w:val="24"/>
        </w:rPr>
      </w:pPr>
    </w:p>
    <w:p w14:paraId="0D20B9E2" w14:textId="28D2E1AF" w:rsidR="004A22FE" w:rsidRPr="004A22FE" w:rsidRDefault="004A22FE" w:rsidP="004A22FE">
      <w:pPr>
        <w:rPr>
          <w:rFonts w:ascii="Times New Roman" w:hAnsi="Times New Roman" w:cs="Times New Roman"/>
          <w:b/>
          <w:bCs/>
          <w:sz w:val="24"/>
          <w:szCs w:val="24"/>
        </w:rPr>
      </w:pPr>
      <w:r w:rsidRPr="004A22FE">
        <w:rPr>
          <w:rFonts w:ascii="Times New Roman" w:hAnsi="Times New Roman" w:cs="Times New Roman"/>
          <w:b/>
          <w:bCs/>
          <w:sz w:val="24"/>
          <w:szCs w:val="24"/>
        </w:rPr>
        <w:t>Donut Chart</w:t>
      </w:r>
    </w:p>
    <w:p w14:paraId="3B87D7D0" w14:textId="77777777" w:rsidR="004A22FE" w:rsidRPr="004A22FE" w:rsidRDefault="004A22FE" w:rsidP="004A22FE">
      <w:pPr>
        <w:rPr>
          <w:rFonts w:ascii="Times New Roman" w:hAnsi="Times New Roman" w:cs="Times New Roman"/>
          <w:sz w:val="24"/>
          <w:szCs w:val="24"/>
        </w:rPr>
      </w:pPr>
    </w:p>
    <w:p w14:paraId="656F0FB1" w14:textId="527F1E10" w:rsidR="004A22FE" w:rsidRPr="004A22FE" w:rsidRDefault="004A22FE" w:rsidP="004A22FE">
      <w:pPr>
        <w:rPr>
          <w:rFonts w:ascii="Times New Roman" w:hAnsi="Times New Roman" w:cs="Times New Roman"/>
          <w:sz w:val="24"/>
          <w:szCs w:val="24"/>
        </w:rPr>
      </w:pPr>
      <w:r w:rsidRPr="004A22FE">
        <w:rPr>
          <w:rFonts w:ascii="Times New Roman" w:hAnsi="Times New Roman" w:cs="Times New Roman"/>
          <w:sz w:val="24"/>
          <w:szCs w:val="24"/>
        </w:rPr>
        <w:t>The second</w:t>
      </w:r>
      <w:r w:rsidR="00E74F34">
        <w:rPr>
          <w:rFonts w:ascii="Times New Roman" w:hAnsi="Times New Roman" w:cs="Times New Roman"/>
          <w:sz w:val="24"/>
          <w:szCs w:val="24"/>
        </w:rPr>
        <w:t xml:space="preserve"> chart is the</w:t>
      </w:r>
      <w:r w:rsidRPr="004A22FE">
        <w:rPr>
          <w:rFonts w:ascii="Times New Roman" w:hAnsi="Times New Roman" w:cs="Times New Roman"/>
          <w:sz w:val="24"/>
          <w:szCs w:val="24"/>
        </w:rPr>
        <w:t xml:space="preserve"> donut chart </w:t>
      </w:r>
      <w:r w:rsidR="00E74F34">
        <w:rPr>
          <w:rFonts w:ascii="Times New Roman" w:hAnsi="Times New Roman" w:cs="Times New Roman"/>
          <w:sz w:val="24"/>
          <w:szCs w:val="24"/>
        </w:rPr>
        <w:t xml:space="preserve">which </w:t>
      </w:r>
      <w:r w:rsidRPr="004A22FE">
        <w:rPr>
          <w:rFonts w:ascii="Times New Roman" w:hAnsi="Times New Roman" w:cs="Times New Roman"/>
          <w:sz w:val="24"/>
          <w:szCs w:val="24"/>
        </w:rPr>
        <w:t xml:space="preserve">compares the original interest rate and the current interest rate given by the banks. By looking at the donut chart, we can see that the bank ‘Wells Fargo Bank’ changed their interest rate as time went by. The original interest rate tends to be the same for a large percentage of the loans and in this case, 88.4% of the loans were given a 5% interest rate while 11.6% of the loans had an interest rate of 6%. The current interest rate has changed significantly as only 16.3% of the loans have a rate of 5% and the rest are either lower than the 5% rate or between 5-6% rates. </w:t>
      </w:r>
      <w:r w:rsidR="00253AFF">
        <w:rPr>
          <w:rFonts w:ascii="Times New Roman" w:hAnsi="Times New Roman" w:cs="Times New Roman"/>
          <w:sz w:val="24"/>
          <w:szCs w:val="24"/>
        </w:rPr>
        <w:t xml:space="preserve">This can be due missed payments or </w:t>
      </w:r>
      <w:r w:rsidR="00E052CB">
        <w:rPr>
          <w:rFonts w:ascii="Times New Roman" w:hAnsi="Times New Roman" w:cs="Times New Roman"/>
          <w:sz w:val="24"/>
          <w:szCs w:val="24"/>
        </w:rPr>
        <w:t xml:space="preserve">more frequent payments. </w:t>
      </w:r>
    </w:p>
    <w:p w14:paraId="70B9DDED" w14:textId="77777777" w:rsidR="004A22FE" w:rsidRPr="004A22FE" w:rsidRDefault="004A22FE" w:rsidP="004A22FE">
      <w:pPr>
        <w:rPr>
          <w:rFonts w:ascii="Times New Roman" w:hAnsi="Times New Roman" w:cs="Times New Roman"/>
          <w:sz w:val="24"/>
          <w:szCs w:val="24"/>
        </w:rPr>
      </w:pPr>
    </w:p>
    <w:p w14:paraId="2583CB21" w14:textId="06511765" w:rsidR="004A22FE" w:rsidRPr="008A396D" w:rsidRDefault="004A22FE" w:rsidP="004A22FE">
      <w:pPr>
        <w:rPr>
          <w:rFonts w:ascii="Times New Roman" w:hAnsi="Times New Roman" w:cs="Times New Roman"/>
          <w:b/>
          <w:bCs/>
          <w:sz w:val="24"/>
          <w:szCs w:val="24"/>
        </w:rPr>
      </w:pPr>
      <w:r w:rsidRPr="008A396D">
        <w:rPr>
          <w:rFonts w:ascii="Times New Roman" w:hAnsi="Times New Roman" w:cs="Times New Roman"/>
          <w:b/>
          <w:bCs/>
          <w:sz w:val="24"/>
          <w:szCs w:val="24"/>
        </w:rPr>
        <w:t>Bubble Chart</w:t>
      </w:r>
    </w:p>
    <w:p w14:paraId="4C14788B" w14:textId="77777777" w:rsidR="004A22FE" w:rsidRPr="004A22FE" w:rsidRDefault="004A22FE" w:rsidP="004A22FE">
      <w:pPr>
        <w:rPr>
          <w:rFonts w:ascii="Times New Roman" w:hAnsi="Times New Roman" w:cs="Times New Roman"/>
          <w:sz w:val="24"/>
          <w:szCs w:val="24"/>
        </w:rPr>
      </w:pPr>
    </w:p>
    <w:p w14:paraId="5A702CFC" w14:textId="56A4D7F5" w:rsidR="004E7C09" w:rsidRDefault="004A22FE" w:rsidP="004A22FE">
      <w:r w:rsidRPr="004A22FE">
        <w:rPr>
          <w:rFonts w:ascii="Times New Roman" w:hAnsi="Times New Roman" w:cs="Times New Roman"/>
          <w:sz w:val="24"/>
          <w:szCs w:val="24"/>
        </w:rPr>
        <w:t>The third</w:t>
      </w:r>
      <w:r w:rsidR="00975FC6">
        <w:rPr>
          <w:rFonts w:ascii="Times New Roman" w:hAnsi="Times New Roman" w:cs="Times New Roman"/>
          <w:sz w:val="24"/>
          <w:szCs w:val="24"/>
        </w:rPr>
        <w:t xml:space="preserve"> chart, the</w:t>
      </w:r>
      <w:r w:rsidRPr="004A22FE">
        <w:rPr>
          <w:rFonts w:ascii="Times New Roman" w:hAnsi="Times New Roman" w:cs="Times New Roman"/>
          <w:sz w:val="24"/>
          <w:szCs w:val="24"/>
        </w:rPr>
        <w:t xml:space="preserve"> bubble chart shows the loan applicant’s debt to income ratio and their credit </w:t>
      </w:r>
      <w:r w:rsidRPr="00921CC5">
        <w:rPr>
          <w:rFonts w:ascii="Times New Roman" w:hAnsi="Times New Roman" w:cs="Times New Roman"/>
          <w:sz w:val="24"/>
          <w:szCs w:val="24"/>
        </w:rPr>
        <w:t xml:space="preserve">score. The colour of the bubbles represents the borrower’s credit score and the size of the bubble represents the debt to income ratio. With this, we can visuals which borrower is most likely to consistently pay their loan and avoid the delinquency status. For example: based on ‘Wells Fargo </w:t>
      </w:r>
      <w:r w:rsidRPr="00921CC5">
        <w:rPr>
          <w:rFonts w:ascii="Times New Roman" w:hAnsi="Times New Roman" w:cs="Times New Roman"/>
          <w:sz w:val="24"/>
          <w:szCs w:val="24"/>
        </w:rPr>
        <w:lastRenderedPageBreak/>
        <w:t>Bank’ results we can see a cluster of borrowers with a high credit score and a high debt to income ratio. Although, this data is clustered at the high end of both variables, it is important to not</w:t>
      </w:r>
      <w:r w:rsidR="00921CC5" w:rsidRPr="00921CC5">
        <w:rPr>
          <w:rFonts w:ascii="Times New Roman" w:hAnsi="Times New Roman" w:cs="Times New Roman"/>
          <w:sz w:val="24"/>
          <w:szCs w:val="24"/>
        </w:rPr>
        <w:t>e</w:t>
      </w:r>
      <w:r w:rsidRPr="00921CC5">
        <w:rPr>
          <w:rFonts w:ascii="Times New Roman" w:hAnsi="Times New Roman" w:cs="Times New Roman"/>
          <w:sz w:val="24"/>
          <w:szCs w:val="24"/>
        </w:rPr>
        <w:t xml:space="preserve"> that the most ideal borrower would have a lower debt to income ratio with a high credit score.</w:t>
      </w:r>
    </w:p>
    <w:sectPr w:rsidR="004E7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FE"/>
    <w:rsid w:val="00253AFF"/>
    <w:rsid w:val="004A22FE"/>
    <w:rsid w:val="004E7C09"/>
    <w:rsid w:val="008576CF"/>
    <w:rsid w:val="008A396D"/>
    <w:rsid w:val="00921CC5"/>
    <w:rsid w:val="00975FC6"/>
    <w:rsid w:val="00E052CB"/>
    <w:rsid w:val="00E74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8329"/>
  <w15:chartTrackingRefBased/>
  <w15:docId w15:val="{915EB17E-6ED0-4D49-85B7-82D26F7D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kalkidan</dc:creator>
  <cp:keywords/>
  <dc:description/>
  <cp:lastModifiedBy>kalkidan</cp:lastModifiedBy>
  <cp:revision>7</cp:revision>
  <dcterms:created xsi:type="dcterms:W3CDTF">2020-08-05T00:29:00Z</dcterms:created>
  <dcterms:modified xsi:type="dcterms:W3CDTF">2020-08-05T00:51:00Z</dcterms:modified>
</cp:coreProperties>
</file>