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F93E4" w14:textId="77777777" w:rsidR="007B125F" w:rsidRDefault="007B125F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F1940A" w14:textId="6235CCD3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0DC92591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78B2EEA9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профессионального образования</w:t>
      </w:r>
    </w:p>
    <w:p w14:paraId="037AB213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«Казанский национальный исследовательский технический университет</w:t>
      </w:r>
    </w:p>
    <w:p w14:paraId="150E2CF1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им. А.Н. Туполева-КАИ»</w:t>
      </w:r>
    </w:p>
    <w:p w14:paraId="5BDEC934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D9BDD0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Институт компьютерных технологий и защиты информации</w:t>
      </w:r>
    </w:p>
    <w:p w14:paraId="185399F3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45BA65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Кафедра Прикладной математики и Информатики </w:t>
      </w:r>
    </w:p>
    <w:p w14:paraId="400C9A98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939442" w14:textId="60474F02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Практическая работа № 5</w:t>
      </w:r>
    </w:p>
    <w:p w14:paraId="3EAB760D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по дисциплине «Проектирование и архитектура программных систем»</w:t>
      </w:r>
    </w:p>
    <w:p w14:paraId="52DCB4E7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«Система управления задачами»</w:t>
      </w:r>
    </w:p>
    <w:p w14:paraId="7814D622" w14:textId="6ED19BFA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«Разработка </w:t>
      </w:r>
      <w:r w:rsidRPr="00DA75F0">
        <w:rPr>
          <w:rFonts w:ascii="Times New Roman" w:hAnsi="Times New Roman" w:cs="Times New Roman"/>
          <w:sz w:val="28"/>
          <w:szCs w:val="28"/>
          <w:lang w:val="en-US"/>
        </w:rPr>
        <w:t>SADT</w:t>
      </w:r>
      <w:r w:rsidRPr="00FD4617">
        <w:rPr>
          <w:rFonts w:ascii="Times New Roman" w:hAnsi="Times New Roman" w:cs="Times New Roman"/>
          <w:sz w:val="28"/>
          <w:szCs w:val="28"/>
        </w:rPr>
        <w:t xml:space="preserve"> </w:t>
      </w:r>
      <w:r w:rsidRPr="00DA75F0">
        <w:rPr>
          <w:rFonts w:ascii="Times New Roman" w:hAnsi="Times New Roman" w:cs="Times New Roman"/>
          <w:sz w:val="28"/>
          <w:szCs w:val="28"/>
        </w:rPr>
        <w:t>диаграмм»</w:t>
      </w:r>
    </w:p>
    <w:p w14:paraId="5267DCD9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904C77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D2770E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2E1773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Выполнили</w:t>
      </w:r>
    </w:p>
    <w:p w14:paraId="47465591" w14:textId="1157D8DC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студенты группы 431</w:t>
      </w:r>
      <w:r w:rsidR="00403572">
        <w:rPr>
          <w:rFonts w:ascii="Times New Roman" w:hAnsi="Times New Roman" w:cs="Times New Roman"/>
          <w:sz w:val="28"/>
          <w:szCs w:val="28"/>
        </w:rPr>
        <w:t>1</w:t>
      </w:r>
    </w:p>
    <w:p w14:paraId="704D7DC1" w14:textId="672E7B05" w:rsidR="00DA75F0" w:rsidRPr="00DA75F0" w:rsidRDefault="00403572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Замилова А</w:t>
      </w:r>
      <w:r w:rsidR="00DA75F0" w:rsidRPr="00DA75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75F0" w:rsidRPr="00DA75F0">
        <w:rPr>
          <w:rFonts w:ascii="Times New Roman" w:hAnsi="Times New Roman" w:cs="Times New Roman"/>
          <w:sz w:val="28"/>
          <w:szCs w:val="28"/>
        </w:rPr>
        <w:t>Р.</w:t>
      </w:r>
    </w:p>
    <w:p w14:paraId="67DE4C66" w14:textId="79E63B37" w:rsidR="00DA75F0" w:rsidRPr="00DA75F0" w:rsidRDefault="00403572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С</w:t>
      </w:r>
      <w:r w:rsidR="00DA75F0" w:rsidRPr="00DA75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И.</w:t>
      </w:r>
    </w:p>
    <w:p w14:paraId="5625C57D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161D7D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75E60E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076FEB" w14:textId="772F3594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5D6A21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5F0">
        <w:rPr>
          <w:rFonts w:ascii="Times New Roman" w:hAnsi="Times New Roman" w:cs="Times New Roman"/>
          <w:sz w:val="24"/>
          <w:szCs w:val="24"/>
        </w:rPr>
        <w:t>Казань</w:t>
      </w:r>
    </w:p>
    <w:p w14:paraId="21BD5313" w14:textId="4CEB3A7A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5F0">
        <w:rPr>
          <w:rFonts w:ascii="Times New Roman" w:hAnsi="Times New Roman" w:cs="Times New Roman"/>
          <w:sz w:val="24"/>
          <w:szCs w:val="24"/>
        </w:rPr>
        <w:lastRenderedPageBreak/>
        <w:t>202</w:t>
      </w:r>
      <w:r w:rsidR="00403572">
        <w:rPr>
          <w:rFonts w:ascii="Times New Roman" w:hAnsi="Times New Roman" w:cs="Times New Roman"/>
          <w:sz w:val="24"/>
          <w:szCs w:val="24"/>
        </w:rPr>
        <w:t>6</w:t>
      </w:r>
    </w:p>
    <w:p w14:paraId="23EA4CE8" w14:textId="77777777" w:rsidR="00DA75F0" w:rsidRPr="00DA75F0" w:rsidRDefault="00DA75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5F0">
        <w:rPr>
          <w:rFonts w:ascii="Times New Roman" w:hAnsi="Times New Roman" w:cs="Times New Roman"/>
          <w:b/>
          <w:bCs/>
          <w:sz w:val="28"/>
          <w:szCs w:val="28"/>
        </w:rPr>
        <w:t>Выполненное задание</w:t>
      </w:r>
    </w:p>
    <w:p w14:paraId="3D0EF3EC" w14:textId="0B7AD3A2" w:rsidR="00DA75F0" w:rsidRDefault="00DA75F0">
      <w:pPr>
        <w:rPr>
          <w:rFonts w:ascii="Times New Roman" w:hAnsi="Times New Roman" w:cs="Times New Roman"/>
          <w:sz w:val="24"/>
          <w:szCs w:val="24"/>
        </w:rPr>
      </w:pPr>
      <w:r w:rsidRPr="00DA75F0">
        <w:rPr>
          <w:rFonts w:ascii="Times New Roman" w:hAnsi="Times New Roman" w:cs="Times New Roman"/>
        </w:rPr>
        <w:br/>
      </w:r>
      <w:r w:rsidRPr="00DA75F0">
        <w:rPr>
          <w:rFonts w:ascii="Times New Roman" w:hAnsi="Times New Roman" w:cs="Times New Roman"/>
          <w:sz w:val="24"/>
          <w:szCs w:val="24"/>
        </w:rPr>
        <w:t>Контекстная диаграмма (</w:t>
      </w:r>
      <w:r w:rsidRPr="00DA75F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A75F0">
        <w:rPr>
          <w:rFonts w:ascii="Times New Roman" w:hAnsi="Times New Roman" w:cs="Times New Roman"/>
          <w:sz w:val="24"/>
          <w:szCs w:val="24"/>
        </w:rPr>
        <w:t>-0)</w:t>
      </w:r>
      <w:r>
        <w:rPr>
          <w:rFonts w:ascii="Times New Roman" w:hAnsi="Times New Roman" w:cs="Times New Roman"/>
          <w:sz w:val="24"/>
          <w:szCs w:val="24"/>
        </w:rPr>
        <w:br/>
      </w:r>
      <w:r w:rsidR="00403572">
        <w:rPr>
          <w:noProof/>
        </w:rPr>
        <w:drawing>
          <wp:inline distT="0" distB="0" distL="0" distR="0" wp14:anchorId="23748E95" wp14:editId="2E7C7999">
            <wp:extent cx="6000549" cy="3218688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1818" t="4580" r="1462" b="6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029" cy="3223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2D283" w14:textId="77777777" w:rsidR="00403572" w:rsidRPr="00403572" w:rsidRDefault="00403572">
      <w:pPr>
        <w:rPr>
          <w:rFonts w:ascii="Times New Roman" w:hAnsi="Times New Roman" w:cs="Times New Roman"/>
          <w:sz w:val="24"/>
          <w:szCs w:val="24"/>
        </w:rPr>
      </w:pPr>
    </w:p>
    <w:p w14:paraId="774A9B7F" w14:textId="7845ED18" w:rsidR="00DA75F0" w:rsidRPr="00DA75F0" w:rsidRDefault="00DA75F0">
      <w:pPr>
        <w:rPr>
          <w:rFonts w:ascii="Times New Roman" w:hAnsi="Times New Roman" w:cs="Times New Roman"/>
          <w:sz w:val="24"/>
          <w:szCs w:val="24"/>
        </w:rPr>
      </w:pPr>
      <w:r w:rsidRPr="00DA75F0">
        <w:rPr>
          <w:rFonts w:ascii="Times New Roman" w:hAnsi="Times New Roman" w:cs="Times New Roman"/>
          <w:sz w:val="24"/>
          <w:szCs w:val="24"/>
        </w:rPr>
        <w:t>Декомпозиция контекстной диаграммы (</w:t>
      </w:r>
      <w:r w:rsidRPr="00DA75F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D4617">
        <w:rPr>
          <w:rFonts w:ascii="Times New Roman" w:hAnsi="Times New Roman" w:cs="Times New Roman"/>
          <w:sz w:val="24"/>
          <w:szCs w:val="24"/>
        </w:rPr>
        <w:t>0</w:t>
      </w:r>
      <w:r w:rsidRPr="00DA75F0">
        <w:rPr>
          <w:rFonts w:ascii="Times New Roman" w:hAnsi="Times New Roman" w:cs="Times New Roman"/>
          <w:sz w:val="24"/>
          <w:szCs w:val="24"/>
        </w:rPr>
        <w:t>)</w:t>
      </w:r>
    </w:p>
    <w:p w14:paraId="23F77F45" w14:textId="5F1CA4EC" w:rsidR="00DA75F0" w:rsidRPr="00DA75F0" w:rsidRDefault="00403572">
      <w:pPr>
        <w:rPr>
          <w:rFonts w:ascii="Times New Roman" w:hAnsi="Times New Roman" w:cs="Times New Roman"/>
        </w:rPr>
      </w:pPr>
      <w:r w:rsidRPr="00ED1F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0130880" wp14:editId="6399522D">
            <wp:extent cx="6196999" cy="3419856"/>
            <wp:effectExtent l="0" t="0" r="0" b="9525"/>
            <wp:docPr id="1372049132" name="Рисунок 1372049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52" t="15191" r="1079" b="1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248" cy="3423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22BAE" w14:textId="53927E6A" w:rsidR="00DA75F0" w:rsidRPr="00DA75F0" w:rsidRDefault="00DA75F0">
      <w:pPr>
        <w:rPr>
          <w:rFonts w:ascii="Times New Roman" w:hAnsi="Times New Roman" w:cs="Times New Roman"/>
        </w:rPr>
      </w:pPr>
    </w:p>
    <w:p w14:paraId="6E0C4D54" w14:textId="77777777" w:rsidR="00403572" w:rsidRDefault="00403572">
      <w:pPr>
        <w:rPr>
          <w:rFonts w:ascii="Times New Roman" w:hAnsi="Times New Roman" w:cs="Times New Roman"/>
          <w:sz w:val="24"/>
          <w:szCs w:val="24"/>
        </w:rPr>
      </w:pPr>
    </w:p>
    <w:p w14:paraId="2E8CDF5A" w14:textId="77777777" w:rsidR="00403572" w:rsidRDefault="00403572">
      <w:pPr>
        <w:rPr>
          <w:rFonts w:ascii="Times New Roman" w:hAnsi="Times New Roman" w:cs="Times New Roman"/>
          <w:sz w:val="24"/>
          <w:szCs w:val="24"/>
        </w:rPr>
      </w:pPr>
    </w:p>
    <w:p w14:paraId="360877EF" w14:textId="68FF8B38" w:rsidR="00DA75F0" w:rsidRPr="00DA75F0" w:rsidRDefault="00DA75F0">
      <w:pPr>
        <w:rPr>
          <w:rFonts w:ascii="Times New Roman" w:hAnsi="Times New Roman" w:cs="Times New Roman"/>
          <w:sz w:val="24"/>
          <w:szCs w:val="24"/>
        </w:rPr>
      </w:pPr>
      <w:r w:rsidRPr="00DA75F0">
        <w:rPr>
          <w:rFonts w:ascii="Times New Roman" w:hAnsi="Times New Roman" w:cs="Times New Roman"/>
          <w:sz w:val="24"/>
          <w:szCs w:val="24"/>
        </w:rPr>
        <w:t xml:space="preserve">Декомпозиция блока на диаграмме </w:t>
      </w:r>
      <w:r w:rsidRPr="00DA75F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A75F0">
        <w:rPr>
          <w:rFonts w:ascii="Times New Roman" w:hAnsi="Times New Roman" w:cs="Times New Roman"/>
          <w:sz w:val="24"/>
          <w:szCs w:val="24"/>
        </w:rPr>
        <w:t>0 (</w:t>
      </w:r>
      <w:r w:rsidRPr="00DA75F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A75F0">
        <w:rPr>
          <w:rFonts w:ascii="Times New Roman" w:hAnsi="Times New Roman" w:cs="Times New Roman"/>
          <w:sz w:val="24"/>
          <w:szCs w:val="24"/>
        </w:rPr>
        <w:t>2)</w:t>
      </w:r>
    </w:p>
    <w:p w14:paraId="27EA1AF4" w14:textId="1BD9787B" w:rsidR="00DA75F0" w:rsidRDefault="00403572">
      <w:pPr>
        <w:rPr>
          <w:rFonts w:ascii="Times New Roman" w:hAnsi="Times New Roman" w:cs="Times New Roman"/>
        </w:rPr>
      </w:pPr>
      <w:r w:rsidRPr="002259F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330CE8" wp14:editId="6CBA6267">
            <wp:extent cx="5775569" cy="31978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25" t="17656" r="1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60" cy="319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FDAAF" w14:textId="57A63967" w:rsidR="007B125F" w:rsidRPr="00DA75F0" w:rsidRDefault="007B125F">
      <w:pPr>
        <w:rPr>
          <w:rFonts w:ascii="Times New Roman" w:hAnsi="Times New Roman" w:cs="Times New Roman"/>
        </w:rPr>
      </w:pPr>
      <w:r w:rsidRPr="007B125F">
        <w:rPr>
          <w:rFonts w:ascii="Times New Roman" w:hAnsi="Times New Roman" w:cs="Times New Roman"/>
        </w:rPr>
        <w:drawing>
          <wp:inline distT="0" distB="0" distL="0" distR="0" wp14:anchorId="1EF51A5C" wp14:editId="477FEBF4">
            <wp:extent cx="5940425" cy="30321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25F" w:rsidRPr="00DA7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4A"/>
    <w:rsid w:val="00403572"/>
    <w:rsid w:val="00752FAC"/>
    <w:rsid w:val="007B125F"/>
    <w:rsid w:val="0092058A"/>
    <w:rsid w:val="00B1724A"/>
    <w:rsid w:val="00DA75F0"/>
    <w:rsid w:val="00FD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C6A2"/>
  <w15:chartTrackingRefBased/>
  <w15:docId w15:val="{EC0A5413-5960-4FCA-A198-528DE1E9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5F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иксанов</dc:creator>
  <cp:keywords/>
  <dc:description/>
  <cp:lastModifiedBy>azaliiazam5@gmail.com</cp:lastModifiedBy>
  <cp:revision>2</cp:revision>
  <dcterms:created xsi:type="dcterms:W3CDTF">2026-05-11T16:21:00Z</dcterms:created>
  <dcterms:modified xsi:type="dcterms:W3CDTF">2026-05-11T16:21:00Z</dcterms:modified>
</cp:coreProperties>
</file>