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2D3D82" w14:textId="77777777" w:rsidR="00E7446A" w:rsidRDefault="00C22A09">
      <w:pPr>
        <w:pStyle w:val="Title"/>
        <w:rPr>
          <w:sz w:val="52"/>
          <w:szCs w:val="52"/>
        </w:rPr>
      </w:pPr>
      <w:r>
        <w:rPr>
          <w:sz w:val="52"/>
          <w:szCs w:val="52"/>
        </w:rPr>
        <w:t>Project Proposal</w:t>
      </w:r>
    </w:p>
    <w:p w14:paraId="569D6809" w14:textId="77777777" w:rsidR="00E7446A" w:rsidRDefault="00E7446A">
      <w:pPr>
        <w:pStyle w:val="Body2"/>
        <w:rPr>
          <w:rFonts w:hint="eastAsia"/>
        </w:rPr>
      </w:pPr>
    </w:p>
    <w:p w14:paraId="6FAD09DE" w14:textId="77777777" w:rsidR="00E7446A" w:rsidRDefault="00C22A09">
      <w:pPr>
        <w:pStyle w:val="Subheading"/>
        <w:rPr>
          <w:sz w:val="36"/>
          <w:szCs w:val="36"/>
        </w:rPr>
      </w:pPr>
      <w:r>
        <w:rPr>
          <w:sz w:val="36"/>
          <w:szCs w:val="36"/>
        </w:rPr>
        <w:t>Smartphone-based fall detection system</w:t>
      </w:r>
      <w:r>
        <w:rPr>
          <w:noProof/>
          <w:sz w:val="36"/>
          <w:szCs w:val="36"/>
        </w:rPr>
        <w:drawing>
          <wp:anchor distT="152400" distB="152400" distL="152400" distR="152400" simplePos="0" relativeHeight="251662336" behindDoc="0" locked="0" layoutInCell="1" allowOverlap="1" wp14:anchorId="3967B48B" wp14:editId="5A861AE0">
            <wp:simplePos x="0" y="0"/>
            <wp:positionH relativeFrom="margin">
              <wp:posOffset>210801</wp:posOffset>
            </wp:positionH>
            <wp:positionV relativeFrom="line">
              <wp:posOffset>307007</wp:posOffset>
            </wp:positionV>
            <wp:extent cx="5598197" cy="412995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-filtered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197" cy="41299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 xml:space="preserve"> </w:t>
      </w:r>
    </w:p>
    <w:p w14:paraId="5C60795D" w14:textId="77777777" w:rsidR="00E7446A" w:rsidRDefault="00E7446A">
      <w:pPr>
        <w:pStyle w:val="Body"/>
      </w:pPr>
    </w:p>
    <w:p w14:paraId="7C1CDE64" w14:textId="77777777" w:rsidR="00E7446A" w:rsidRDefault="00E7446A">
      <w:pPr>
        <w:pStyle w:val="Body"/>
      </w:pPr>
    </w:p>
    <w:p w14:paraId="7A8C9AF6" w14:textId="77777777" w:rsidR="00E7446A" w:rsidRDefault="00C22A09">
      <w:pPr>
        <w:pStyle w:val="Body"/>
      </w:pPr>
      <w:r>
        <w:rPr>
          <w:rFonts w:eastAsia="Arial Unicode MS" w:cs="Arial Unicode MS"/>
        </w:rPr>
        <w:t>Prepa</w: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59264" behindDoc="0" locked="0" layoutInCell="1" allowOverlap="1" wp14:anchorId="65C1F02B" wp14:editId="5C2797EE">
                <wp:simplePos x="0" y="0"/>
                <wp:positionH relativeFrom="page">
                  <wp:posOffset>762000</wp:posOffset>
                </wp:positionH>
                <wp:positionV relativeFrom="page">
                  <wp:posOffset>813816</wp:posOffset>
                </wp:positionV>
                <wp:extent cx="6032500" cy="266700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00" cy="2667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3CB711B" w14:textId="77777777" w:rsidR="00E7446A" w:rsidRDefault="00C22A09">
                            <w:pPr>
                              <w:pStyle w:val="Subheading"/>
                            </w:pPr>
                            <w:r>
                              <w:t>AssISTIVE TECHNOLOGIES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60.0pt;margin-top:64.1pt;width:475.0pt;height:21.0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Subheading"/>
                        <w:bidi w:val="0"/>
                      </w:pPr>
                      <w:r>
                        <w:rPr>
                          <w:rtl w:val="0"/>
                        </w:rPr>
                        <w:t>AssISTIVE TECHNOLOGIES</w:t>
                      </w:r>
                    </w:p>
                  </w:txbxContent>
                </v:textbox>
                <w10:wrap type="none" side="bothSides" anchorx="page" anchory="page"/>
              </v:rect>
            </w:pict>
          </mc:Fallback>
        </mc:AlternateContent>
      </w:r>
      <w:r>
        <w:rPr>
          <w:rFonts w:eastAsia="Arial Unicode MS" w:cs="Arial Unicode MS"/>
        </w:rPr>
        <w:t xml:space="preserve">red for: </w:t>
      </w:r>
    </w:p>
    <w:p w14:paraId="7F21BA49" w14:textId="77777777" w:rsidR="00E7446A" w:rsidRDefault="00C22A09">
      <w:pPr>
        <w:pStyle w:val="Body"/>
      </w:pPr>
      <w:r>
        <w:rPr>
          <w:rFonts w:eastAsia="Arial Unicode MS" w:cs="Arial Unicode MS"/>
        </w:rPr>
        <w:t xml:space="preserve">Prepared by: Anna </w:t>
      </w:r>
      <w:proofErr w:type="spellStart"/>
      <w:r>
        <w:rPr>
          <w:rFonts w:eastAsia="Arial Unicode MS" w:cs="Arial Unicode MS"/>
        </w:rPr>
        <w:t>Zamaraeva</w:t>
      </w:r>
      <w:proofErr w:type="spellEnd"/>
    </w:p>
    <w:p w14:paraId="4BF48A84" w14:textId="77777777" w:rsidR="00E7446A" w:rsidRDefault="00C22A09">
      <w:pPr>
        <w:pStyle w:val="Body"/>
      </w:pPr>
      <w:r>
        <w:fldChar w:fldCharType="begin" w:fldLock="1"/>
      </w:r>
      <w:r>
        <w:instrText xml:space="preserve"> DATE \@ "d MMMM y" </w:instrText>
      </w:r>
      <w:r>
        <w:fldChar w:fldCharType="separate"/>
      </w:r>
      <w:r>
        <w:rPr>
          <w:rFonts w:eastAsia="Arial Unicode MS" w:cs="Arial Unicode MS"/>
        </w:rPr>
        <w:t>8 February 2017</w:t>
      </w:r>
      <w:r>
        <w:fldChar w:fldCharType="end"/>
      </w:r>
    </w:p>
    <w:p w14:paraId="7F72B780" w14:textId="77777777" w:rsidR="00E7446A" w:rsidRDefault="00E7446A">
      <w:pPr>
        <w:pStyle w:val="Body"/>
      </w:pPr>
    </w:p>
    <w:p w14:paraId="6EF6A9A0" w14:textId="77777777" w:rsidR="00E7446A" w:rsidRDefault="00C22A09">
      <w:pPr>
        <w:pStyle w:val="Body"/>
      </w:pPr>
      <w:r>
        <w:rPr>
          <w:rFonts w:eastAsia="Arial Unicode MS" w:cs="Arial Unicode MS"/>
        </w:rPr>
        <w:t>Proposal number: 000-1234</w:t>
      </w:r>
    </w:p>
    <w:p w14:paraId="07D65058" w14:textId="77777777" w:rsidR="00E7446A" w:rsidRDefault="00C22A09">
      <w:pPr>
        <w:pStyle w:val="Body"/>
      </w:pPr>
      <w:r>
        <w:rPr>
          <w:rFonts w:ascii="Arial Unicode MS" w:eastAsia="Arial Unicode MS" w:hAnsi="Arial Unicode MS" w:cs="Arial Unicode MS"/>
        </w:rPr>
        <w:br w:type="page"/>
      </w:r>
    </w:p>
    <w:p w14:paraId="43D50521" w14:textId="77777777" w:rsidR="00E7446A" w:rsidRDefault="00C22A09">
      <w:pPr>
        <w:pStyle w:val="Heading"/>
        <w:rPr>
          <w:rFonts w:hint="eastAsia"/>
        </w:rPr>
      </w:pPr>
      <w:r>
        <w:lastRenderedPageBreak/>
        <w:t>EXECUTIVE SUMMARY</w:t>
      </w:r>
    </w:p>
    <w:p w14:paraId="5E328F90" w14:textId="77777777" w:rsidR="00E7446A" w:rsidRDefault="00E7446A">
      <w:pPr>
        <w:pStyle w:val="Heading2"/>
      </w:pPr>
    </w:p>
    <w:p w14:paraId="54BA7994" w14:textId="77777777" w:rsidR="00E7446A" w:rsidRDefault="00C22A09">
      <w:pPr>
        <w:pStyle w:val="Heading2"/>
      </w:pPr>
      <w:r>
        <w:rPr>
          <w:rFonts w:eastAsia="Arial Unicode MS" w:cs="Arial Unicode MS"/>
        </w:rPr>
        <w:t>Overview</w:t>
      </w:r>
    </w:p>
    <w:p w14:paraId="10D6FCAF" w14:textId="77777777" w:rsidR="00E7446A" w:rsidRDefault="00C22A09">
      <w:pPr>
        <w:pStyle w:val="Body"/>
        <w:rPr>
          <w:sz w:val="22"/>
          <w:szCs w:val="22"/>
        </w:rPr>
      </w:pPr>
      <w:r>
        <w:rPr>
          <w:sz w:val="22"/>
          <w:szCs w:val="22"/>
        </w:rPr>
        <w:t>Falls are a major health risk that impacts the quality of life of many people. Young people engaging in extreme leisure activities, disabled persons and elderly people, patients recovering from injuries -  are all subject to a higher risk of accidental falls.  When a fall occurs, a prompt notification would help to provide quick help and reduce potential injuries.</w:t>
      </w:r>
    </w:p>
    <w:p w14:paraId="22A877DA" w14:textId="77777777" w:rsidR="00E7446A" w:rsidRDefault="00C22A09">
      <w:pPr>
        <w:pStyle w:val="Body"/>
        <w:rPr>
          <w:sz w:val="22"/>
          <w:szCs w:val="22"/>
        </w:rPr>
      </w:pPr>
      <w:r>
        <w:rPr>
          <w:sz w:val="22"/>
          <w:szCs w:val="22"/>
        </w:rPr>
        <w:t xml:space="preserve">With modern technologies, a smartphone can serve as a detection system for the falls. Smartphones are wide spread, do not introduce any additional costs, can be used in any place and are accepted by people as a part of everyday life. Smartphones have inbuilt sensors: an accelerometer and a gyroscope, data from which can be used for falls detection. </w:t>
      </w:r>
    </w:p>
    <w:p w14:paraId="340ABB77" w14:textId="77777777" w:rsidR="00E7446A" w:rsidRDefault="00C22A09">
      <w:pPr>
        <w:pStyle w:val="Body"/>
      </w:pPr>
      <w:r>
        <w:rPr>
          <w:rFonts w:eastAsia="Arial Unicode MS" w:cs="Arial Unicode MS"/>
          <w:sz w:val="22"/>
          <w:szCs w:val="22"/>
        </w:rPr>
        <w:t>An effective smart-phone based system can provide multiple benefits: (1) automatic notification of occurred falls; (2) promptness in order to provide quick assistance and (3) communication capabilities in order to alert the caregivers. The system can be further evolved into a commercial smartphone app which can be used in several application domains: assisted living settings, care-pro</w: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 wp14:anchorId="75FC7E64" wp14:editId="7289C8F9">
                <wp:simplePos x="0" y="0"/>
                <wp:positionH relativeFrom="page">
                  <wp:posOffset>762000</wp:posOffset>
                </wp:positionH>
                <wp:positionV relativeFrom="page">
                  <wp:posOffset>813816</wp:posOffset>
                </wp:positionV>
                <wp:extent cx="6032500" cy="266700"/>
                <wp:effectExtent l="0" t="0" r="0" b="0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00" cy="2667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C841D8F" w14:textId="77777777" w:rsidR="00E7446A" w:rsidRDefault="00C22A09">
                            <w:pPr>
                              <w:pStyle w:val="Subheading"/>
                            </w:pPr>
                            <w:r>
                              <w:t>ASSISTIVE TECHNOLOGIES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7" style="visibility:visible;position:absolute;margin-left:60.0pt;margin-top:64.1pt;width:475.0pt;height:21.0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Subheading"/>
                        <w:bidi w:val="0"/>
                      </w:pPr>
                      <w:r>
                        <w:rPr>
                          <w:rtl w:val="0"/>
                        </w:rPr>
                        <w:t>ASSISTIVE TECHNOLOGIES</w:t>
                      </w:r>
                    </w:p>
                  </w:txbxContent>
                </v:textbox>
                <w10:wrap type="none" side="bothSides" anchorx="page" anchory="page"/>
              </v:rect>
            </w:pict>
          </mc:Fallback>
        </mc:AlternateContent>
      </w:r>
      <w:r>
        <w:rPr>
          <w:rFonts w:eastAsia="Arial Unicode MS" w:cs="Arial Unicode MS"/>
          <w:sz w:val="22"/>
          <w:szCs w:val="22"/>
        </w:rPr>
        <w:t xml:space="preserve">viding and by general users.    </w:t>
      </w:r>
      <w:r>
        <w:rPr>
          <w:rFonts w:eastAsia="Arial Unicode MS" w:cs="Arial Unicode MS"/>
        </w:rPr>
        <w:t xml:space="preserve">           </w:t>
      </w:r>
    </w:p>
    <w:p w14:paraId="1AC692D5" w14:textId="77777777" w:rsidR="00E7446A" w:rsidRDefault="00C22A09">
      <w:pPr>
        <w:pStyle w:val="Heading2"/>
      </w:pPr>
      <w:r>
        <w:rPr>
          <w:rFonts w:eastAsia="Arial Unicode MS" w:cs="Arial Unicode MS"/>
        </w:rPr>
        <w:t>Goal</w:t>
      </w:r>
    </w:p>
    <w:p w14:paraId="4EFBBD9C" w14:textId="77777777" w:rsidR="00E7446A" w:rsidRDefault="00C22A09">
      <w:pPr>
        <w:pStyle w:val="Body"/>
      </w:pPr>
      <w:r>
        <w:rPr>
          <w:rFonts w:eastAsia="Arial Unicode MS" w:cs="Arial Unicode MS"/>
          <w:sz w:val="22"/>
          <w:szCs w:val="22"/>
        </w:rPr>
        <w:t xml:space="preserve">To train a machine-learning based algorithm to classify human activities and to detect the falls using patterns recorded by smartphone accelerometers.  </w:t>
      </w:r>
      <w:r>
        <w:rPr>
          <w:rFonts w:eastAsia="Arial Unicode MS" w:cs="Arial Unicode MS"/>
        </w:rPr>
        <w:t xml:space="preserve"> </w:t>
      </w:r>
    </w:p>
    <w:p w14:paraId="2AA5E769" w14:textId="77777777" w:rsidR="00E7446A" w:rsidRDefault="00C22A09">
      <w:pPr>
        <w:pStyle w:val="Heading2"/>
      </w:pPr>
      <w:r>
        <w:rPr>
          <w:rFonts w:eastAsia="Arial Unicode MS" w:cs="Arial Unicode MS"/>
        </w:rPr>
        <w:t xml:space="preserve">Project Data </w:t>
      </w:r>
    </w:p>
    <w:p w14:paraId="39AB638A" w14:textId="77777777" w:rsidR="00E7446A" w:rsidRDefault="00C22A09">
      <w:pPr>
        <w:pStyle w:val="Body"/>
        <w:rPr>
          <w:sz w:val="22"/>
          <w:szCs w:val="22"/>
        </w:rPr>
      </w:pPr>
      <w:r>
        <w:rPr>
          <w:sz w:val="22"/>
          <w:szCs w:val="22"/>
        </w:rPr>
        <w:t xml:space="preserve">Recently several accelerometer datasets for human activities have been collected by researchers worldwide and made publicly available. These datasets can be broadly divided by two criteria: a type of sensor used in data acquisition </w:t>
      </w:r>
      <w:proofErr w:type="gramStart"/>
      <w:r>
        <w:rPr>
          <w:sz w:val="22"/>
          <w:szCs w:val="22"/>
        </w:rPr>
        <w:t>( a</w:t>
      </w:r>
      <w:proofErr w:type="gramEnd"/>
      <w:r>
        <w:rPr>
          <w:sz w:val="22"/>
          <w:szCs w:val="22"/>
        </w:rPr>
        <w:t xml:space="preserve"> smartphone or a </w:t>
      </w:r>
      <w:proofErr w:type="spellStart"/>
      <w:r>
        <w:rPr>
          <w:sz w:val="22"/>
          <w:szCs w:val="22"/>
        </w:rPr>
        <w:t>specialised</w:t>
      </w:r>
      <w:proofErr w:type="spellEnd"/>
      <w:r>
        <w:rPr>
          <w:sz w:val="22"/>
          <w:szCs w:val="22"/>
        </w:rPr>
        <w:t xml:space="preserve"> device) and inclusion of falls into a dataset. For the purpose of the project, the datasets were evaluated in terms of the following requirements: (a) accelerometer data </w:t>
      </w:r>
      <w:proofErr w:type="gramStart"/>
      <w:r>
        <w:rPr>
          <w:sz w:val="22"/>
          <w:szCs w:val="22"/>
        </w:rPr>
        <w:t>captured  by</w:t>
      </w:r>
      <w:proofErr w:type="gramEnd"/>
      <w:r>
        <w:rPr>
          <w:sz w:val="22"/>
          <w:szCs w:val="22"/>
        </w:rPr>
        <w:t xml:space="preserve"> smartphones located in the pockets of study participants, rather than by </w:t>
      </w:r>
      <w:proofErr w:type="spellStart"/>
      <w:r>
        <w:rPr>
          <w:sz w:val="22"/>
          <w:szCs w:val="22"/>
        </w:rPr>
        <w:t>specialised</w:t>
      </w:r>
      <w:proofErr w:type="spellEnd"/>
      <w:r>
        <w:rPr>
          <w:sz w:val="22"/>
          <w:szCs w:val="22"/>
        </w:rPr>
        <w:t xml:space="preserve"> device;  (b) a wide range of human activities and a rich variety of study participants;  and (c) a large number of simulated falls in a dataset. </w:t>
      </w:r>
    </w:p>
    <w:p w14:paraId="7F16680A" w14:textId="77777777" w:rsidR="00E7446A" w:rsidRDefault="00C22A09">
      <w:pPr>
        <w:pStyle w:val="Body"/>
        <w:rPr>
          <w:sz w:val="22"/>
          <w:szCs w:val="22"/>
        </w:rPr>
      </w:pPr>
      <w:r>
        <w:rPr>
          <w:sz w:val="22"/>
          <w:szCs w:val="22"/>
        </w:rPr>
        <w:t xml:space="preserve">After the analysis, two datasets have been selected for the project: </w:t>
      </w:r>
    </w:p>
    <w:p w14:paraId="19A24FB5" w14:textId="77777777" w:rsidR="00E7446A" w:rsidRDefault="00C22A09">
      <w:pPr>
        <w:pStyle w:val="Body"/>
        <w:numPr>
          <w:ilvl w:val="1"/>
          <w:numId w:val="2"/>
        </w:numPr>
        <w:rPr>
          <w:sz w:val="22"/>
          <w:szCs w:val="22"/>
        </w:rPr>
      </w:pPr>
      <w:proofErr w:type="spellStart"/>
      <w:r>
        <w:rPr>
          <w:rFonts w:ascii="Helvetica Neue" w:hAnsi="Helvetica Neue"/>
          <w:b/>
          <w:bCs/>
          <w:sz w:val="22"/>
          <w:szCs w:val="22"/>
        </w:rPr>
        <w:t>UniMiB</w:t>
      </w:r>
      <w:proofErr w:type="spellEnd"/>
      <w:r>
        <w:rPr>
          <w:rFonts w:ascii="Helvetica Neue" w:hAnsi="Helvetica Neue"/>
          <w:b/>
          <w:bCs/>
          <w:sz w:val="22"/>
          <w:szCs w:val="22"/>
        </w:rPr>
        <w:t xml:space="preserve"> SHAR </w:t>
      </w:r>
      <w:r>
        <w:rPr>
          <w:sz w:val="22"/>
          <w:szCs w:val="22"/>
        </w:rPr>
        <w:t>- A New Dataset for Human Activity Recognition Using Acceleration Data from Smartphones. Made available by researchers of University of Milano-</w:t>
      </w:r>
      <w:proofErr w:type="spellStart"/>
      <w:r>
        <w:rPr>
          <w:sz w:val="22"/>
          <w:szCs w:val="22"/>
        </w:rPr>
        <w:t>Bicohcca</w:t>
      </w:r>
      <w:proofErr w:type="spellEnd"/>
      <w:r>
        <w:rPr>
          <w:sz w:val="22"/>
          <w:szCs w:val="22"/>
        </w:rPr>
        <w:t xml:space="preserve"> at </w:t>
      </w:r>
      <w:hyperlink r:id="rId8" w:history="1">
        <w:r>
          <w:rPr>
            <w:rStyle w:val="Hyperlink0"/>
          </w:rPr>
          <w:t>http://www.sal.disco.unimib.it/technologies/unimib-shar/</w:t>
        </w:r>
      </w:hyperlink>
    </w:p>
    <w:p w14:paraId="02D880D7" w14:textId="77777777" w:rsidR="00E7446A" w:rsidRDefault="00C22A09">
      <w:pPr>
        <w:pStyle w:val="Body"/>
        <w:numPr>
          <w:ilvl w:val="1"/>
          <w:numId w:val="2"/>
        </w:numPr>
        <w:rPr>
          <w:sz w:val="22"/>
          <w:szCs w:val="22"/>
        </w:rPr>
      </w:pPr>
      <w:proofErr w:type="spellStart"/>
      <w:proofErr w:type="gramStart"/>
      <w:r>
        <w:rPr>
          <w:rFonts w:ascii="Helvetica Neue" w:hAnsi="Helvetica Neue"/>
          <w:b/>
          <w:bCs/>
          <w:sz w:val="22"/>
          <w:szCs w:val="22"/>
        </w:rPr>
        <w:lastRenderedPageBreak/>
        <w:t>MobiAct</w:t>
      </w:r>
      <w:proofErr w:type="spellEnd"/>
      <w:r>
        <w:rPr>
          <w:sz w:val="22"/>
          <w:szCs w:val="22"/>
        </w:rPr>
        <w:t xml:space="preserve">  -</w:t>
      </w:r>
      <w:proofErr w:type="gramEnd"/>
      <w:r>
        <w:rPr>
          <w:sz w:val="22"/>
          <w:szCs w:val="22"/>
        </w:rPr>
        <w:t xml:space="preserve"> The </w:t>
      </w:r>
      <w:proofErr w:type="spellStart"/>
      <w:r>
        <w:rPr>
          <w:sz w:val="22"/>
          <w:szCs w:val="22"/>
        </w:rPr>
        <w:t>MobiAct</w:t>
      </w:r>
      <w:proofErr w:type="spellEnd"/>
      <w:r>
        <w:rPr>
          <w:sz w:val="22"/>
          <w:szCs w:val="22"/>
        </w:rPr>
        <w:t xml:space="preserve"> Dataset: Recognition of Activities of Daily Living using Smartphones. Made available by researchers of </w:t>
      </w:r>
      <w:proofErr w:type="spellStart"/>
      <w:r>
        <w:rPr>
          <w:sz w:val="22"/>
          <w:szCs w:val="22"/>
        </w:rPr>
        <w:t>Tehnological</w:t>
      </w:r>
      <w:proofErr w:type="spellEnd"/>
      <w:r>
        <w:rPr>
          <w:sz w:val="22"/>
          <w:szCs w:val="22"/>
        </w:rPr>
        <w:t xml:space="preserve"> Educational Institute of Crete at </w:t>
      </w:r>
      <w:hyperlink r:id="rId9" w:history="1">
        <w:r>
          <w:rPr>
            <w:rStyle w:val="Hyperlink0"/>
          </w:rPr>
          <w:t>http://www.bmi.teicrete.gr/index.php/research/mobiact</w:t>
        </w:r>
      </w:hyperlink>
    </w:p>
    <w:p w14:paraId="46D3606B" w14:textId="77777777" w:rsidR="00E7446A" w:rsidRDefault="00C22A09">
      <w:pPr>
        <w:pStyle w:val="Body"/>
      </w:pPr>
      <w:r>
        <w:rPr>
          <w:rFonts w:eastAsia="Arial Unicode MS" w:cs="Arial Unicode MS"/>
          <w:sz w:val="22"/>
          <w:szCs w:val="22"/>
        </w:rPr>
        <w:t xml:space="preserve">Both datasets contain </w:t>
      </w:r>
      <w:proofErr w:type="spellStart"/>
      <w:r>
        <w:rPr>
          <w:rFonts w:eastAsia="Arial Unicode MS" w:cs="Arial Unicode MS"/>
          <w:sz w:val="22"/>
          <w:szCs w:val="22"/>
        </w:rPr>
        <w:t>triaxial</w:t>
      </w:r>
      <w:proofErr w:type="spellEnd"/>
      <w:r>
        <w:rPr>
          <w:rFonts w:eastAsia="Arial Unicode MS" w:cs="Arial Unicode MS"/>
          <w:sz w:val="22"/>
          <w:szCs w:val="22"/>
        </w:rPr>
        <w:t xml:space="preserve"> acceleration data captured by smartphones during a wide range of activities. Recorded daily activities and simulated falls are performed by a large number of subjects varying in age, gender and physical characteristics. </w:t>
      </w:r>
      <w:proofErr w:type="spellStart"/>
      <w:r>
        <w:rPr>
          <w:rFonts w:eastAsia="Arial Unicode MS" w:cs="Arial Unicode MS"/>
          <w:sz w:val="22"/>
          <w:szCs w:val="22"/>
        </w:rPr>
        <w:t>UniMiB</w:t>
      </w:r>
      <w:proofErr w:type="spellEnd"/>
      <w:r>
        <w:rPr>
          <w:rFonts w:eastAsia="Arial Unicode MS" w:cs="Arial Unicode MS"/>
          <w:sz w:val="22"/>
          <w:szCs w:val="22"/>
        </w:rPr>
        <w:t xml:space="preserve"> SHAR dataset contains total 7,013 activities performed by 30 subjects, mostly females (24), of ages ranging from 18 to 60 years. </w:t>
      </w:r>
      <w:proofErr w:type="spellStart"/>
      <w:r>
        <w:rPr>
          <w:rFonts w:eastAsia="Arial Unicode MS" w:cs="Arial Unicode MS"/>
          <w:sz w:val="22"/>
          <w:szCs w:val="22"/>
        </w:rPr>
        <w:t>MobiAct</w:t>
      </w:r>
      <w:proofErr w:type="spellEnd"/>
      <w:r>
        <w:rPr>
          <w:rFonts w:eastAsia="Arial Unicode MS" w:cs="Arial Unicode MS"/>
          <w:sz w:val="22"/>
          <w:szCs w:val="22"/>
        </w:rPr>
        <w:t xml:space="preserve"> dataset contains data from 24 subjects: 17 males and 7 females, of ages ranging from 22 to 47 years. These datasets are labelled, rich and complete collections of acceleration patterns, and will serve as a good base for conducting data experiments.</w:t>
      </w:r>
      <w:r>
        <w:rPr>
          <w:rFonts w:eastAsia="Arial Unicode MS" w:cs="Arial Unicode MS"/>
        </w:rPr>
        <w:t xml:space="preserve">     </w:t>
      </w:r>
    </w:p>
    <w:p w14:paraId="3626B813" w14:textId="77777777" w:rsidR="00E7446A" w:rsidRDefault="00C22A09">
      <w:pPr>
        <w:pStyle w:val="Heading2"/>
      </w:pPr>
      <w:r>
        <w:rPr>
          <w:rFonts w:eastAsia="Arial Unicode MS" w:cs="Arial Unicode MS"/>
        </w:rPr>
        <w:t>Project Outline</w:t>
      </w:r>
    </w:p>
    <w:p w14:paraId="06707B29" w14:textId="77777777" w:rsidR="00E7446A" w:rsidRDefault="00C22A09">
      <w:pPr>
        <w:pStyle w:val="Body"/>
        <w:rPr>
          <w:sz w:val="22"/>
          <w:szCs w:val="22"/>
        </w:rPr>
      </w:pPr>
      <w:r>
        <w:rPr>
          <w:sz w:val="22"/>
          <w:szCs w:val="22"/>
        </w:rPr>
        <w:t xml:space="preserve">An intended project approach </w:t>
      </w:r>
      <w:proofErr w:type="gramStart"/>
      <w:r>
        <w:rPr>
          <w:sz w:val="22"/>
          <w:szCs w:val="22"/>
        </w:rPr>
        <w:t>is  to</w:t>
      </w:r>
      <w:proofErr w:type="gramEnd"/>
      <w:r>
        <w:rPr>
          <w:sz w:val="22"/>
          <w:szCs w:val="22"/>
        </w:rPr>
        <w:t xml:space="preserve"> solve a classification problem as a machine-learning task. A fact that the acceleration data is collection of short 3-dimens</w:t>
      </w:r>
      <w:r>
        <w:rPr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2AEFE208" wp14:editId="4FBF2432">
                <wp:simplePos x="0" y="0"/>
                <wp:positionH relativeFrom="page">
                  <wp:posOffset>762000</wp:posOffset>
                </wp:positionH>
                <wp:positionV relativeFrom="page">
                  <wp:posOffset>813816</wp:posOffset>
                </wp:positionV>
                <wp:extent cx="6032500" cy="266700"/>
                <wp:effectExtent l="0" t="0" r="0" b="0"/>
                <wp:wrapNone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00" cy="2667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28675F71" w14:textId="77777777" w:rsidR="00E7446A" w:rsidRDefault="00C22A09">
                            <w:pPr>
                              <w:pStyle w:val="Subheading"/>
                            </w:pPr>
                            <w:r>
                              <w:t>ASSISTIVE TECHNOLOGIES</w:t>
                            </w: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8" style="visibility:visible;position:absolute;margin-left:60.0pt;margin-top:64.1pt;width:475.0pt;height:21.0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Subheading"/>
                        <w:bidi w:val="0"/>
                      </w:pPr>
                      <w:r>
                        <w:rPr>
                          <w:rtl w:val="0"/>
                        </w:rPr>
                        <w:t>ASSISTIVE TECHNOLOGIES</w:t>
                      </w:r>
                    </w:p>
                  </w:txbxContent>
                </v:textbox>
                <w10:wrap type="none" side="bothSides" anchorx="page" anchory="page"/>
              </v:rect>
            </w:pict>
          </mc:Fallback>
        </mc:AlternateContent>
      </w:r>
      <w:r>
        <w:rPr>
          <w:sz w:val="22"/>
          <w:szCs w:val="22"/>
        </w:rPr>
        <w:t xml:space="preserve">ional time series (each window is 1 sec length with 50-70 sample points)  allows for two potential  approaches: </w:t>
      </w:r>
    </w:p>
    <w:p w14:paraId="24318799" w14:textId="77777777" w:rsidR="00E7446A" w:rsidRDefault="00C22A09">
      <w:pPr>
        <w:pStyle w:val="Body"/>
        <w:numPr>
          <w:ilvl w:val="0"/>
          <w:numId w:val="4"/>
        </w:numPr>
        <w:rPr>
          <w:sz w:val="22"/>
          <w:szCs w:val="22"/>
        </w:rPr>
      </w:pPr>
      <w:r>
        <w:rPr>
          <w:i/>
          <w:iCs/>
          <w:sz w:val="22"/>
          <w:szCs w:val="22"/>
        </w:rPr>
        <w:t>Anomaly detection in time series</w:t>
      </w:r>
      <w:r>
        <w:rPr>
          <w:sz w:val="22"/>
          <w:szCs w:val="22"/>
        </w:rPr>
        <w:t xml:space="preserve">. Daily activities can be viewed as normal </w:t>
      </w:r>
      <w:proofErr w:type="spellStart"/>
      <w:r>
        <w:rPr>
          <w:sz w:val="22"/>
          <w:szCs w:val="22"/>
        </w:rPr>
        <w:t>behaviour</w:t>
      </w:r>
      <w:proofErr w:type="spellEnd"/>
      <w:r>
        <w:rPr>
          <w:sz w:val="22"/>
          <w:szCs w:val="22"/>
        </w:rPr>
        <w:t xml:space="preserve"> of time series, while falls as a novelty or anomaly;     </w:t>
      </w:r>
    </w:p>
    <w:p w14:paraId="1B2BB8CC" w14:textId="77777777" w:rsidR="00E7446A" w:rsidRDefault="00C22A09">
      <w:pPr>
        <w:pStyle w:val="Body"/>
        <w:numPr>
          <w:ilvl w:val="0"/>
          <w:numId w:val="4"/>
        </w:numPr>
        <w:rPr>
          <w:sz w:val="22"/>
          <w:szCs w:val="22"/>
        </w:rPr>
      </w:pPr>
      <w:r>
        <w:rPr>
          <w:i/>
          <w:iCs/>
          <w:sz w:val="22"/>
          <w:szCs w:val="22"/>
        </w:rPr>
        <w:t>Classification/regression problem</w:t>
      </w:r>
      <w:r>
        <w:rPr>
          <w:sz w:val="22"/>
          <w:szCs w:val="22"/>
        </w:rPr>
        <w:t xml:space="preserve">.   From a raw acceleration data, we can extract useful features </w:t>
      </w:r>
      <w:proofErr w:type="gramStart"/>
      <w:r>
        <w:rPr>
          <w:sz w:val="22"/>
          <w:szCs w:val="22"/>
        </w:rPr>
        <w:t>( e.g.</w:t>
      </w:r>
      <w:proofErr w:type="gramEnd"/>
      <w:r>
        <w:rPr>
          <w:sz w:val="22"/>
          <w:szCs w:val="22"/>
        </w:rPr>
        <w:t xml:space="preserve"> total acceleration, total power, general acceleration shapes)  and then use classification algorithms to classify the entries into 2 categories: normal daily activities and falls. In this approach, we can consider several detection techniques: k-nearest </w:t>
      </w:r>
      <w:proofErr w:type="spellStart"/>
      <w:r>
        <w:rPr>
          <w:sz w:val="22"/>
          <w:szCs w:val="22"/>
        </w:rPr>
        <w:t>neighbour</w:t>
      </w:r>
      <w:proofErr w:type="spellEnd"/>
      <w:r>
        <w:rPr>
          <w:sz w:val="22"/>
          <w:szCs w:val="22"/>
        </w:rPr>
        <w:t xml:space="preserve"> (</w:t>
      </w:r>
      <w:proofErr w:type="spellStart"/>
      <w:proofErr w:type="gramStart"/>
      <w:r>
        <w:rPr>
          <w:sz w:val="22"/>
          <w:szCs w:val="22"/>
        </w:rPr>
        <w:t>kNN</w:t>
      </w:r>
      <w:proofErr w:type="spellEnd"/>
      <w:r>
        <w:rPr>
          <w:sz w:val="22"/>
          <w:szCs w:val="22"/>
        </w:rPr>
        <w:t>)  and</w:t>
      </w:r>
      <w:proofErr w:type="gramEnd"/>
      <w:r>
        <w:rPr>
          <w:sz w:val="22"/>
          <w:szCs w:val="22"/>
        </w:rPr>
        <w:t xml:space="preserve"> Support Vector Machines (SVM).</w:t>
      </w:r>
    </w:p>
    <w:p w14:paraId="775D3722" w14:textId="19673CE0" w:rsidR="00E7446A" w:rsidRDefault="00C22A09">
      <w:pPr>
        <w:pStyle w:val="Body"/>
        <w:rPr>
          <w:sz w:val="22"/>
          <w:szCs w:val="22"/>
        </w:rPr>
      </w:pPr>
      <w:proofErr w:type="spellStart"/>
      <w:r>
        <w:rPr>
          <w:sz w:val="22"/>
          <w:szCs w:val="22"/>
        </w:rPr>
        <w:t>UniMiB</w:t>
      </w:r>
      <w:proofErr w:type="spellEnd"/>
      <w:r>
        <w:rPr>
          <w:sz w:val="22"/>
          <w:szCs w:val="22"/>
        </w:rPr>
        <w:t xml:space="preserve"> SHAR dataset is intended to be used as a primary set for training a machine learning algorithm</w:t>
      </w:r>
      <w:bookmarkStart w:id="0" w:name="_GoBack"/>
      <w:bookmarkEnd w:id="0"/>
      <w:r>
        <w:rPr>
          <w:sz w:val="22"/>
          <w:szCs w:val="22"/>
        </w:rPr>
        <w:t>. While the the second dataset (</w:t>
      </w:r>
      <w:proofErr w:type="spellStart"/>
      <w:r>
        <w:rPr>
          <w:sz w:val="22"/>
          <w:szCs w:val="22"/>
        </w:rPr>
        <w:t>MobiAct</w:t>
      </w:r>
      <w:proofErr w:type="spellEnd"/>
      <w:r>
        <w:rPr>
          <w:sz w:val="22"/>
          <w:szCs w:val="22"/>
        </w:rPr>
        <w:t xml:space="preserve">) can be later used </w:t>
      </w:r>
      <w:r w:rsidR="00625F71">
        <w:rPr>
          <w:sz w:val="22"/>
          <w:szCs w:val="22"/>
        </w:rPr>
        <w:t xml:space="preserve">as a backup </w:t>
      </w:r>
      <w:r>
        <w:rPr>
          <w:sz w:val="22"/>
          <w:szCs w:val="22"/>
        </w:rPr>
        <w:t xml:space="preserve">for expanding a learning base if it becomes necessary.  </w:t>
      </w:r>
    </w:p>
    <w:p w14:paraId="4E190910" w14:textId="77777777" w:rsidR="00E7446A" w:rsidRDefault="00C22A09">
      <w:pPr>
        <w:pStyle w:val="Heading2"/>
      </w:pPr>
      <w:r>
        <w:rPr>
          <w:rFonts w:eastAsia="Arial Unicode MS" w:cs="Arial Unicode MS"/>
        </w:rPr>
        <w:t>Project Deliverables</w:t>
      </w:r>
    </w:p>
    <w:p w14:paraId="317D9271" w14:textId="77777777" w:rsidR="00E7446A" w:rsidRDefault="00C22A09">
      <w:pPr>
        <w:pStyle w:val="Body"/>
      </w:pPr>
      <w:r>
        <w:rPr>
          <w:sz w:val="22"/>
          <w:szCs w:val="22"/>
        </w:rPr>
        <w:t>A paper describing the analysis, code and a slide deck.</w:t>
      </w:r>
    </w:p>
    <w:sectPr w:rsidR="00E7446A">
      <w:headerReference w:type="default" r:id="rId10"/>
      <w:footerReference w:type="default" r:id="rId11"/>
      <w:pgSz w:w="11900" w:h="16840"/>
      <w:pgMar w:top="2520" w:right="1200" w:bottom="1800" w:left="1200" w:header="720" w:footer="104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EA1EF5" w14:textId="77777777" w:rsidR="0098414A" w:rsidRDefault="0098414A">
      <w:r>
        <w:separator/>
      </w:r>
    </w:p>
  </w:endnote>
  <w:endnote w:type="continuationSeparator" w:id="0">
    <w:p w14:paraId="1D9A01BA" w14:textId="77777777" w:rsidR="0098414A" w:rsidRDefault="009841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 Neue UltraLight">
    <w:panose1 w:val="02000206000000020004"/>
    <w:charset w:val="00"/>
    <w:family w:val="auto"/>
    <w:pitch w:val="variable"/>
    <w:sig w:usb0="A00002FF" w:usb1="5000205B" w:usb2="00000002" w:usb3="00000000" w:csb0="00000001" w:csb1="00000000"/>
  </w:font>
  <w:font w:name="Helvetica Neue Light"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0EEB46" w14:textId="77777777" w:rsidR="00E7446A" w:rsidRDefault="00E7446A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93E0AF" w14:textId="77777777" w:rsidR="0098414A" w:rsidRDefault="0098414A">
      <w:r>
        <w:separator/>
      </w:r>
    </w:p>
  </w:footnote>
  <w:footnote w:type="continuationSeparator" w:id="0">
    <w:p w14:paraId="7A0D9C74" w14:textId="77777777" w:rsidR="0098414A" w:rsidRDefault="0098414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7756E5" w14:textId="77777777" w:rsidR="00E7446A" w:rsidRDefault="00C22A09">
    <w:r>
      <w:rPr>
        <w:noProof/>
      </w:rPr>
      <mc:AlternateContent>
        <mc:Choice Requires="wps">
          <w:drawing>
            <wp:anchor distT="152400" distB="152400" distL="152400" distR="152400" simplePos="0" relativeHeight="251658240" behindDoc="1" locked="0" layoutInCell="1" allowOverlap="1" wp14:anchorId="239DE6C8" wp14:editId="7BAB4CF0">
              <wp:simplePos x="0" y="0"/>
              <wp:positionH relativeFrom="page">
                <wp:posOffset>762000</wp:posOffset>
              </wp:positionH>
              <wp:positionV relativeFrom="page">
                <wp:posOffset>723881</wp:posOffset>
              </wp:positionV>
              <wp:extent cx="6029665" cy="19"/>
              <wp:effectExtent l="0" t="0" r="0" b="0"/>
              <wp:wrapNone/>
              <wp:docPr id="107374182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029665" cy="19"/>
                      </a:xfrm>
                      <a:prstGeom prst="line">
                        <a:avLst/>
                      </a:prstGeom>
                      <a:noFill/>
                      <a:ln w="38100" cap="flat">
                        <a:solidFill>
                          <a:schemeClr val="accent1">
                            <a:hueOff val="366345"/>
                            <a:satOff val="11385"/>
                            <a:lumOff val="-23239"/>
                          </a:schemeClr>
                        </a:solidFill>
                        <a:prstDash val="solid"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29" style="visibility:visible;position:absolute;margin-left:60.0pt;margin-top:57.0pt;width:474.8pt;height:0.0pt;z-index:-251658240;mso-position-horizontal:absolute;mso-position-horizontal-relative:page;mso-position-vertical:absolute;mso-position-vertical-relative:page;mso-wrap-distance-left:12.0pt;mso-wrap-distance-top:12.0pt;mso-wrap-distance-right:12.0pt;mso-wrap-distance-bottom:12.0pt;flip:y;">
              <v:fill on="f"/>
              <v:stroke filltype="solid" color="#367DA2" opacity="100.0%" weight="3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 wp14:anchorId="75B37B8F" wp14:editId="01981E34">
              <wp:simplePos x="0" y="0"/>
              <wp:positionH relativeFrom="page">
                <wp:posOffset>762000</wp:posOffset>
              </wp:positionH>
              <wp:positionV relativeFrom="page">
                <wp:posOffset>9804400</wp:posOffset>
              </wp:positionV>
              <wp:extent cx="6030791" cy="3"/>
              <wp:effectExtent l="0" t="0" r="0" b="0"/>
              <wp:wrapNone/>
              <wp:docPr id="107374182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030791" cy="3"/>
                      </a:xfrm>
                      <a:prstGeom prst="line">
                        <a:avLst/>
                      </a:prstGeom>
                      <a:noFill/>
                      <a:ln w="12700" cap="flat">
                        <a:solidFill>
                          <a:schemeClr val="accent1">
                            <a:hueOff val="366345"/>
                            <a:satOff val="11385"/>
                            <a:lumOff val="-23239"/>
                          </a:schemeClr>
                        </a:solidFill>
                        <a:prstDash val="solid"/>
                        <a:miter lim="400000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30" style="visibility:visible;position:absolute;margin-left:60.0pt;margin-top:772.0pt;width:474.9pt;height:0.0pt;z-index:-251657216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367DA2" opacity="100.0%" weight="1.0pt" dashstyle="solid" endcap="flat" miterlimit="400.0%" joinstyle="miter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235D8C"/>
    <w:multiLevelType w:val="hybridMultilevel"/>
    <w:tmpl w:val="1B7CBEBE"/>
    <w:styleLink w:val="Bullet"/>
    <w:lvl w:ilvl="0" w:tplc="380EFBFC">
      <w:start w:val="1"/>
      <w:numFmt w:val="bullet"/>
      <w:lvlText w:val="•"/>
      <w:lvlJc w:val="left"/>
      <w:pPr>
        <w:ind w:left="216" w:hanging="21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7F8685"/>
        <w:spacing w:val="0"/>
        <w:w w:val="100"/>
        <w:kern w:val="0"/>
        <w:position w:val="0"/>
        <w:highlight w:val="none"/>
        <w:vertAlign w:val="baseline"/>
      </w:rPr>
    </w:lvl>
    <w:lvl w:ilvl="1" w:tplc="921CC1D8">
      <w:start w:val="1"/>
      <w:numFmt w:val="bullet"/>
      <w:lvlText w:val="•"/>
      <w:lvlJc w:val="left"/>
      <w:pPr>
        <w:ind w:left="462" w:hanging="24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7F8685"/>
        <w:spacing w:val="0"/>
        <w:w w:val="100"/>
        <w:kern w:val="0"/>
        <w:position w:val="0"/>
        <w:highlight w:val="none"/>
        <w:vertAlign w:val="baseline"/>
      </w:rPr>
    </w:lvl>
    <w:lvl w:ilvl="2" w:tplc="FD4A8DFC">
      <w:start w:val="1"/>
      <w:numFmt w:val="bullet"/>
      <w:lvlText w:val="•"/>
      <w:lvlJc w:val="left"/>
      <w:pPr>
        <w:ind w:left="682" w:hanging="24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7F8685"/>
        <w:spacing w:val="0"/>
        <w:w w:val="100"/>
        <w:kern w:val="0"/>
        <w:position w:val="0"/>
        <w:highlight w:val="none"/>
        <w:vertAlign w:val="baseline"/>
      </w:rPr>
    </w:lvl>
    <w:lvl w:ilvl="3" w:tplc="9EF0D1E0">
      <w:start w:val="1"/>
      <w:numFmt w:val="bullet"/>
      <w:lvlText w:val="•"/>
      <w:lvlJc w:val="left"/>
      <w:pPr>
        <w:ind w:left="902" w:hanging="24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7F8685"/>
        <w:spacing w:val="0"/>
        <w:w w:val="100"/>
        <w:kern w:val="0"/>
        <w:position w:val="0"/>
        <w:highlight w:val="none"/>
        <w:vertAlign w:val="baseline"/>
      </w:rPr>
    </w:lvl>
    <w:lvl w:ilvl="4" w:tplc="FC1C61D0">
      <w:start w:val="1"/>
      <w:numFmt w:val="bullet"/>
      <w:lvlText w:val="•"/>
      <w:lvlJc w:val="left"/>
      <w:pPr>
        <w:ind w:left="1122" w:hanging="24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7F8685"/>
        <w:spacing w:val="0"/>
        <w:w w:val="100"/>
        <w:kern w:val="0"/>
        <w:position w:val="0"/>
        <w:highlight w:val="none"/>
        <w:vertAlign w:val="baseline"/>
      </w:rPr>
    </w:lvl>
    <w:lvl w:ilvl="5" w:tplc="EB30536E">
      <w:start w:val="1"/>
      <w:numFmt w:val="bullet"/>
      <w:lvlText w:val="•"/>
      <w:lvlJc w:val="left"/>
      <w:pPr>
        <w:ind w:left="1342" w:hanging="24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7F8685"/>
        <w:spacing w:val="0"/>
        <w:w w:val="100"/>
        <w:kern w:val="0"/>
        <w:position w:val="0"/>
        <w:highlight w:val="none"/>
        <w:vertAlign w:val="baseline"/>
      </w:rPr>
    </w:lvl>
    <w:lvl w:ilvl="6" w:tplc="3E46554E">
      <w:start w:val="1"/>
      <w:numFmt w:val="bullet"/>
      <w:lvlText w:val="•"/>
      <w:lvlJc w:val="left"/>
      <w:pPr>
        <w:ind w:left="1562" w:hanging="24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7F8685"/>
        <w:spacing w:val="0"/>
        <w:w w:val="100"/>
        <w:kern w:val="0"/>
        <w:position w:val="0"/>
        <w:highlight w:val="none"/>
        <w:vertAlign w:val="baseline"/>
      </w:rPr>
    </w:lvl>
    <w:lvl w:ilvl="7" w:tplc="24EE2BE6">
      <w:start w:val="1"/>
      <w:numFmt w:val="bullet"/>
      <w:lvlText w:val="•"/>
      <w:lvlJc w:val="left"/>
      <w:pPr>
        <w:ind w:left="1782" w:hanging="24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7F8685"/>
        <w:spacing w:val="0"/>
        <w:w w:val="100"/>
        <w:kern w:val="0"/>
        <w:position w:val="0"/>
        <w:highlight w:val="none"/>
        <w:vertAlign w:val="baseline"/>
      </w:rPr>
    </w:lvl>
    <w:lvl w:ilvl="8" w:tplc="7D245E1C">
      <w:start w:val="1"/>
      <w:numFmt w:val="bullet"/>
      <w:lvlText w:val="•"/>
      <w:lvlJc w:val="left"/>
      <w:pPr>
        <w:ind w:left="2002" w:hanging="24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7F8685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269A2321"/>
    <w:multiLevelType w:val="hybridMultilevel"/>
    <w:tmpl w:val="AA8063C2"/>
    <w:styleLink w:val="Numbered"/>
    <w:lvl w:ilvl="0" w:tplc="793EC9F4">
      <w:start w:val="1"/>
      <w:numFmt w:val="decimal"/>
      <w:lvlText w:val="%1."/>
      <w:lvlJc w:val="left"/>
      <w:pPr>
        <w:ind w:left="396" w:hanging="3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3889136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C26FE28">
      <w:start w:val="1"/>
      <w:numFmt w:val="decimal"/>
      <w:lvlText w:val="%3."/>
      <w:lvlJc w:val="left"/>
      <w:pPr>
        <w:ind w:left="1116" w:hanging="3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91E1078">
      <w:start w:val="1"/>
      <w:numFmt w:val="decimal"/>
      <w:lvlText w:val="%4."/>
      <w:lvlJc w:val="left"/>
      <w:pPr>
        <w:ind w:left="1476" w:hanging="3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3A0D690">
      <w:start w:val="1"/>
      <w:numFmt w:val="decimal"/>
      <w:lvlText w:val="%5."/>
      <w:lvlJc w:val="left"/>
      <w:pPr>
        <w:ind w:left="1836" w:hanging="3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DD0D9C0">
      <w:start w:val="1"/>
      <w:numFmt w:val="decimal"/>
      <w:lvlText w:val="%6."/>
      <w:lvlJc w:val="left"/>
      <w:pPr>
        <w:ind w:left="2196" w:hanging="3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978CFA2">
      <w:start w:val="1"/>
      <w:numFmt w:val="decimal"/>
      <w:lvlText w:val="%7."/>
      <w:lvlJc w:val="left"/>
      <w:pPr>
        <w:ind w:left="2556" w:hanging="3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26E3D92">
      <w:start w:val="1"/>
      <w:numFmt w:val="decimal"/>
      <w:lvlText w:val="%8."/>
      <w:lvlJc w:val="left"/>
      <w:pPr>
        <w:ind w:left="2916" w:hanging="3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F4C4672">
      <w:start w:val="1"/>
      <w:numFmt w:val="decimal"/>
      <w:lvlText w:val="%9."/>
      <w:lvlJc w:val="left"/>
      <w:pPr>
        <w:ind w:left="3276" w:hanging="3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nsid w:val="39D14031"/>
    <w:multiLevelType w:val="hybridMultilevel"/>
    <w:tmpl w:val="AA8063C2"/>
    <w:numStyleLink w:val="Numbered"/>
  </w:abstractNum>
  <w:abstractNum w:abstractNumId="3">
    <w:nsid w:val="6A9F1F1B"/>
    <w:multiLevelType w:val="hybridMultilevel"/>
    <w:tmpl w:val="1B7CBEBE"/>
    <w:numStyleLink w:val="Bullet"/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revisionView w:formatting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46A"/>
    <w:rsid w:val="00625F71"/>
    <w:rsid w:val="0098414A"/>
    <w:rsid w:val="009A4B26"/>
    <w:rsid w:val="00C22A09"/>
    <w:rsid w:val="00E74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69A4C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</w:rPr>
  </w:style>
  <w:style w:type="paragraph" w:styleId="Heading2">
    <w:name w:val="heading 2"/>
    <w:next w:val="Body2"/>
    <w:pPr>
      <w:spacing w:before="200" w:after="140"/>
      <w:outlineLvl w:val="1"/>
    </w:pPr>
    <w:rPr>
      <w:rFonts w:ascii="Helvetica Neue" w:eastAsia="Helvetica Neue" w:hAnsi="Helvetica Neue" w:cs="Helvetica Neue"/>
      <w:b/>
      <w:bCs/>
      <w:color w:val="357CA2"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styleId="Title">
    <w:name w:val="Title"/>
    <w:next w:val="Body2"/>
    <w:pPr>
      <w:keepNext/>
      <w:spacing w:line="288" w:lineRule="auto"/>
    </w:pPr>
    <w:rPr>
      <w:rFonts w:ascii="Helvetica Neue UltraLight" w:hAnsi="Helvetica Neue UltraLight" w:cs="Arial Unicode MS"/>
      <w:color w:val="000000"/>
      <w:spacing w:val="16"/>
      <w:sz w:val="56"/>
      <w:szCs w:val="56"/>
    </w:rPr>
  </w:style>
  <w:style w:type="paragraph" w:customStyle="1" w:styleId="Body2">
    <w:name w:val="Body 2"/>
    <w:pPr>
      <w:suppressAutoHyphens/>
      <w:spacing w:after="180" w:line="288" w:lineRule="auto"/>
    </w:pPr>
    <w:rPr>
      <w:rFonts w:ascii="Helvetica Neue Light" w:hAnsi="Helvetica Neue Light" w:cs="Arial Unicode MS"/>
      <w:color w:val="000000"/>
    </w:rPr>
  </w:style>
  <w:style w:type="paragraph" w:customStyle="1" w:styleId="Subheading">
    <w:name w:val="Subheading"/>
    <w:next w:val="Body2"/>
    <w:pPr>
      <w:spacing w:line="288" w:lineRule="auto"/>
      <w:outlineLvl w:val="0"/>
    </w:pPr>
    <w:rPr>
      <w:rFonts w:ascii="Helvetica Neue" w:hAnsi="Helvetica Neue" w:cs="Arial Unicode MS"/>
      <w:b/>
      <w:bCs/>
      <w:caps/>
      <w:color w:val="357CA2"/>
      <w:spacing w:val="4"/>
      <w:sz w:val="22"/>
      <w:szCs w:val="22"/>
    </w:rPr>
  </w:style>
  <w:style w:type="paragraph" w:customStyle="1" w:styleId="Body">
    <w:name w:val="Body"/>
    <w:pPr>
      <w:spacing w:line="312" w:lineRule="auto"/>
    </w:pPr>
    <w:rPr>
      <w:rFonts w:ascii="Helvetica Neue Light" w:eastAsia="Helvetica Neue Light" w:hAnsi="Helvetica Neue Light" w:cs="Helvetica Neue Light"/>
      <w:color w:val="000000"/>
    </w:rPr>
  </w:style>
  <w:style w:type="paragraph" w:customStyle="1" w:styleId="Heading">
    <w:name w:val="Heading"/>
    <w:next w:val="Body2"/>
    <w:pPr>
      <w:outlineLvl w:val="0"/>
    </w:pPr>
    <w:rPr>
      <w:rFonts w:ascii="Helvetica Neue Light" w:hAnsi="Helvetica Neue Light" w:cs="Arial Unicode MS"/>
      <w:caps/>
      <w:color w:val="434343"/>
      <w:spacing w:val="7"/>
      <w:sz w:val="36"/>
      <w:szCs w:val="36"/>
    </w:rPr>
  </w:style>
  <w:style w:type="numbering" w:customStyle="1" w:styleId="Numbered">
    <w:name w:val="Numbered"/>
    <w:pPr>
      <w:numPr>
        <w:numId w:val="1"/>
      </w:numPr>
    </w:pPr>
  </w:style>
  <w:style w:type="character" w:customStyle="1" w:styleId="Link">
    <w:name w:val="Link"/>
    <w:rPr>
      <w:u w:val="single"/>
    </w:rPr>
  </w:style>
  <w:style w:type="character" w:customStyle="1" w:styleId="Hyperlink0">
    <w:name w:val="Hyperlink.0"/>
    <w:basedOn w:val="Link"/>
    <w:rPr>
      <w:sz w:val="22"/>
      <w:szCs w:val="22"/>
      <w:u w:val="single"/>
    </w:rPr>
  </w:style>
  <w:style w:type="numbering" w:customStyle="1" w:styleId="Bullet">
    <w:name w:val="Bullet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yperlink" Target="http://www.sal.disco.unimib.it/technologies/unimib-shar/" TargetMode="External"/><Relationship Id="rId9" Type="http://schemas.openxmlformats.org/officeDocument/2006/relationships/hyperlink" Target="http://www.bmi.teicrete.gr/index.php/research/mobiact" TargetMode="External"/><Relationship Id="rId1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02_Modern_Business_Project_Proposal">
  <a:themeElements>
    <a:clrScheme name="02_Modern_Business_Project_Proposal">
      <a:dk1>
        <a:srgbClr val="000000"/>
      </a:dk1>
      <a:lt1>
        <a:srgbClr val="FFFFFF"/>
      </a:lt1>
      <a:dk2>
        <a:srgbClr val="535F65"/>
      </a:dk2>
      <a:lt2>
        <a:srgbClr val="F4F2EF"/>
      </a:lt2>
      <a:accent1>
        <a:srgbClr val="85B9C9"/>
      </a:accent1>
      <a:accent2>
        <a:srgbClr val="93B06D"/>
      </a:accent2>
      <a:accent3>
        <a:srgbClr val="FED227"/>
      </a:accent3>
      <a:accent4>
        <a:srgbClr val="F3A14D"/>
      </a:accent4>
      <a:accent5>
        <a:srgbClr val="E67869"/>
      </a:accent5>
      <a:accent6>
        <a:srgbClr val="899FD7"/>
      </a:accent6>
      <a:hlink>
        <a:srgbClr val="0000FF"/>
      </a:hlink>
      <a:folHlink>
        <a:srgbClr val="FF00FF"/>
      </a:folHlink>
    </a:clrScheme>
    <a:fontScheme name="02_Modern_Business_Project_Proposal">
      <a:majorFont>
        <a:latin typeface="Helvetica Neue UltraLight"/>
        <a:ea typeface="Helvetica Neue UltraLight"/>
        <a:cs typeface="Helvetica Neue UltraLight"/>
      </a:majorFont>
      <a:minorFont>
        <a:latin typeface="Helvetica Neue UltraLight"/>
        <a:ea typeface="Helvetica Neue UltraLight"/>
        <a:cs typeface="Helvetica Neue UltraLight"/>
      </a:minorFont>
    </a:fontScheme>
    <a:fmtScheme name="02_Modern_Business_Project_Proposal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25400" dist="127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>
            <a:hueOff val="366345"/>
            <a:satOff val="11385"/>
            <a:lumOff val="-23239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20000"/>
          </a:lnSpc>
          <a:spcBef>
            <a:spcPts val="90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"/>
            <a:ea typeface="Helvetica Neue"/>
            <a:cs typeface="Helvetica Neue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>
              <a:hueOff val="366345"/>
              <a:satOff val="11385"/>
              <a:lumOff val="-23239"/>
            </a:schemeClr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900"/>
          </a:spcBef>
          <a:spcAft>
            <a:spcPts val="0"/>
          </a:spcAft>
          <a:buClrTx/>
          <a:buSzTx/>
          <a:buFontTx/>
          <a:buNone/>
          <a:tabLst/>
          <a:defRPr kumimoji="0" sz="10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Helvetica Neue Light"/>
            <a:ea typeface="Helvetica Neue Light"/>
            <a:cs typeface="Helvetica Neue Light"/>
            <a:sym typeface="Helvetica Neue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696</Words>
  <Characters>3970</Characters>
  <Application>Microsoft Macintosh Word</Application>
  <DocSecurity>0</DocSecurity>
  <Lines>33</Lines>
  <Paragraphs>9</Paragraphs>
  <ScaleCrop>false</ScaleCrop>
  <LinksUpToDate>false</LinksUpToDate>
  <CharactersWithSpaces>4657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 Z</cp:lastModifiedBy>
  <cp:revision>2</cp:revision>
  <dcterms:created xsi:type="dcterms:W3CDTF">2017-02-27T14:50:00Z</dcterms:created>
  <dcterms:modified xsi:type="dcterms:W3CDTF">2017-02-27T14:50:00Z</dcterms:modified>
</cp:coreProperties>
</file>