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BBA049" w14:textId="77777777" w:rsidR="00EA24AA" w:rsidRDefault="00EA24AA" w:rsidP="00CA0EF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2C8F8179" w14:textId="77777777" w:rsidR="00853B12" w:rsidRDefault="00853B12" w:rsidP="00CA0EF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14:paraId="5C0108A1" w14:textId="77777777" w:rsidR="00CE2D5E" w:rsidRPr="00407EF1" w:rsidRDefault="00CE2D5E" w:rsidP="00CA0EF3">
      <w:pPr>
        <w:spacing w:after="0" w:line="240" w:lineRule="auto"/>
        <w:contextualSpacing/>
        <w:jc w:val="center"/>
        <w:rPr>
          <w:rFonts w:ascii="Times New Roman" w:eastAsiaTheme="minorEastAsia" w:hAnsi="Times New Roman"/>
          <w:b/>
          <w:sz w:val="28"/>
          <w:szCs w:val="28"/>
          <w:lang w:val="kk-KZ" w:eastAsia="ru-RU"/>
        </w:rPr>
      </w:pPr>
      <w:r w:rsidRPr="00407EF1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</w:t>
      </w:r>
      <w:r w:rsidRPr="00407EF1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>Даму психологиясы</w:t>
      </w:r>
      <w:r w:rsidRPr="00407EF1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» </w:t>
      </w:r>
    </w:p>
    <w:p w14:paraId="2EB4E8EC" w14:textId="77777777" w:rsidR="00CA0EF3" w:rsidRPr="00407EF1" w:rsidRDefault="00CA0EF3" w:rsidP="00CA0E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07EF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407EF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6D5876CE" w14:textId="77777777" w:rsidR="00CA0EF3" w:rsidRPr="00407EF1" w:rsidRDefault="00CA0EF3" w:rsidP="00CA0E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07EF1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75D2AB34" w14:textId="11840B8D" w:rsidR="00CA0EF3" w:rsidRPr="00407EF1" w:rsidRDefault="00CA0EF3" w:rsidP="00CA0E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407EF1">
        <w:rPr>
          <w:rFonts w:ascii="Times New Roman" w:hAnsi="Times New Roman" w:cs="Times New Roman"/>
          <w:sz w:val="20"/>
          <w:szCs w:val="20"/>
          <w:lang w:val="kk-KZ"/>
        </w:rPr>
        <w:t>(20</w:t>
      </w:r>
      <w:r w:rsidR="00EA24AA">
        <w:rPr>
          <w:rFonts w:ascii="Times New Roman" w:hAnsi="Times New Roman" w:cs="Times New Roman"/>
          <w:sz w:val="20"/>
          <w:szCs w:val="20"/>
          <w:lang w:val="kk-KZ"/>
        </w:rPr>
        <w:t>2</w:t>
      </w:r>
      <w:r w:rsidR="00BB064A" w:rsidRPr="00BB064A">
        <w:rPr>
          <w:rFonts w:ascii="Times New Roman" w:hAnsi="Times New Roman" w:cs="Times New Roman"/>
          <w:sz w:val="20"/>
          <w:szCs w:val="20"/>
          <w:lang w:val="kk-KZ"/>
        </w:rPr>
        <w:t>6</w:t>
      </w:r>
      <w:r w:rsidRPr="00407EF1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2DFED929" w14:textId="77777777" w:rsidR="00CA0EF3" w:rsidRPr="00407EF1" w:rsidRDefault="00CA0EF3" w:rsidP="00CA0EF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24DDC9B2" w14:textId="77777777" w:rsidR="009663BD" w:rsidRPr="00407EF1" w:rsidRDefault="009663BD" w:rsidP="009663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407EF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407EF1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407EF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6B8F764C" w14:textId="77777777" w:rsidR="009663BD" w:rsidRPr="00EA24AA" w:rsidRDefault="009663BD" w:rsidP="009663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  <w:lang w:val="kk-KZ"/>
        </w:rPr>
      </w:pPr>
    </w:p>
    <w:p w14:paraId="79BA2A22" w14:textId="77777777" w:rsidR="00CA0EF3" w:rsidRPr="00407EF1" w:rsidRDefault="009663BD" w:rsidP="00CA0EF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407EF1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407EF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407EF1">
        <w:rPr>
          <w:rFonts w:ascii="Times New Roman" w:hAnsi="Times New Roman" w:cs="Times New Roman"/>
          <w:sz w:val="28"/>
          <w:szCs w:val="28"/>
          <w:lang w:val="kk-KZ" w:eastAsia="ko-KR"/>
        </w:rPr>
        <w:t>ілім беру б</w:t>
      </w:r>
      <w:bookmarkStart w:id="0" w:name="_GoBack"/>
      <w:bookmarkEnd w:id="0"/>
      <w:r w:rsidRPr="00407EF1">
        <w:rPr>
          <w:rFonts w:ascii="Times New Roman" w:hAnsi="Times New Roman" w:cs="Times New Roman"/>
          <w:sz w:val="28"/>
          <w:szCs w:val="28"/>
          <w:lang w:val="kk-KZ" w:eastAsia="ko-KR"/>
        </w:rPr>
        <w:t>ағдарламалары тобы</w:t>
      </w:r>
      <w:r w:rsidRPr="00407EF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407EF1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75EF432C" w14:textId="77777777" w:rsidR="009663BD" w:rsidRPr="00407EF1" w:rsidRDefault="006C6CA1" w:rsidP="009663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07EF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М066</w:t>
      </w:r>
      <w:r w:rsidR="009663BD" w:rsidRPr="00407EF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 xml:space="preserve"> –</w:t>
      </w:r>
      <w:r w:rsidR="009663BD" w:rsidRPr="00407EF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9663BD" w:rsidRPr="00407EF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Психология</w:t>
      </w:r>
    </w:p>
    <w:p w14:paraId="76F0F3AE" w14:textId="77777777" w:rsidR="009663BD" w:rsidRPr="00EA24AA" w:rsidRDefault="009663BD" w:rsidP="009663BD">
      <w:pPr>
        <w:spacing w:after="0" w:line="240" w:lineRule="auto"/>
        <w:jc w:val="both"/>
        <w:rPr>
          <w:rFonts w:ascii="Times New Roman" w:eastAsiaTheme="minorEastAsia" w:hAnsi="Times New Roman"/>
          <w:b/>
          <w:sz w:val="16"/>
          <w:szCs w:val="16"/>
          <w:lang w:eastAsia="ru-RU"/>
        </w:rPr>
      </w:pPr>
    </w:p>
    <w:p w14:paraId="14C14E6D" w14:textId="77777777" w:rsidR="00CE2D5E" w:rsidRDefault="00CE2D5E" w:rsidP="00EA24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407EF1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="00EA24AA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="00CA0EF3" w:rsidRPr="00407EF1">
        <w:rPr>
          <w:rFonts w:ascii="Times New Roman" w:eastAsia="Times New Roman" w:hAnsi="Times New Roman" w:cs="Times New Roman"/>
          <w:sz w:val="28"/>
          <w:szCs w:val="28"/>
          <w:lang w:val="kk-KZ"/>
        </w:rPr>
        <w:t>«</w:t>
      </w:r>
      <w:r w:rsidR="00CA0EF3" w:rsidRPr="00407EF1">
        <w:rPr>
          <w:rFonts w:ascii="Times New Roman" w:hAnsi="Times New Roman" w:cs="Times New Roman"/>
          <w:spacing w:val="6"/>
          <w:sz w:val="28"/>
          <w:szCs w:val="28"/>
          <w:lang w:val="kk-KZ"/>
        </w:rPr>
        <w:t>Даму психологиясы</w:t>
      </w:r>
      <w:r w:rsidR="00CA0EF3" w:rsidRPr="00407EF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» </w:t>
      </w:r>
      <w:r w:rsidR="00EA24AA" w:rsidRPr="00EA24AA">
        <w:rPr>
          <w:rFonts w:ascii="Times New Roman" w:eastAsia="Times New Roman" w:hAnsi="Times New Roman" w:cs="Times New Roman"/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56EA7AF2" w14:textId="77777777" w:rsidR="00EA24AA" w:rsidRPr="00EA24AA" w:rsidRDefault="00EA24AA" w:rsidP="00EA24AA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kk-KZ"/>
        </w:rPr>
      </w:pPr>
    </w:p>
    <w:tbl>
      <w:tblPr>
        <w:tblW w:w="960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662"/>
        <w:gridCol w:w="1276"/>
        <w:gridCol w:w="1162"/>
      </w:tblGrid>
      <w:tr w:rsidR="00CE2D5E" w:rsidRPr="00407EF1" w14:paraId="7C484AC2" w14:textId="77777777" w:rsidTr="00A76806">
        <w:tc>
          <w:tcPr>
            <w:tcW w:w="500" w:type="dxa"/>
            <w:vAlign w:val="center"/>
          </w:tcPr>
          <w:p w14:paraId="7C7B7D76" w14:textId="77777777" w:rsidR="00CE2D5E" w:rsidRPr="00EA24AA" w:rsidRDefault="00CE2D5E" w:rsidP="00860A23">
            <w:pPr>
              <w:widowControl w:val="0"/>
              <w:tabs>
                <w:tab w:val="left" w:pos="709"/>
              </w:tabs>
              <w:spacing w:after="200" w:line="276" w:lineRule="auto"/>
              <w:ind w:right="-8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EA24A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№</w:t>
            </w:r>
          </w:p>
        </w:tc>
        <w:tc>
          <w:tcPr>
            <w:tcW w:w="6662" w:type="dxa"/>
            <w:vAlign w:val="center"/>
          </w:tcPr>
          <w:p w14:paraId="2889191F" w14:textId="77777777" w:rsidR="00CE2D5E" w:rsidRPr="00EA24AA" w:rsidRDefault="00CE2D5E" w:rsidP="00860A23">
            <w:pPr>
              <w:spacing w:after="200" w:line="276" w:lineRule="auto"/>
              <w:ind w:left="175" w:hanging="175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</w:pPr>
            <w:r w:rsidRPr="00EA24A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  <w:t>Тақырыптың мазмұны</w:t>
            </w:r>
          </w:p>
        </w:tc>
        <w:tc>
          <w:tcPr>
            <w:tcW w:w="1276" w:type="dxa"/>
            <w:vAlign w:val="center"/>
          </w:tcPr>
          <w:p w14:paraId="2E957A7A" w14:textId="77777777" w:rsidR="00CE2D5E" w:rsidRPr="00EA24AA" w:rsidRDefault="00CE2D5E" w:rsidP="00860A23">
            <w:pPr>
              <w:shd w:val="clear" w:color="auto" w:fill="FFFFFF"/>
              <w:spacing w:after="200" w:line="276" w:lineRule="auto"/>
              <w:ind w:left="5" w:right="29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EA24A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Қиындық деңгейі</w:t>
            </w:r>
          </w:p>
        </w:tc>
        <w:tc>
          <w:tcPr>
            <w:tcW w:w="1162" w:type="dxa"/>
          </w:tcPr>
          <w:p w14:paraId="37886759" w14:textId="77777777" w:rsidR="00CE2D5E" w:rsidRPr="00EA24AA" w:rsidRDefault="00CE2D5E" w:rsidP="00EA24AA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</w:pPr>
            <w:r w:rsidRPr="00EA24A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  <w:t>Тапсыр</w:t>
            </w:r>
          </w:p>
          <w:p w14:paraId="06F190AF" w14:textId="77777777" w:rsidR="00CE2D5E" w:rsidRPr="00EA24AA" w:rsidRDefault="00CE2D5E" w:rsidP="00EA24AA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</w:pPr>
            <w:r w:rsidRPr="00EA24A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kk-KZ" w:eastAsia="ru-RU"/>
              </w:rPr>
              <w:t>малар саны</w:t>
            </w:r>
          </w:p>
        </w:tc>
      </w:tr>
      <w:tr w:rsidR="00CE2D5E" w:rsidRPr="00407EF1" w14:paraId="77949402" w14:textId="77777777" w:rsidTr="00A76806">
        <w:tc>
          <w:tcPr>
            <w:tcW w:w="500" w:type="dxa"/>
            <w:vAlign w:val="center"/>
          </w:tcPr>
          <w:p w14:paraId="7C68F5B9" w14:textId="77777777" w:rsidR="00CE2D5E" w:rsidRPr="00407EF1" w:rsidRDefault="00CE2D5E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662" w:type="dxa"/>
            <w:vAlign w:val="center"/>
          </w:tcPr>
          <w:p w14:paraId="61A7C725" w14:textId="77777777" w:rsidR="00796F1B" w:rsidRPr="00407EF1" w:rsidRDefault="00CE2D5E" w:rsidP="00E83CC6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kk-KZ" w:eastAsia="ru-RU"/>
              </w:rPr>
              <w:t>Даму психологиясының пәні, міндеттері және зерттеу әдістері</w:t>
            </w:r>
          </w:p>
        </w:tc>
        <w:tc>
          <w:tcPr>
            <w:tcW w:w="1276" w:type="dxa"/>
            <w:vAlign w:val="center"/>
          </w:tcPr>
          <w:p w14:paraId="7C8FC9E7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62" w:type="dxa"/>
            <w:vAlign w:val="center"/>
          </w:tcPr>
          <w:p w14:paraId="33419F9A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CE2D5E" w:rsidRPr="00407EF1" w14:paraId="62A97F6B" w14:textId="77777777" w:rsidTr="00A76806">
        <w:tc>
          <w:tcPr>
            <w:tcW w:w="500" w:type="dxa"/>
            <w:vAlign w:val="center"/>
          </w:tcPr>
          <w:p w14:paraId="19FF125B" w14:textId="77777777" w:rsidR="00CE2D5E" w:rsidRPr="00407EF1" w:rsidRDefault="00CE2D5E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  <w:tc>
          <w:tcPr>
            <w:tcW w:w="6662" w:type="dxa"/>
            <w:vAlign w:val="center"/>
          </w:tcPr>
          <w:p w14:paraId="696FE9D3" w14:textId="77777777" w:rsidR="00796F1B" w:rsidRPr="00407EF1" w:rsidRDefault="00CE2D5E" w:rsidP="00E83CC6">
            <w:pPr>
              <w:tabs>
                <w:tab w:val="left" w:pos="11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Психикалық дамудың теориялары</w:t>
            </w:r>
          </w:p>
        </w:tc>
        <w:tc>
          <w:tcPr>
            <w:tcW w:w="1276" w:type="dxa"/>
            <w:vAlign w:val="center"/>
          </w:tcPr>
          <w:p w14:paraId="056A2969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62" w:type="dxa"/>
            <w:vAlign w:val="center"/>
          </w:tcPr>
          <w:p w14:paraId="54C347E2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CE2D5E" w:rsidRPr="00407EF1" w14:paraId="167AE185" w14:textId="77777777" w:rsidTr="00A76806">
        <w:tc>
          <w:tcPr>
            <w:tcW w:w="500" w:type="dxa"/>
            <w:vAlign w:val="center"/>
          </w:tcPr>
          <w:p w14:paraId="1B8A0F4E" w14:textId="77777777" w:rsidR="00CE2D5E" w:rsidRPr="00407EF1" w:rsidRDefault="00CE2D5E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3</w:t>
            </w:r>
          </w:p>
        </w:tc>
        <w:tc>
          <w:tcPr>
            <w:tcW w:w="6662" w:type="dxa"/>
            <w:vAlign w:val="center"/>
          </w:tcPr>
          <w:p w14:paraId="1A79D83D" w14:textId="77777777" w:rsidR="00796F1B" w:rsidRPr="00407EF1" w:rsidRDefault="00CE2D5E" w:rsidP="00E83CC6">
            <w:pPr>
              <w:keepLines/>
              <w:spacing w:after="0" w:line="240" w:lineRule="auto"/>
              <w:jc w:val="both"/>
              <w:outlineLvl w:val="2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  <w:t>Психикалық дамудың заңдылықтары</w:t>
            </w:r>
          </w:p>
        </w:tc>
        <w:tc>
          <w:tcPr>
            <w:tcW w:w="1276" w:type="dxa"/>
            <w:vAlign w:val="center"/>
          </w:tcPr>
          <w:p w14:paraId="4F6958C7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162" w:type="dxa"/>
            <w:vAlign w:val="center"/>
          </w:tcPr>
          <w:p w14:paraId="177FA21D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CE2D5E" w:rsidRPr="00407EF1" w14:paraId="129187AF" w14:textId="77777777" w:rsidTr="00A76806">
        <w:tc>
          <w:tcPr>
            <w:tcW w:w="500" w:type="dxa"/>
            <w:vAlign w:val="center"/>
          </w:tcPr>
          <w:p w14:paraId="032A5A86" w14:textId="77777777" w:rsidR="00CE2D5E" w:rsidRPr="00407EF1" w:rsidRDefault="00CE2D5E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4</w:t>
            </w:r>
          </w:p>
        </w:tc>
        <w:tc>
          <w:tcPr>
            <w:tcW w:w="6662" w:type="dxa"/>
            <w:vAlign w:val="center"/>
          </w:tcPr>
          <w:p w14:paraId="0ADF8ACB" w14:textId="1FA4B3E3" w:rsidR="00796F1B" w:rsidRPr="00407EF1" w:rsidRDefault="00CE2D5E" w:rsidP="00E83CC6">
            <w:pPr>
              <w:keepLines/>
              <w:spacing w:after="0" w:line="240" w:lineRule="auto"/>
              <w:jc w:val="both"/>
              <w:outlineLvl w:val="2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  <w:t>Нәресте</w:t>
            </w:r>
            <w:r w:rsidR="00AB561A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  <w:t xml:space="preserve"> және ерте балалық шақ</w:t>
            </w:r>
            <w:r w:rsidRPr="00407EF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  <w:t xml:space="preserve"> психологиясы </w:t>
            </w:r>
          </w:p>
        </w:tc>
        <w:tc>
          <w:tcPr>
            <w:tcW w:w="1276" w:type="dxa"/>
            <w:vAlign w:val="center"/>
          </w:tcPr>
          <w:p w14:paraId="3CDC457F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62" w:type="dxa"/>
            <w:vAlign w:val="center"/>
          </w:tcPr>
          <w:p w14:paraId="6962E900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CE2D5E" w:rsidRPr="00407EF1" w14:paraId="01C266C7" w14:textId="77777777" w:rsidTr="00A76806">
        <w:tc>
          <w:tcPr>
            <w:tcW w:w="500" w:type="dxa"/>
            <w:vAlign w:val="center"/>
          </w:tcPr>
          <w:p w14:paraId="740F0084" w14:textId="77777777" w:rsidR="00CE2D5E" w:rsidRPr="00407EF1" w:rsidRDefault="00CE2D5E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5</w:t>
            </w:r>
          </w:p>
        </w:tc>
        <w:tc>
          <w:tcPr>
            <w:tcW w:w="6662" w:type="dxa"/>
            <w:vAlign w:val="center"/>
          </w:tcPr>
          <w:p w14:paraId="7E93ADC7" w14:textId="66A83C11" w:rsidR="00796F1B" w:rsidRPr="00407EF1" w:rsidRDefault="00AB561A" w:rsidP="00E83CC6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ko-KR"/>
              </w:rPr>
            </w:pPr>
            <w:r w:rsidRPr="00407EF1">
              <w:rPr>
                <w:rFonts w:ascii="Times New Roman" w:eastAsia="Times New Roman" w:hAnsi="Times New Roman" w:cs="Times New Roman"/>
                <w:sz w:val="28"/>
                <w:szCs w:val="28"/>
                <w:lang w:val="kk-KZ" w:eastAsia="ko-KR"/>
              </w:rPr>
              <w:t xml:space="preserve">Мектепке дейінгі жастағы психикалық дамудың жалпы сипаттамасы </w:t>
            </w:r>
          </w:p>
        </w:tc>
        <w:tc>
          <w:tcPr>
            <w:tcW w:w="1276" w:type="dxa"/>
            <w:vAlign w:val="center"/>
          </w:tcPr>
          <w:p w14:paraId="027EA5CE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62" w:type="dxa"/>
            <w:vAlign w:val="center"/>
          </w:tcPr>
          <w:p w14:paraId="4FAB82B6" w14:textId="77777777" w:rsidR="00CE2D5E" w:rsidRPr="00407EF1" w:rsidRDefault="00CE2D5E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1F811C8A" w14:textId="77777777" w:rsidTr="00A76806">
        <w:tc>
          <w:tcPr>
            <w:tcW w:w="500" w:type="dxa"/>
            <w:vAlign w:val="center"/>
          </w:tcPr>
          <w:p w14:paraId="19ED7E91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6</w:t>
            </w:r>
          </w:p>
        </w:tc>
        <w:tc>
          <w:tcPr>
            <w:tcW w:w="6662" w:type="dxa"/>
            <w:vAlign w:val="center"/>
          </w:tcPr>
          <w:p w14:paraId="471D42D7" w14:textId="43ACE290" w:rsidR="00AB561A" w:rsidRPr="00407EF1" w:rsidRDefault="00AB561A" w:rsidP="00E83C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ko-KR"/>
              </w:rPr>
            </w:pPr>
            <w:r w:rsidRPr="00407EF1"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  <w:t>Бастауыш мектеп жасындағы баланың дамуы</w:t>
            </w:r>
          </w:p>
        </w:tc>
        <w:tc>
          <w:tcPr>
            <w:tcW w:w="1276" w:type="dxa"/>
            <w:vAlign w:val="center"/>
          </w:tcPr>
          <w:p w14:paraId="489A0B7F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62" w:type="dxa"/>
            <w:vAlign w:val="center"/>
          </w:tcPr>
          <w:p w14:paraId="58B7D55C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50E4C8B8" w14:textId="77777777" w:rsidTr="00A76806">
        <w:tc>
          <w:tcPr>
            <w:tcW w:w="500" w:type="dxa"/>
            <w:vAlign w:val="center"/>
          </w:tcPr>
          <w:p w14:paraId="3730A61C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7</w:t>
            </w:r>
          </w:p>
        </w:tc>
        <w:tc>
          <w:tcPr>
            <w:tcW w:w="6662" w:type="dxa"/>
            <w:vAlign w:val="center"/>
          </w:tcPr>
          <w:p w14:paraId="6061610D" w14:textId="2D9B561A" w:rsidR="00AB561A" w:rsidRPr="00407EF1" w:rsidRDefault="00AB561A" w:rsidP="00E83CC6">
            <w:pPr>
              <w:keepLines/>
              <w:spacing w:after="0" w:line="240" w:lineRule="auto"/>
              <w:jc w:val="both"/>
              <w:outlineLvl w:val="2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Жасөспірімдік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шақтың</w:t>
            </w:r>
            <w:r w:rsidRPr="00407EF1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психологиялық ерекшеліктері</w:t>
            </w:r>
          </w:p>
        </w:tc>
        <w:tc>
          <w:tcPr>
            <w:tcW w:w="1276" w:type="dxa"/>
            <w:vAlign w:val="center"/>
          </w:tcPr>
          <w:p w14:paraId="12D52A9C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162" w:type="dxa"/>
            <w:vAlign w:val="center"/>
          </w:tcPr>
          <w:p w14:paraId="16D051F4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495E494F" w14:textId="77777777" w:rsidTr="00A76806">
        <w:tc>
          <w:tcPr>
            <w:tcW w:w="500" w:type="dxa"/>
            <w:vAlign w:val="center"/>
          </w:tcPr>
          <w:p w14:paraId="73F514D4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8</w:t>
            </w:r>
          </w:p>
        </w:tc>
        <w:tc>
          <w:tcPr>
            <w:tcW w:w="6662" w:type="dxa"/>
            <w:vAlign w:val="center"/>
          </w:tcPr>
          <w:p w14:paraId="1C2D0EFD" w14:textId="270FC6E2" w:rsidR="00AB561A" w:rsidRPr="00407EF1" w:rsidRDefault="00AB561A" w:rsidP="00E83CC6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Ерте жастық шақ психологиясы</w:t>
            </w:r>
          </w:p>
        </w:tc>
        <w:tc>
          <w:tcPr>
            <w:tcW w:w="1276" w:type="dxa"/>
            <w:vAlign w:val="center"/>
          </w:tcPr>
          <w:p w14:paraId="07A4D110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62" w:type="dxa"/>
            <w:vAlign w:val="center"/>
          </w:tcPr>
          <w:p w14:paraId="58F4FB6C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768DEF26" w14:textId="77777777" w:rsidTr="00A76806">
        <w:tc>
          <w:tcPr>
            <w:tcW w:w="500" w:type="dxa"/>
            <w:vAlign w:val="center"/>
          </w:tcPr>
          <w:p w14:paraId="412F24D4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9</w:t>
            </w:r>
          </w:p>
        </w:tc>
        <w:tc>
          <w:tcPr>
            <w:tcW w:w="6662" w:type="dxa"/>
            <w:vAlign w:val="center"/>
          </w:tcPr>
          <w:p w14:paraId="48A4BDA5" w14:textId="52DCF41D" w:rsidR="00AB561A" w:rsidRPr="00407EF1" w:rsidRDefault="00AB561A" w:rsidP="00E83C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Ерте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ko-KR"/>
              </w:rPr>
              <w:t>ересектік шақтың</w:t>
            </w:r>
            <w:r w:rsidRPr="00407EF1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ko-KR"/>
              </w:rPr>
              <w:t xml:space="preserve"> психологиялық ерекшеліктері (20-тан 40 жасқа дейін)</w:t>
            </w:r>
          </w:p>
        </w:tc>
        <w:tc>
          <w:tcPr>
            <w:tcW w:w="1276" w:type="dxa"/>
            <w:vAlign w:val="center"/>
          </w:tcPr>
          <w:p w14:paraId="730C3A9B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62" w:type="dxa"/>
            <w:vAlign w:val="center"/>
          </w:tcPr>
          <w:p w14:paraId="37313A14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44528DF3" w14:textId="77777777" w:rsidTr="00A76806">
        <w:tc>
          <w:tcPr>
            <w:tcW w:w="500" w:type="dxa"/>
            <w:vAlign w:val="center"/>
          </w:tcPr>
          <w:p w14:paraId="3E1C757F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10</w:t>
            </w:r>
          </w:p>
        </w:tc>
        <w:tc>
          <w:tcPr>
            <w:tcW w:w="6662" w:type="dxa"/>
            <w:vAlign w:val="center"/>
          </w:tcPr>
          <w:p w14:paraId="64D46A2B" w14:textId="203A94BF" w:rsidR="00AB561A" w:rsidRPr="00407EF1" w:rsidRDefault="00AB561A" w:rsidP="00E83CC6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ko-KR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ko-KR"/>
              </w:rPr>
              <w:t>Кемелдену және кеш кемелденудің психологиялық сипаттамасы</w:t>
            </w:r>
          </w:p>
        </w:tc>
        <w:tc>
          <w:tcPr>
            <w:tcW w:w="1276" w:type="dxa"/>
            <w:vAlign w:val="center"/>
          </w:tcPr>
          <w:p w14:paraId="43F9D614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162" w:type="dxa"/>
            <w:vAlign w:val="center"/>
          </w:tcPr>
          <w:p w14:paraId="62968AAA" w14:textId="77777777" w:rsidR="00AB561A" w:rsidRPr="00407EF1" w:rsidRDefault="00AB561A" w:rsidP="00E83CC6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Theme="minorEastAsia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AB561A" w:rsidRPr="00407EF1" w14:paraId="5CE0203E" w14:textId="77777777" w:rsidTr="00CA0EF3">
        <w:tc>
          <w:tcPr>
            <w:tcW w:w="7162" w:type="dxa"/>
            <w:gridSpan w:val="2"/>
            <w:vAlign w:val="center"/>
          </w:tcPr>
          <w:p w14:paraId="14F04579" w14:textId="77777777" w:rsidR="00AB561A" w:rsidRPr="00407EF1" w:rsidRDefault="00AB561A" w:rsidP="00E8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07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ko-KR"/>
              </w:rPr>
              <w:t>Тестiнiң бiр нұсқасындағы тапсырмалар саны</w:t>
            </w:r>
            <w:r w:rsidRPr="00407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:</w:t>
            </w:r>
          </w:p>
        </w:tc>
        <w:tc>
          <w:tcPr>
            <w:tcW w:w="2438" w:type="dxa"/>
            <w:gridSpan w:val="2"/>
            <w:vAlign w:val="center"/>
          </w:tcPr>
          <w:p w14:paraId="56C84A88" w14:textId="77777777" w:rsidR="00AB561A" w:rsidRPr="00407EF1" w:rsidRDefault="00AB561A" w:rsidP="00E83CC6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  <w:lang w:eastAsia="ru-RU"/>
              </w:rPr>
            </w:pPr>
            <w:r w:rsidRPr="00407EF1">
              <w:rPr>
                <w:rFonts w:ascii="Times New Roman" w:eastAsiaTheme="minorEastAsia" w:hAnsi="Times New Roman"/>
                <w:b/>
                <w:sz w:val="28"/>
                <w:szCs w:val="28"/>
                <w:lang w:eastAsia="ru-RU"/>
              </w:rPr>
              <w:t>20</w:t>
            </w:r>
          </w:p>
        </w:tc>
      </w:tr>
    </w:tbl>
    <w:p w14:paraId="1D41C663" w14:textId="77777777" w:rsidR="00CE2D5E" w:rsidRPr="00407EF1" w:rsidRDefault="00CE2D5E" w:rsidP="00E83CC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</w:p>
    <w:p w14:paraId="7F6491F6" w14:textId="77777777" w:rsidR="00CE2D5E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Тапсырма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мазмұнының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сипаттамасы</w:t>
      </w: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val="en-US" w:eastAsia="ru-RU"/>
        </w:rPr>
        <w:t xml:space="preserve">: </w:t>
      </w:r>
    </w:p>
    <w:p w14:paraId="312D2920" w14:textId="77777777" w:rsidR="00853B12" w:rsidRPr="00853B12" w:rsidRDefault="00853B12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</w:p>
    <w:p w14:paraId="50408DF1" w14:textId="222B5306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Тест тапсырмалары мазмұнында даму психологиясының теория ғылымының негіздері, теориялары, терминологиясы сипатталады.</w:t>
      </w:r>
    </w:p>
    <w:p w14:paraId="57922EE4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</w:p>
    <w:p w14:paraId="1E1DC097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ko-KR"/>
        </w:rPr>
      </w:pPr>
      <w:r w:rsidRPr="00407EF1"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  <w:t xml:space="preserve">5. Тапсырмалар орындалуының орташа уақыты: </w:t>
      </w:r>
    </w:p>
    <w:p w14:paraId="76721993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Бір тапсырманы орындау уақыты – 2,5 минут.</w:t>
      </w:r>
    </w:p>
    <w:p w14:paraId="124C0980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Тест орындалуының жалпы уақыты – 50 минут.</w:t>
      </w:r>
    </w:p>
    <w:p w14:paraId="0A1538F6" w14:textId="77777777" w:rsidR="00CE2D5E" w:rsidRPr="00407EF1" w:rsidRDefault="00CE2D5E" w:rsidP="00CE2D5E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6B36F774" w14:textId="77777777" w:rsidR="00CE2D5E" w:rsidRPr="00407EF1" w:rsidRDefault="00CE2D5E" w:rsidP="00CE2D5E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lastRenderedPageBreak/>
        <w:t>6. Тестiнiң бiр нұсқасындағы тапсырмалар саны:</w:t>
      </w:r>
    </w:p>
    <w:p w14:paraId="36BFFEEC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Тестінің бір нұсқасында – 20 тапсырма.</w:t>
      </w:r>
    </w:p>
    <w:p w14:paraId="7EA37F38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Қиындық деңгейі бойынша тест тапсырмаларының бөлінуі:</w:t>
      </w:r>
    </w:p>
    <w:p w14:paraId="61547F3A" w14:textId="77777777" w:rsidR="00CE2D5E" w:rsidRPr="00407EF1" w:rsidRDefault="00CE2D5E" w:rsidP="00CE2D5E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жеңіл (A) – 6 тапсырма (30%);</w:t>
      </w:r>
    </w:p>
    <w:p w14:paraId="01A1C5E4" w14:textId="77777777" w:rsidR="00CE2D5E" w:rsidRPr="00407EF1" w:rsidRDefault="00CE2D5E" w:rsidP="00CE2D5E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орташа (B) – 8 тапсырма (40%);</w:t>
      </w:r>
    </w:p>
    <w:p w14:paraId="36316BEF" w14:textId="77777777" w:rsidR="00CE2D5E" w:rsidRPr="00407EF1" w:rsidRDefault="00CE2D5E" w:rsidP="00CE2D5E">
      <w:pPr>
        <w:numPr>
          <w:ilvl w:val="0"/>
          <w:numId w:val="1"/>
        </w:numPr>
        <w:spacing w:after="0" w:line="240" w:lineRule="auto"/>
        <w:ind w:firstLine="284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қиын (C) – 6 тапсырма (30%).</w:t>
      </w:r>
    </w:p>
    <w:p w14:paraId="21067AD5" w14:textId="77777777" w:rsidR="00CA0EF3" w:rsidRPr="00407EF1" w:rsidRDefault="00CA0EF3" w:rsidP="00CE2D5E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10A2F581" w14:textId="77777777" w:rsidR="00CE2D5E" w:rsidRPr="00407EF1" w:rsidRDefault="00CE2D5E" w:rsidP="00CE2D5E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7. Тапсырма формасы:</w:t>
      </w:r>
    </w:p>
    <w:p w14:paraId="56B10B36" w14:textId="77777777" w:rsidR="00CE2D5E" w:rsidRPr="00407EF1" w:rsidRDefault="00CE2D5E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6107FD0B" w14:textId="77777777" w:rsidR="00CA0EF3" w:rsidRPr="00407EF1" w:rsidRDefault="00CA0EF3" w:rsidP="00CE2D5E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0A837474" w14:textId="77777777" w:rsidR="00CE2D5E" w:rsidRPr="00407EF1" w:rsidRDefault="00CE2D5E" w:rsidP="00CE2D5E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407EF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8. Тапсырманың орындалуын бағалау:</w:t>
      </w:r>
    </w:p>
    <w:p w14:paraId="7017375E" w14:textId="77777777" w:rsidR="00CE2D5E" w:rsidRPr="00407EF1" w:rsidRDefault="00CE2D5E" w:rsidP="00CE2D5E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="Calibri" w:hAnsi="Times New Roman" w:cs="Times New Roman"/>
          <w:sz w:val="28"/>
          <w:szCs w:val="28"/>
          <w:lang w:eastAsia="ru-RU"/>
        </w:rPr>
        <w:t>Үміткер тест тапсырмаларында берілген жауап ңұсқаларынан дұрыс жауаптың барлығын белгілеп, толық жауап беруі керек. Толық жауапты таңдаған жағдайда үміткер 2 балл жинайды. Жіберілген бір қате үшін 1 балл, екі немесе одан көп қате жауап үшін үміткерге 0 балл беріледі. Үміткер дұрыс емес жауапты таңдаса немесе дұрыс жауапты таңдамаса қате болып есептеледі.</w:t>
      </w:r>
    </w:p>
    <w:p w14:paraId="45B3F7F3" w14:textId="77777777" w:rsidR="00CA0EF3" w:rsidRPr="00407EF1" w:rsidRDefault="00CA0EF3" w:rsidP="00CE2D5E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243C0736" w14:textId="77777777" w:rsidR="00FA4B42" w:rsidRPr="00407EF1" w:rsidRDefault="00CE2D5E" w:rsidP="00FA4B42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9. Ұсынылатын әдебиеттер тізімі:</w:t>
      </w:r>
    </w:p>
    <w:p w14:paraId="2DED659B" w14:textId="77777777" w:rsidR="00407EF1" w:rsidRPr="00407EF1" w:rsidRDefault="00407EF1" w:rsidP="00FA4B42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>Негізгі:</w:t>
      </w:r>
    </w:p>
    <w:p w14:paraId="075FADA0" w14:textId="094AE266" w:rsidR="00FA4B42" w:rsidRPr="00AB561A" w:rsidRDefault="00FA4B42" w:rsidP="00064CEF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B561A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Жұбаназарова Н.С. Жас ерекшелік психологиясы. </w:t>
      </w:r>
      <w:r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Оқулық. </w:t>
      </w:r>
      <w:r w:rsidR="006868D3"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– Алматы: </w:t>
      </w:r>
      <w:r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«Қазақ университеті»</w:t>
      </w:r>
      <w:r w:rsidR="006868D3"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, </w:t>
      </w:r>
      <w:r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2014.</w:t>
      </w:r>
      <w:r w:rsidR="00AC1478"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-</w:t>
      </w:r>
      <w:r w:rsidR="00AB561A"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249</w:t>
      </w:r>
      <w:r w:rsidR="00AC1478" w:rsidRPr="00AB561A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б.</w:t>
      </w:r>
    </w:p>
    <w:p w14:paraId="7C947D15" w14:textId="25EB5691" w:rsidR="00FA4B42" w:rsidRPr="00407EF1" w:rsidRDefault="00FA4B42" w:rsidP="00064CEF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Бапаева М.Қ. Даму психологиясы. Оқулық</w:t>
      </w:r>
      <w:r w:rsidR="00843104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-Алматы. 2014. – 440 б</w:t>
      </w:r>
      <w:r w:rsidR="00856CC9"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  <w:r w:rsidRPr="00407EF1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</w:t>
      </w:r>
    </w:p>
    <w:p w14:paraId="678F840A" w14:textId="47D15262" w:rsidR="00FA4B42" w:rsidRPr="00407EF1" w:rsidRDefault="00FA4B42" w:rsidP="00064CEF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Кударова Н.А. Даму психологиясы. Әдістемелік құрал – </w:t>
      </w:r>
      <w:r w:rsidR="00AC1478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Павлодар,</w:t>
      </w: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2012. – 74 б</w:t>
      </w:r>
      <w:r w:rsidR="00856CC9"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</w:p>
    <w:p w14:paraId="1425A892" w14:textId="77777777" w:rsidR="00843104" w:rsidRDefault="00FA4B42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Сатиева Ш.С. Даму психологиясы. Оқулық –</w:t>
      </w:r>
      <w:r w:rsidR="00AC1478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Семей, </w:t>
      </w: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20</w:t>
      </w:r>
      <w:r w:rsidR="00843104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12</w:t>
      </w: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. – </w:t>
      </w:r>
      <w:r w:rsidR="00843104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232</w:t>
      </w:r>
      <w:r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б</w:t>
      </w:r>
      <w:r w:rsidR="00856CC9" w:rsidRPr="00407EF1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.</w:t>
      </w:r>
    </w:p>
    <w:p w14:paraId="2C8D487B" w14:textId="6EAD9478" w:rsidR="00843104" w:rsidRPr="00843104" w:rsidRDefault="00843104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>Ауталипова У.И. Жас ерекшелік психологиясы. Оқу қуралы– Алматы: «Отан» баспасы, 2019.- 185 б.</w:t>
      </w:r>
      <w:r w:rsidRPr="00642A90">
        <w:t xml:space="preserve"> </w:t>
      </w: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>ISBN 978-601-224-203-4.</w:t>
      </w:r>
    </w:p>
    <w:p w14:paraId="296FB342" w14:textId="77777777" w:rsidR="00843104" w:rsidRDefault="00843104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Style w:val="a5"/>
          <w:rFonts w:ascii="Times New Roman" w:eastAsiaTheme="minorEastAsia" w:hAnsi="Times New Roman" w:cs="Times New Roman"/>
          <w:color w:val="auto"/>
          <w:sz w:val="28"/>
          <w:szCs w:val="28"/>
          <w:u w:val="none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Бережковская Е.Л. Психология развития и возрастная психология: учебник для вузов / Е.Л. Бережковская. -Москва: Издательство Юрайт, 2023. - 357 с. - (Высшее образование). - ISBN 978-5-534-14308-9. - URL: </w:t>
      </w:r>
      <w:hyperlink r:id="rId6" w:history="1">
        <w:r w:rsidRPr="00843104">
          <w:rPr>
            <w:rStyle w:val="a5"/>
            <w:rFonts w:ascii="Times New Roman" w:eastAsiaTheme="minorEastAsia" w:hAnsi="Times New Roman" w:cs="Times New Roman"/>
            <w:sz w:val="28"/>
            <w:szCs w:val="28"/>
            <w:lang w:eastAsia="ru-RU"/>
          </w:rPr>
          <w:t>https://urait.ru/bcode/519955</w:t>
        </w:r>
      </w:hyperlink>
    </w:p>
    <w:p w14:paraId="759E75D1" w14:textId="77777777" w:rsidR="00843104" w:rsidRDefault="00843104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Андрущенко Т.Ю. Возрастная психология и возрастные кризисы: кризис развития ребенка семи лет: учебное пособие для вузов / Т.Ю. Андрущенко, Г.М. Шашлова. - 2-е изд., испр. и доп. - Москва: Издательство Юрайт, 2023. - 103 с. -(Высшее образование). - ISBN 978-5-534-13134-5. - URL: </w:t>
      </w:r>
      <w:hyperlink r:id="rId7" w:history="1">
        <w:r w:rsidRPr="00843104">
          <w:rPr>
            <w:rStyle w:val="a5"/>
            <w:rFonts w:ascii="Times New Roman" w:eastAsiaTheme="minorEastAsia" w:hAnsi="Times New Roman" w:cs="Times New Roman"/>
            <w:sz w:val="28"/>
            <w:szCs w:val="28"/>
            <w:lang w:eastAsia="ru-RU"/>
          </w:rPr>
          <w:t>https://urait.ru/bcode/515287</w:t>
        </w:r>
      </w:hyperlink>
    </w:p>
    <w:p w14:paraId="05923D23" w14:textId="3ACA1543" w:rsidR="00843104" w:rsidRPr="00843104" w:rsidRDefault="00843104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Обухова Л.Ф. Психология развития. Исследование ребенка от рождения до школы: учебное пособие для вузов / Л.Ф. Обухова. - Москва: Издательство Юрайт, 2023. - 275 с. - (Высшее образование). - ISBN 978-5-534-10873-6. - URL: https://urait.ru/bcode/518030</w:t>
      </w:r>
    </w:p>
    <w:p w14:paraId="07C965C1" w14:textId="5EA1B9F3" w:rsidR="00064CEF" w:rsidRPr="00843104" w:rsidRDefault="00064CEF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>Батюта М.Б. Возрастная психология: Учебное пособие / М.Б. Батюта, Т.Н. Князева. - М.: Логос, 2015. - 306 c.</w:t>
      </w:r>
    </w:p>
    <w:p w14:paraId="545142BA" w14:textId="77777777" w:rsidR="00064CEF" w:rsidRPr="00407EF1" w:rsidRDefault="00064CEF" w:rsidP="00064CEF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Болотова А.К. Психология развития и возрастная психология. Учебник для вузов. Стандарт третьего поколения / А.К. Болотова. - СПб.: Питер, 2018. - 478 c.</w:t>
      </w:r>
    </w:p>
    <w:p w14:paraId="4C79BA74" w14:textId="77777777" w:rsidR="00064CEF" w:rsidRPr="00407EF1" w:rsidRDefault="00064CEF" w:rsidP="00064CEF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Дубровина И.В. Возрастная и педагогическая психология. Хрестоматия / И.В. Дубровина, А.М. Прихожан, В.В. Зацепин. - М.: Academia, 2018. - 256 c.</w:t>
      </w:r>
    </w:p>
    <w:p w14:paraId="414C95EB" w14:textId="77777777" w:rsidR="00843104" w:rsidRDefault="00064CEF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07EF1">
        <w:rPr>
          <w:rFonts w:ascii="Times New Roman" w:eastAsiaTheme="minorEastAsia" w:hAnsi="Times New Roman" w:cs="Times New Roman"/>
          <w:sz w:val="28"/>
          <w:szCs w:val="28"/>
          <w:lang w:eastAsia="ru-RU"/>
        </w:rPr>
        <w:t>Мухина В.С. Возрастная психология: Феноменология развития: Учебник / В.С. Мухина. - М.: Академия, 2016. - 272 c.</w:t>
      </w:r>
    </w:p>
    <w:p w14:paraId="3F587C0F" w14:textId="70B7412F" w:rsidR="00843104" w:rsidRPr="00843104" w:rsidRDefault="00843104" w:rsidP="00843104">
      <w:pPr>
        <w:numPr>
          <w:ilvl w:val="0"/>
          <w:numId w:val="2"/>
        </w:num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43104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Солдатова Е.Л. Психология развития и возрастная психология. Онтогенез и дизонтогенез : учебник для вузов / Е.Л. Солдатова, Г.Н. Лаврова. - 2-е изд., перераб. и доп. - Москва : Издательство Юрайт, 2024. - 361 с. - (Высшее образование). - ISBN 978-5-534-17557-8. - URL: https://urait.ru/bcode/533332</w:t>
      </w:r>
    </w:p>
    <w:p w14:paraId="4DC2A59E" w14:textId="77777777" w:rsidR="00843104" w:rsidRPr="00407EF1" w:rsidRDefault="00843104" w:rsidP="00843104">
      <w:p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142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A4837C9" w14:textId="7D3E0F0C" w:rsidR="00FA4B42" w:rsidRPr="00C02938" w:rsidRDefault="00407EF1" w:rsidP="00064CEF">
      <w:pPr>
        <w:tabs>
          <w:tab w:val="left" w:pos="567"/>
          <w:tab w:val="left" w:pos="993"/>
        </w:tabs>
        <w:autoSpaceDE w:val="0"/>
        <w:autoSpaceDN w:val="0"/>
        <w:spacing w:after="0" w:line="240" w:lineRule="auto"/>
        <w:ind w:left="567" w:hanging="425"/>
        <w:contextualSpacing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 w:rsidRPr="00843104"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  <w:t>Қосымша:</w:t>
      </w:r>
    </w:p>
    <w:p w14:paraId="4C5CAECB" w14:textId="77777777" w:rsidR="00843104" w:rsidRPr="00642A90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Николаева Е.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И. Возрастная психология: леворукость у детей: учебное пособи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е для вузов / Е.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И. Николаева. - Москва: Издательство Юрайт, 2023. - 176 с. - (Высшее образование). - ISBN 978-5-534-11116-3. - URL : https://urait.ru/bcode/517413</w:t>
      </w:r>
    </w:p>
    <w:p w14:paraId="1AAA8DCC" w14:textId="77777777" w:rsidR="00843104" w:rsidRPr="00642A90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Бардышевская М.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К. Диагностика психического развития ребенка : практическое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пособие / М.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К. Бардышевская. - 2-е изд., испр. и доп. - Моск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ва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 Издательство Юрайт, 2023. - 153 с. - (Профессиональная практика). - ISBN 978-5-534-11068-5. - URL:</w:t>
      </w:r>
      <w:hyperlink r:id="rId8" w:history="1">
        <w:r w:rsidRPr="00642A90">
          <w:rPr>
            <w:rStyle w:val="a5"/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https://urait.ru/bcode/517555</w:t>
        </w:r>
      </w:hyperlink>
    </w:p>
    <w:p w14:paraId="1C0E7BBE" w14:textId="77777777" w:rsidR="00843104" w:rsidRPr="00642A90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Белкина В.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Н. Детская психология. Взаимодействие со сверстниками : учебное посо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бие для вузов / В.Н. Белкина. - 2-е изд., перераб. и доп. - Москва: Издательство Юрайт, 2023. - 170 с. -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(Высшее образован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ие). — ISBN 978-5-534-08257-9. - URL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 https://urait.ru/bcode/516485Казанская К.О. Детская и возрастная психология: Конспект лекций. – М.: «А-Приор», 2010. – 160 с.</w:t>
      </w:r>
    </w:p>
    <w:p w14:paraId="72ADD713" w14:textId="77777777" w:rsidR="00843104" w:rsidRPr="00642A90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Сорокоумова Е.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А. Психология детей младшего школьного возраста. С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амопознание в процессе обучения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: учебное пособие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для вузов / Е.А. Сорокоумова. -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2-е изд., перераб. и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доп. -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Моск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ва: Издательство Юрайт, 2023. - 216 с. - (Высшее образование). - ISBN 978-5-534-06314-1. - URL</w:t>
      </w: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 https://urait.ru/bcode/515178</w:t>
      </w:r>
    </w:p>
    <w:p w14:paraId="1220F6CE" w14:textId="77777777" w:rsidR="00843104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 w:rsidRPr="00642A90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Возрастная и педагогическая психология: Хрестоматия: Учеб. Пособие для студентов высш.учеб. заведений  /Сост. И.В. Дубровина, А.М. Прихожан, В.В. Зацепин. – 3-е изд., стер. – М.: Издательский центр «Академия», 2005. – 368 с.</w:t>
      </w:r>
    </w:p>
    <w:p w14:paraId="15A8FCE7" w14:textId="77777777" w:rsidR="00843104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Фесенко Ю.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А. Детская и подросткова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я психотерапия: неврозы у детей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учебное пособие для вузов / Ю.А. Фесенко, В.И. Гарбузов. - 2-е изд. - Москва: Издательство Юрайт, 2023. - 330 с. - (Высшее образование). - ISBN 978-5-534-07308-9. - URL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: </w:t>
      </w:r>
      <w:hyperlink r:id="rId9" w:history="1">
        <w:r w:rsidRPr="00773274">
          <w:rPr>
            <w:rStyle w:val="a5"/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https://urait.ru/bcode/516672</w:t>
        </w:r>
      </w:hyperlink>
    </w:p>
    <w:p w14:paraId="0EFAE903" w14:textId="77777777" w:rsidR="00843104" w:rsidRPr="00884678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Зобков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В.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А. Психология развития и воспитания от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ношения человека к другим людям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учебное пособие для вузов / В.А. Зобков. - Москва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 Издательст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во Юрайт, 2023. - 175 с. - (Высшее образование). - ISBN 978-5-534-14583-0. -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URL : https://urait.ru/bcode/520189</w:t>
      </w:r>
    </w:p>
    <w:p w14:paraId="4AC9C951" w14:textId="35A3523C" w:rsidR="00843104" w:rsidRPr="00642A90" w:rsidRDefault="00843104" w:rsidP="00843104">
      <w:pPr>
        <w:pStyle w:val="a6"/>
        <w:numPr>
          <w:ilvl w:val="0"/>
          <w:numId w:val="4"/>
        </w:numPr>
        <w:tabs>
          <w:tab w:val="left" w:pos="540"/>
          <w:tab w:val="left" w:pos="567"/>
        </w:tabs>
        <w:autoSpaceDN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Смирнова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Е.О. Общение и его развитие в дошкольном возрасте : учебное пособ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ие для вузов / Е. О. Смирнова. - 2-е изд., перераб. и доп. -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Москва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>: Издательство Юрайт, 2023. -163 с. - (Высшее образование). - ISBN 978-5-534-12814-7. -</w:t>
      </w:r>
      <w:r w:rsidRPr="00884678">
        <w:rPr>
          <w:rFonts w:ascii="Times New Roman" w:eastAsiaTheme="minorEastAsia" w:hAnsi="Times New Roman" w:cs="Times New Roman"/>
          <w:color w:val="000000"/>
          <w:sz w:val="28"/>
          <w:szCs w:val="28"/>
          <w:lang w:val="kk-KZ" w:eastAsia="ru-RU"/>
        </w:rPr>
        <w:t xml:space="preserve"> URL : https://urait.ru/bcode/519028</w:t>
      </w:r>
    </w:p>
    <w:p w14:paraId="6F90FAF9" w14:textId="77777777" w:rsidR="00407EF1" w:rsidRPr="00407EF1" w:rsidRDefault="00407EF1" w:rsidP="0057394A">
      <w:pPr>
        <w:spacing w:after="0" w:line="252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407EF1" w:rsidRPr="00407EF1" w:rsidSect="0074538B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3807"/>
    <w:multiLevelType w:val="hybridMultilevel"/>
    <w:tmpl w:val="BF8035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F6AD5"/>
    <w:multiLevelType w:val="hybridMultilevel"/>
    <w:tmpl w:val="5F1C2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75152"/>
    <w:multiLevelType w:val="hybridMultilevel"/>
    <w:tmpl w:val="E0107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98F"/>
    <w:rsid w:val="00064CEF"/>
    <w:rsid w:val="00146B4A"/>
    <w:rsid w:val="00151FCF"/>
    <w:rsid w:val="00295131"/>
    <w:rsid w:val="002A1DCB"/>
    <w:rsid w:val="00312B8F"/>
    <w:rsid w:val="00407EF1"/>
    <w:rsid w:val="0057394A"/>
    <w:rsid w:val="005B4AD4"/>
    <w:rsid w:val="006868D3"/>
    <w:rsid w:val="006C6CA1"/>
    <w:rsid w:val="0074538B"/>
    <w:rsid w:val="00796F1B"/>
    <w:rsid w:val="00843104"/>
    <w:rsid w:val="00853B12"/>
    <w:rsid w:val="00856CC9"/>
    <w:rsid w:val="0090396B"/>
    <w:rsid w:val="00917CDB"/>
    <w:rsid w:val="009663BD"/>
    <w:rsid w:val="00A13548"/>
    <w:rsid w:val="00A76806"/>
    <w:rsid w:val="00AB561A"/>
    <w:rsid w:val="00AC1478"/>
    <w:rsid w:val="00BB064A"/>
    <w:rsid w:val="00C02938"/>
    <w:rsid w:val="00CA0EF3"/>
    <w:rsid w:val="00CC3751"/>
    <w:rsid w:val="00CE2D5E"/>
    <w:rsid w:val="00DF1C81"/>
    <w:rsid w:val="00E5598F"/>
    <w:rsid w:val="00E83CC6"/>
    <w:rsid w:val="00EA24AA"/>
    <w:rsid w:val="00F12D72"/>
    <w:rsid w:val="00F73650"/>
    <w:rsid w:val="00FA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483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D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A0EF3"/>
    <w:pPr>
      <w:spacing w:after="0" w:line="240" w:lineRule="auto"/>
    </w:pPr>
    <w:rPr>
      <w:rFonts w:ascii="Calibri" w:eastAsia="Calibri" w:hAnsi="Calibri" w:cs="Times New Roman"/>
    </w:rPr>
  </w:style>
  <w:style w:type="table" w:styleId="a4">
    <w:name w:val="Table Grid"/>
    <w:basedOn w:val="a1"/>
    <w:uiPriority w:val="59"/>
    <w:rsid w:val="009663BD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843104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84310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53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53B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D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A0EF3"/>
    <w:pPr>
      <w:spacing w:after="0" w:line="240" w:lineRule="auto"/>
    </w:pPr>
    <w:rPr>
      <w:rFonts w:ascii="Calibri" w:eastAsia="Calibri" w:hAnsi="Calibri" w:cs="Times New Roman"/>
    </w:rPr>
  </w:style>
  <w:style w:type="table" w:styleId="a4">
    <w:name w:val="Table Grid"/>
    <w:basedOn w:val="a1"/>
    <w:uiPriority w:val="59"/>
    <w:rsid w:val="009663BD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843104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84310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53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53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17555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urait.ru/bcode/5152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bcode/519955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rait.ru/bcode/51667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Мадалиева Забира</dc:creator>
  <cp:keywords/>
  <dc:description/>
  <cp:lastModifiedBy>Айнур Сарсембай</cp:lastModifiedBy>
  <cp:revision>21</cp:revision>
  <cp:lastPrinted>2024-05-27T10:28:00Z</cp:lastPrinted>
  <dcterms:created xsi:type="dcterms:W3CDTF">2022-01-13T08:59:00Z</dcterms:created>
  <dcterms:modified xsi:type="dcterms:W3CDTF">2026-01-14T10:01:00Z</dcterms:modified>
</cp:coreProperties>
</file>