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AF" w:rsidRPr="009330B2" w:rsidRDefault="004D3C0C" w:rsidP="00600FAF">
      <w:pPr>
        <w:pStyle w:val="a7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9330B2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600FAF" w:rsidRPr="009330B2">
        <w:rPr>
          <w:rFonts w:ascii="Times New Roman" w:hAnsi="Times New Roman"/>
          <w:b/>
          <w:sz w:val="28"/>
          <w:szCs w:val="28"/>
          <w:lang w:val="kk-KZ"/>
        </w:rPr>
        <w:t xml:space="preserve">«Көлік логистикасы» </w:t>
      </w:r>
    </w:p>
    <w:p w:rsidR="00600FAF" w:rsidRPr="009330B2" w:rsidRDefault="00600FAF" w:rsidP="00600FAF">
      <w:pPr>
        <w:jc w:val="center"/>
        <w:rPr>
          <w:b/>
          <w:sz w:val="28"/>
          <w:szCs w:val="28"/>
          <w:lang w:val="kk-KZ"/>
        </w:rPr>
      </w:pPr>
      <w:r w:rsidRPr="009330B2">
        <w:rPr>
          <w:b/>
          <w:bCs/>
          <w:sz w:val="28"/>
          <w:szCs w:val="28"/>
          <w:lang w:val="kk-KZ"/>
        </w:rPr>
        <w:t xml:space="preserve">пәні бойынша </w:t>
      </w:r>
      <w:r w:rsidRPr="009330B2">
        <w:rPr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600FAF" w:rsidRPr="009330B2" w:rsidRDefault="00600FAF" w:rsidP="00600FAF">
      <w:pPr>
        <w:jc w:val="center"/>
        <w:rPr>
          <w:b/>
          <w:sz w:val="28"/>
          <w:szCs w:val="28"/>
          <w:lang w:val="kk-KZ"/>
        </w:rPr>
      </w:pPr>
    </w:p>
    <w:p w:rsidR="00600FAF" w:rsidRPr="009330B2" w:rsidRDefault="00600FAF" w:rsidP="00600FAF">
      <w:pPr>
        <w:jc w:val="center"/>
        <w:rPr>
          <w:b/>
          <w:sz w:val="28"/>
          <w:szCs w:val="28"/>
          <w:lang w:val="kk-KZ"/>
        </w:rPr>
      </w:pPr>
      <w:r w:rsidRPr="009330B2">
        <w:rPr>
          <w:b/>
          <w:sz w:val="28"/>
          <w:szCs w:val="28"/>
          <w:lang w:val="kk-KZ"/>
        </w:rPr>
        <w:t>ТЕСТ СПЕЦИФИКАЦИЯСЫ</w:t>
      </w:r>
    </w:p>
    <w:p w:rsidR="00600FAF" w:rsidRPr="009330B2" w:rsidRDefault="00600FAF" w:rsidP="00600FAF">
      <w:pPr>
        <w:jc w:val="center"/>
        <w:rPr>
          <w:sz w:val="28"/>
          <w:szCs w:val="28"/>
          <w:lang w:val="kk-KZ"/>
        </w:rPr>
      </w:pPr>
      <w:r w:rsidRPr="009330B2">
        <w:rPr>
          <w:sz w:val="28"/>
          <w:szCs w:val="28"/>
          <w:lang w:val="kk-KZ"/>
        </w:rPr>
        <w:t>(202</w:t>
      </w:r>
      <w:r w:rsidR="004D3C0C">
        <w:rPr>
          <w:sz w:val="28"/>
          <w:szCs w:val="28"/>
          <w:lang w:val="kk-KZ"/>
        </w:rPr>
        <w:t>6</w:t>
      </w:r>
      <w:r w:rsidRPr="009330B2">
        <w:rPr>
          <w:sz w:val="28"/>
          <w:szCs w:val="28"/>
          <w:lang w:val="kk-KZ"/>
        </w:rPr>
        <w:t xml:space="preserve"> жылдан бастап қолдану үшін бекітілген)</w:t>
      </w:r>
    </w:p>
    <w:p w:rsidR="00600FAF" w:rsidRPr="009330B2" w:rsidRDefault="00600FAF" w:rsidP="00600FAF">
      <w:pPr>
        <w:tabs>
          <w:tab w:val="left" w:pos="284"/>
        </w:tabs>
        <w:contextualSpacing/>
        <w:jc w:val="both"/>
        <w:rPr>
          <w:b/>
          <w:bCs/>
          <w:sz w:val="28"/>
          <w:szCs w:val="28"/>
          <w:lang w:val="kk-KZ"/>
        </w:rPr>
      </w:pPr>
    </w:p>
    <w:p w:rsidR="00600FAF" w:rsidRPr="009330B2" w:rsidRDefault="00600FAF" w:rsidP="00600FAF">
      <w:pPr>
        <w:tabs>
          <w:tab w:val="left" w:pos="284"/>
        </w:tabs>
        <w:ind w:firstLine="709"/>
        <w:contextualSpacing/>
        <w:jc w:val="both"/>
        <w:rPr>
          <w:bCs/>
          <w:sz w:val="28"/>
          <w:szCs w:val="28"/>
          <w:lang w:val="kk-KZ"/>
        </w:rPr>
      </w:pPr>
      <w:r w:rsidRPr="009330B2">
        <w:rPr>
          <w:b/>
          <w:bCs/>
          <w:sz w:val="28"/>
          <w:szCs w:val="28"/>
          <w:lang w:val="kk-KZ"/>
        </w:rPr>
        <w:t xml:space="preserve">1. Мақсаты: </w:t>
      </w:r>
      <w:r w:rsidRPr="009330B2">
        <w:rPr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9330B2">
        <w:rPr>
          <w:bCs/>
          <w:sz w:val="28"/>
          <w:szCs w:val="28"/>
          <w:lang w:val="kk-KZ"/>
        </w:rPr>
        <w:t xml:space="preserve"> қабілетін анықтау.</w:t>
      </w:r>
    </w:p>
    <w:p w:rsidR="00600FAF" w:rsidRPr="009330B2" w:rsidRDefault="00600FAF" w:rsidP="00600FAF">
      <w:pPr>
        <w:tabs>
          <w:tab w:val="left" w:pos="284"/>
        </w:tabs>
        <w:ind w:firstLine="709"/>
        <w:contextualSpacing/>
        <w:jc w:val="both"/>
        <w:rPr>
          <w:sz w:val="28"/>
          <w:szCs w:val="28"/>
          <w:lang w:val="kk-KZ" w:eastAsia="ko-KR"/>
        </w:rPr>
      </w:pPr>
      <w:r w:rsidRPr="009330B2">
        <w:rPr>
          <w:b/>
          <w:bCs/>
          <w:sz w:val="28"/>
          <w:szCs w:val="28"/>
          <w:lang w:val="kk-KZ"/>
        </w:rPr>
        <w:t>2. Міндеті:</w:t>
      </w:r>
      <w:r w:rsidRPr="009330B2">
        <w:rPr>
          <w:bCs/>
          <w:sz w:val="28"/>
          <w:szCs w:val="28"/>
          <w:lang w:val="kk-KZ"/>
        </w:rPr>
        <w:t xml:space="preserve"> Келесі б</w:t>
      </w:r>
      <w:r w:rsidRPr="009330B2">
        <w:rPr>
          <w:sz w:val="28"/>
          <w:szCs w:val="28"/>
          <w:lang w:val="kk-KZ" w:eastAsia="ko-KR"/>
        </w:rPr>
        <w:t>ілім беру бағдарламалары тобы</w:t>
      </w:r>
      <w:r w:rsidRPr="009330B2">
        <w:rPr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9330B2">
        <w:rPr>
          <w:sz w:val="28"/>
          <w:szCs w:val="28"/>
          <w:lang w:val="kk-KZ" w:eastAsia="ko-KR"/>
        </w:rPr>
        <w:t>:</w:t>
      </w:r>
    </w:p>
    <w:tbl>
      <w:tblPr>
        <w:tblW w:w="9322" w:type="dxa"/>
        <w:tblLayout w:type="fixed"/>
        <w:tblLook w:val="04A0" w:firstRow="1" w:lastRow="0" w:firstColumn="1" w:lastColumn="0" w:noHBand="0" w:noVBand="1"/>
      </w:tblPr>
      <w:tblGrid>
        <w:gridCol w:w="1384"/>
        <w:gridCol w:w="7938"/>
      </w:tblGrid>
      <w:tr w:rsidR="00600FAF" w:rsidRPr="009330B2" w:rsidTr="002A72C1">
        <w:trPr>
          <w:cantSplit/>
          <w:trHeight w:val="170"/>
        </w:trPr>
        <w:tc>
          <w:tcPr>
            <w:tcW w:w="1384" w:type="dxa"/>
            <w:shd w:val="clear" w:color="auto" w:fill="auto"/>
            <w:noWrap/>
            <w:vAlign w:val="center"/>
          </w:tcPr>
          <w:p w:rsidR="00600FAF" w:rsidRPr="009330B2" w:rsidRDefault="00600FAF" w:rsidP="002A72C1">
            <w:pPr>
              <w:contextualSpacing/>
              <w:rPr>
                <w:b/>
                <w:color w:val="000000"/>
                <w:sz w:val="28"/>
                <w:szCs w:val="28"/>
                <w:u w:val="single"/>
                <w:lang w:val="kk-KZ"/>
              </w:rPr>
            </w:pPr>
            <w:r w:rsidRPr="009330B2">
              <w:rPr>
                <w:b/>
                <w:color w:val="000000"/>
                <w:sz w:val="28"/>
                <w:szCs w:val="28"/>
                <w:u w:val="single"/>
                <w:lang w:val="kk-KZ"/>
              </w:rPr>
              <w:t>М152</w:t>
            </w:r>
          </w:p>
        </w:tc>
        <w:tc>
          <w:tcPr>
            <w:tcW w:w="7938" w:type="dxa"/>
            <w:shd w:val="clear" w:color="auto" w:fill="auto"/>
          </w:tcPr>
          <w:p w:rsidR="00600FAF" w:rsidRPr="009330B2" w:rsidRDefault="00600FAF" w:rsidP="002A72C1">
            <w:pPr>
              <w:tabs>
                <w:tab w:val="left" w:pos="990"/>
              </w:tabs>
              <w:contextualSpacing/>
              <w:rPr>
                <w:b/>
                <w:color w:val="000000"/>
                <w:sz w:val="28"/>
                <w:szCs w:val="28"/>
                <w:u w:val="single"/>
                <w:lang w:val="kk-KZ"/>
              </w:rPr>
            </w:pPr>
            <w:r w:rsidRPr="009330B2">
              <w:rPr>
                <w:b/>
                <w:color w:val="000000"/>
                <w:sz w:val="28"/>
                <w:szCs w:val="28"/>
                <w:u w:val="single"/>
                <w:lang w:val="kk-KZ"/>
              </w:rPr>
              <w:t>Логистика (сала бойынша)</w:t>
            </w:r>
          </w:p>
        </w:tc>
      </w:tr>
    </w:tbl>
    <w:p w:rsidR="00600FAF" w:rsidRPr="009330B2" w:rsidRDefault="00600FAF" w:rsidP="00600FAF">
      <w:pPr>
        <w:pStyle w:val="21"/>
        <w:spacing w:after="0" w:line="240" w:lineRule="auto"/>
        <w:ind w:left="0"/>
        <w:contextualSpacing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</w:p>
    <w:p w:rsidR="00600FAF" w:rsidRPr="009330B2" w:rsidRDefault="00600FAF" w:rsidP="00600FAF">
      <w:pPr>
        <w:pStyle w:val="21"/>
        <w:spacing w:after="0" w:line="240" w:lineRule="auto"/>
        <w:ind w:left="0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9330B2">
        <w:rPr>
          <w:rFonts w:ascii="Times New Roman" w:hAnsi="Times New Roman"/>
          <w:b/>
          <w:bCs/>
          <w:sz w:val="28"/>
          <w:szCs w:val="28"/>
          <w:lang w:val="kk-KZ" w:eastAsia="ko-KR"/>
        </w:rPr>
        <w:t>3. Тест мазмұны</w:t>
      </w:r>
      <w:r w:rsidRPr="009330B2">
        <w:rPr>
          <w:rFonts w:ascii="Times New Roman" w:hAnsi="Times New Roman"/>
          <w:b/>
          <w:bCs/>
          <w:sz w:val="28"/>
          <w:szCs w:val="28"/>
          <w:lang w:val="kk-KZ"/>
        </w:rPr>
        <w:t>:</w:t>
      </w:r>
    </w:p>
    <w:p w:rsidR="00600FAF" w:rsidRPr="009330B2" w:rsidRDefault="00600FAF" w:rsidP="00600FAF">
      <w:pPr>
        <w:pStyle w:val="21"/>
        <w:spacing w:after="0" w:line="240" w:lineRule="auto"/>
        <w:ind w:left="720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529"/>
        <w:gridCol w:w="1842"/>
        <w:gridCol w:w="1843"/>
      </w:tblGrid>
      <w:tr w:rsidR="00600FAF" w:rsidRPr="009330B2" w:rsidTr="002A72C1">
        <w:trPr>
          <w:trHeight w:val="20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9330B2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spacing w:before="120"/>
              <w:ind w:left="175" w:hanging="175"/>
              <w:jc w:val="center"/>
              <w:rPr>
                <w:b/>
                <w:bCs/>
                <w:sz w:val="28"/>
                <w:szCs w:val="28"/>
              </w:rPr>
            </w:pPr>
            <w:r w:rsidRPr="009330B2">
              <w:rPr>
                <w:b/>
                <w:bCs/>
                <w:sz w:val="28"/>
                <w:szCs w:val="28"/>
              </w:rPr>
              <w:t>Тақырыптың</w:t>
            </w:r>
            <w:r w:rsidR="00D532B9">
              <w:rPr>
                <w:b/>
                <w:bCs/>
                <w:sz w:val="28"/>
                <w:szCs w:val="28"/>
              </w:rPr>
              <w:t xml:space="preserve"> </w:t>
            </w:r>
            <w:r w:rsidRPr="009330B2">
              <w:rPr>
                <w:b/>
                <w:bCs/>
                <w:sz w:val="28"/>
                <w:szCs w:val="28"/>
              </w:rPr>
              <w:t>мазмұны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spacing w:before="120"/>
              <w:ind w:left="5" w:right="29"/>
              <w:jc w:val="center"/>
              <w:rPr>
                <w:b/>
                <w:sz w:val="28"/>
                <w:szCs w:val="28"/>
              </w:rPr>
            </w:pPr>
            <w:r w:rsidRPr="009330B2">
              <w:rPr>
                <w:b/>
                <w:sz w:val="28"/>
                <w:szCs w:val="28"/>
              </w:rPr>
              <w:t>Қиындық деңгейі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spacing w:before="120"/>
              <w:ind w:left="5" w:right="29"/>
              <w:jc w:val="center"/>
              <w:rPr>
                <w:b/>
                <w:sz w:val="28"/>
                <w:szCs w:val="28"/>
                <w:lang w:val="kk-KZ"/>
              </w:rPr>
            </w:pPr>
            <w:r w:rsidRPr="009330B2">
              <w:rPr>
                <w:b/>
                <w:bCs/>
                <w:sz w:val="28"/>
                <w:szCs w:val="28"/>
                <w:lang w:val="kk-KZ"/>
              </w:rPr>
              <w:t>Тапсырма саны</w:t>
            </w:r>
          </w:p>
        </w:tc>
      </w:tr>
      <w:tr w:rsidR="00600FAF" w:rsidRPr="009330B2" w:rsidTr="002A72C1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spacing w:before="120"/>
              <w:jc w:val="center"/>
              <w:rPr>
                <w:bCs/>
                <w:sz w:val="28"/>
                <w:szCs w:val="28"/>
              </w:rPr>
            </w:pPr>
            <w:r w:rsidRPr="009330B2">
              <w:rPr>
                <w:sz w:val="28"/>
                <w:szCs w:val="28"/>
              </w:rPr>
              <w:t>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pStyle w:val="3"/>
              <w:shd w:val="clear" w:color="auto" w:fill="FDFEFF"/>
              <w:spacing w:before="0"/>
              <w:jc w:val="both"/>
              <w:rPr>
                <w:rFonts w:ascii="Times New Roman" w:hAnsi="Times New Roman"/>
                <w:color w:val="000000"/>
                <w:spacing w:val="1"/>
                <w:sz w:val="28"/>
                <w:szCs w:val="28"/>
                <w:lang w:val="kk-KZ"/>
              </w:rPr>
            </w:pPr>
            <w:r w:rsidRPr="009330B2">
              <w:rPr>
                <w:rFonts w:ascii="Times New Roman" w:hAnsi="Times New Roman"/>
                <w:color w:val="000000"/>
                <w:spacing w:val="1"/>
                <w:sz w:val="28"/>
                <w:szCs w:val="28"/>
                <w:lang w:val="kk-KZ"/>
              </w:rPr>
              <w:t>Логистика жағдайындағы көлік</w:t>
            </w:r>
          </w:p>
          <w:p w:rsidR="00600FAF" w:rsidRPr="009330B2" w:rsidRDefault="00600FAF" w:rsidP="002A72C1">
            <w:pPr>
              <w:jc w:val="both"/>
              <w:outlineLvl w:val="0"/>
              <w:rPr>
                <w:sz w:val="28"/>
                <w:szCs w:val="28"/>
                <w:lang w:val="kk-KZ"/>
              </w:rPr>
            </w:pPr>
            <w:r w:rsidRPr="009330B2">
              <w:rPr>
                <w:sz w:val="28"/>
                <w:szCs w:val="28"/>
                <w:lang w:val="kk-KZ"/>
              </w:rPr>
              <w:t xml:space="preserve">Көлік логистикасының мәні, қызмет көрсету аймағы, мақсаты, міндеттері, пәні. Көлік логистикасының құрылуы мен даму принциптері. </w:t>
            </w:r>
            <w:r w:rsidRPr="009330B2">
              <w:rPr>
                <w:bCs/>
                <w:sz w:val="28"/>
                <w:szCs w:val="28"/>
                <w:lang w:val="kk-KZ"/>
              </w:rPr>
              <w:t xml:space="preserve">Көліктік-логистикалық жүйе түсінігі мен мәні. Көліктік-логистикалық жүйелерді бағалау әдістерінің классификациясы. Көліктік-логистикалық жүйенің сыртқы ортамен әрекеттесуі. Көліктік – логистикалық жүйелерге қойылатын негізгі талаптар. Аймақтық логистикалық жүйелерінің құрылуының негізгі бағыттары. Көліктік – логистикалық жүйелерді құру және орналастыру принциптері.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tabs>
                <w:tab w:val="left" w:pos="274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9330B2">
              <w:rPr>
                <w:sz w:val="28"/>
                <w:szCs w:val="28"/>
                <w:lang w:val="kk-KZ"/>
              </w:rPr>
              <w:t>А-1 В-2 С-1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jc w:val="center"/>
              <w:rPr>
                <w:sz w:val="28"/>
                <w:szCs w:val="28"/>
                <w:lang w:val="kk-KZ"/>
              </w:rPr>
            </w:pPr>
            <w:r w:rsidRPr="009330B2">
              <w:rPr>
                <w:sz w:val="28"/>
                <w:szCs w:val="28"/>
                <w:lang w:val="kk-KZ"/>
              </w:rPr>
              <w:t>4</w:t>
            </w:r>
          </w:p>
        </w:tc>
      </w:tr>
      <w:tr w:rsidR="00600FAF" w:rsidRPr="009330B2" w:rsidTr="002A72C1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9330B2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jc w:val="both"/>
              <w:rPr>
                <w:b/>
                <w:sz w:val="28"/>
                <w:szCs w:val="28"/>
                <w:lang w:val="kk-KZ"/>
              </w:rPr>
            </w:pPr>
            <w:r w:rsidRPr="009330B2">
              <w:rPr>
                <w:b/>
                <w:bCs/>
                <w:sz w:val="28"/>
                <w:szCs w:val="28"/>
                <w:lang w:val="kk-KZ"/>
              </w:rPr>
              <w:t>Көліктік үрдіс</w:t>
            </w:r>
            <w:r w:rsidRPr="009330B2">
              <w:rPr>
                <w:b/>
                <w:sz w:val="28"/>
                <w:szCs w:val="28"/>
                <w:lang w:val="kk-KZ"/>
              </w:rPr>
              <w:t xml:space="preserve"> </w:t>
            </w:r>
          </w:p>
          <w:p w:rsidR="00600FAF" w:rsidRPr="009330B2" w:rsidRDefault="00600FAF" w:rsidP="002A72C1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9330B2">
              <w:rPr>
                <w:sz w:val="28"/>
                <w:szCs w:val="28"/>
                <w:lang w:val="kk-KZ"/>
              </w:rPr>
              <w:t xml:space="preserve">Көлік үрдісі және олардың классификациясы. Көлік үрдістерінің параметрлері. Көлік үрдісінің түсінігі. Көлік үрдісіндегі әдістер. Көлік үрдісін ұйымдастыру. Көлік үрдісін ұйымдастырудың негізгі жолдары. </w:t>
            </w:r>
          </w:p>
          <w:p w:rsidR="00600FAF" w:rsidRPr="009330B2" w:rsidRDefault="00600FAF" w:rsidP="002A72C1">
            <w:pPr>
              <w:jc w:val="both"/>
              <w:rPr>
                <w:bCs/>
                <w:sz w:val="28"/>
                <w:szCs w:val="28"/>
                <w:lang w:val="kk-KZ"/>
              </w:rPr>
            </w:pPr>
            <w:r w:rsidRPr="009330B2">
              <w:rPr>
                <w:bCs/>
                <w:sz w:val="28"/>
                <w:szCs w:val="28"/>
                <w:lang w:val="kk-KZ"/>
              </w:rPr>
              <w:t xml:space="preserve">Көліктік жоспарлаудың мақсаты, міндеті, критеийлері және тиімділік индикаторлары. Көліктік жоспарлау этаптары. Жоспарлаудың принциптері. Модельдеу үрдісі. Көліктік модельдеудің деңгейлері. Көліктік жоспарлаудағы модельдеудің рөлі. </w:t>
            </w:r>
          </w:p>
          <w:p w:rsidR="00600FAF" w:rsidRPr="009330B2" w:rsidRDefault="00600FAF" w:rsidP="002A72C1">
            <w:pPr>
              <w:jc w:val="both"/>
              <w:rPr>
                <w:bCs/>
                <w:iCs/>
                <w:sz w:val="28"/>
                <w:szCs w:val="28"/>
                <w:lang w:val="kk-KZ"/>
              </w:rPr>
            </w:pPr>
            <w:r w:rsidRPr="009330B2">
              <w:rPr>
                <w:bCs/>
                <w:iCs/>
                <w:sz w:val="28"/>
                <w:szCs w:val="28"/>
                <w:lang w:val="kk-KZ"/>
              </w:rPr>
              <w:t xml:space="preserve">Интероперабельділіктің техникалық, </w:t>
            </w:r>
            <w:r w:rsidRPr="009330B2">
              <w:rPr>
                <w:bCs/>
                <w:iCs/>
                <w:sz w:val="28"/>
                <w:szCs w:val="28"/>
                <w:lang w:val="kk-KZ"/>
              </w:rPr>
              <w:lastRenderedPageBreak/>
              <w:t xml:space="preserve">технологиялық және физикалық шарттары. Көлік түрлерінің опретивтік сәйкестігі.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tabs>
                <w:tab w:val="left" w:pos="274"/>
              </w:tabs>
              <w:jc w:val="center"/>
              <w:rPr>
                <w:sz w:val="28"/>
                <w:szCs w:val="28"/>
                <w:highlight w:val="yellow"/>
              </w:rPr>
            </w:pPr>
            <w:r w:rsidRPr="009330B2">
              <w:rPr>
                <w:sz w:val="28"/>
                <w:szCs w:val="28"/>
                <w:lang w:val="kk-KZ"/>
              </w:rPr>
              <w:lastRenderedPageBreak/>
              <w:t>А-1 В-2 С-1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jc w:val="center"/>
              <w:rPr>
                <w:sz w:val="28"/>
                <w:szCs w:val="28"/>
                <w:lang w:val="kk-KZ"/>
              </w:rPr>
            </w:pPr>
            <w:r w:rsidRPr="009330B2">
              <w:rPr>
                <w:sz w:val="28"/>
                <w:szCs w:val="28"/>
                <w:lang w:val="kk-KZ"/>
              </w:rPr>
              <w:t>4</w:t>
            </w:r>
          </w:p>
        </w:tc>
      </w:tr>
      <w:tr w:rsidR="00600FAF" w:rsidRPr="009330B2" w:rsidTr="00136D5D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9330B2">
              <w:rPr>
                <w:sz w:val="28"/>
                <w:szCs w:val="28"/>
                <w:lang w:val="en-US"/>
              </w:rPr>
              <w:lastRenderedPageBreak/>
              <w:t>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136D5D">
            <w:pPr>
              <w:pStyle w:val="HTML"/>
              <w:spacing w:before="12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 w:rsidRPr="009330B2"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Көлік логистикасында тарифтердің құрылуы</w:t>
            </w:r>
          </w:p>
          <w:p w:rsidR="00600FAF" w:rsidRPr="009330B2" w:rsidRDefault="00600FAF" w:rsidP="00136D5D">
            <w:pPr>
              <w:jc w:val="both"/>
              <w:rPr>
                <w:i/>
                <w:sz w:val="28"/>
                <w:szCs w:val="28"/>
                <w:highlight w:val="yellow"/>
                <w:lang w:val="kk-KZ"/>
              </w:rPr>
            </w:pPr>
            <w:r w:rsidRPr="009330B2">
              <w:rPr>
                <w:bCs/>
                <w:sz w:val="28"/>
                <w:szCs w:val="28"/>
                <w:shd w:val="clear" w:color="auto" w:fill="FEFEFE"/>
                <w:lang w:val="kk-KZ"/>
              </w:rPr>
              <w:t xml:space="preserve">Логистикалық жүйелерде тарифтердің құрылуының негізгі принциптері. Тарифтің құрылуы бағаны реттеу әдісі іспеттес. </w:t>
            </w:r>
            <w:r w:rsidRPr="009330B2">
              <w:rPr>
                <w:sz w:val="28"/>
                <w:szCs w:val="28"/>
                <w:shd w:val="clear" w:color="auto" w:fill="FFFFFF"/>
                <w:lang w:val="kk-KZ"/>
              </w:rPr>
              <w:t>Понятие Көлік тарифінің түсінігі және оның экономикалық әдебиеттегі интерпретациясы. Автокөлігінде тарифтердің құрылуы. Теміржол көлігінде тарифтердің құрылу әдісі. Көліктегі тарифтердің құрылуы (әр көлік түрі бойынша қарастыру)</w:t>
            </w:r>
            <w:r w:rsidRPr="009330B2">
              <w:rPr>
                <w:sz w:val="28"/>
                <w:szCs w:val="28"/>
                <w:lang w:val="kk-KZ"/>
              </w:rPr>
              <w:t xml:space="preserve">. </w:t>
            </w:r>
            <w:r w:rsidRPr="009330B2">
              <w:rPr>
                <w:bCs/>
                <w:sz w:val="28"/>
                <w:szCs w:val="28"/>
                <w:lang w:val="kk-KZ"/>
              </w:rPr>
              <w:t xml:space="preserve">Интермодалды көлік: теориялық аспектілері. Мультимодалды жүйенің қызмет етуінің негізгі принциптері. Аралас тасымалдар халықаралық тасымалдардың бірі түрі іспеттес. </w:t>
            </w:r>
            <w:r w:rsidRPr="009330B2">
              <w:rPr>
                <w:sz w:val="28"/>
                <w:szCs w:val="28"/>
                <w:lang w:val="kk-KZ"/>
              </w:rPr>
              <w:t xml:space="preserve">Терминалды тасымалдарды ұйымдастыру.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tabs>
                <w:tab w:val="left" w:pos="274"/>
              </w:tabs>
              <w:jc w:val="center"/>
              <w:rPr>
                <w:sz w:val="28"/>
                <w:szCs w:val="28"/>
                <w:highlight w:val="yellow"/>
              </w:rPr>
            </w:pPr>
            <w:r w:rsidRPr="009330B2">
              <w:rPr>
                <w:sz w:val="28"/>
                <w:szCs w:val="28"/>
                <w:lang w:val="kk-KZ"/>
              </w:rPr>
              <w:t>А-1 В-1 С-1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jc w:val="center"/>
              <w:rPr>
                <w:sz w:val="28"/>
                <w:szCs w:val="28"/>
                <w:lang w:val="kk-KZ"/>
              </w:rPr>
            </w:pPr>
            <w:r w:rsidRPr="009330B2">
              <w:rPr>
                <w:sz w:val="28"/>
                <w:szCs w:val="28"/>
                <w:lang w:val="kk-KZ"/>
              </w:rPr>
              <w:t>3</w:t>
            </w:r>
          </w:p>
        </w:tc>
      </w:tr>
      <w:tr w:rsidR="00600FAF" w:rsidRPr="009330B2" w:rsidTr="002A72C1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9330B2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pStyle w:val="a3"/>
              <w:widowControl w:val="0"/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 w:rsidRPr="009330B2"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Тасымалдау үрдісіндегі технологиялардың негізгі принциптері</w:t>
            </w:r>
          </w:p>
          <w:p w:rsidR="00600FAF" w:rsidRPr="009330B2" w:rsidRDefault="00600FAF" w:rsidP="0055295A">
            <w:pPr>
              <w:jc w:val="both"/>
              <w:rPr>
                <w:bCs/>
                <w:sz w:val="28"/>
                <w:szCs w:val="28"/>
                <w:lang w:val="kk-KZ"/>
              </w:rPr>
            </w:pPr>
            <w:r w:rsidRPr="009330B2">
              <w:rPr>
                <w:bCs/>
                <w:sz w:val="28"/>
                <w:szCs w:val="28"/>
                <w:lang w:val="kk-KZ"/>
              </w:rPr>
              <w:t xml:space="preserve">Тасымалдау үрдісіндегі технологиялардың негізгі принциптері. Тасымалдау үрдісін жобалау. Жүк түзуші пункттер. </w:t>
            </w:r>
            <w:r w:rsidRPr="009330B2">
              <w:rPr>
                <w:sz w:val="28"/>
                <w:szCs w:val="28"/>
                <w:lang w:val="kk-KZ"/>
              </w:rPr>
              <w:t xml:space="preserve">Жүктің  соңғы пункттері. табиғи шарттарменде  кездейсоқ факторларменде анықталатын жүк түзуші пукттер мен жүктің соңғы пункттерінің орналасуы. </w:t>
            </w:r>
            <w:r w:rsidRPr="009330B2">
              <w:rPr>
                <w:bCs/>
                <w:sz w:val="28"/>
                <w:szCs w:val="28"/>
                <w:lang w:val="kk-KZ"/>
              </w:rPr>
              <w:t xml:space="preserve">Тасымалдау үрдісінің тиімділігі мен өлшемдері үшін көрсеткіштер. Тасымалдау үрдісінің сызықтық графы. </w:t>
            </w:r>
            <w:r w:rsidRPr="009330B2">
              <w:rPr>
                <w:sz w:val="28"/>
                <w:szCs w:val="28"/>
                <w:lang w:val="kk-KZ"/>
              </w:rPr>
              <w:t xml:space="preserve">Маршрутты жоспарлау. Маршрутты жоспарлаудың үш негізгі түрі. Маршруттарды құру әдістері мен кесте құру. Кесте құру. 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tabs>
                <w:tab w:val="left" w:pos="274"/>
              </w:tabs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9330B2">
              <w:rPr>
                <w:sz w:val="28"/>
                <w:szCs w:val="28"/>
                <w:lang w:val="kk-KZ"/>
              </w:rPr>
              <w:t>А-2 В-1 С-1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jc w:val="center"/>
              <w:rPr>
                <w:sz w:val="28"/>
                <w:szCs w:val="28"/>
                <w:lang w:val="kk-KZ"/>
              </w:rPr>
            </w:pPr>
            <w:r w:rsidRPr="009330B2">
              <w:rPr>
                <w:sz w:val="28"/>
                <w:szCs w:val="28"/>
                <w:lang w:val="kk-KZ"/>
              </w:rPr>
              <w:t>4</w:t>
            </w:r>
          </w:p>
        </w:tc>
      </w:tr>
    </w:tbl>
    <w:p w:rsidR="00D532B9" w:rsidRDefault="00D532B9" w:rsidP="002A72C1">
      <w:pPr>
        <w:spacing w:before="120"/>
        <w:jc w:val="center"/>
        <w:rPr>
          <w:sz w:val="28"/>
          <w:szCs w:val="28"/>
          <w:lang w:val="en-US"/>
        </w:rPr>
        <w:sectPr w:rsidR="00D532B9" w:rsidSect="00136D5D">
          <w:pgSz w:w="11906" w:h="16838"/>
          <w:pgMar w:top="851" w:right="850" w:bottom="1134" w:left="1701" w:header="708" w:footer="708" w:gutter="0"/>
          <w:cols w:space="708"/>
          <w:docGrid w:linePitch="360"/>
        </w:sect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529"/>
        <w:gridCol w:w="1842"/>
        <w:gridCol w:w="1843"/>
      </w:tblGrid>
      <w:tr w:rsidR="00600FAF" w:rsidRPr="009330B2" w:rsidTr="002A72C1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9330B2">
              <w:rPr>
                <w:sz w:val="28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spacing w:before="120"/>
              <w:rPr>
                <w:b/>
                <w:bCs/>
                <w:sz w:val="28"/>
                <w:szCs w:val="28"/>
                <w:lang w:val="kk-KZ"/>
              </w:rPr>
            </w:pPr>
            <w:r w:rsidRPr="009330B2">
              <w:rPr>
                <w:b/>
                <w:bCs/>
                <w:sz w:val="28"/>
                <w:szCs w:val="28"/>
                <w:lang w:val="kk-KZ"/>
              </w:rPr>
              <w:t>Көлік логистикасының кластері</w:t>
            </w:r>
          </w:p>
          <w:p w:rsidR="00600FAF" w:rsidRPr="009330B2" w:rsidRDefault="00600FAF" w:rsidP="00D532B9">
            <w:pPr>
              <w:jc w:val="both"/>
              <w:rPr>
                <w:bCs/>
                <w:sz w:val="28"/>
                <w:szCs w:val="28"/>
                <w:lang w:val="kk-KZ"/>
              </w:rPr>
            </w:pPr>
            <w:r w:rsidRPr="009330B2">
              <w:rPr>
                <w:sz w:val="28"/>
                <w:szCs w:val="28"/>
                <w:lang w:val="kk-KZ"/>
              </w:rPr>
              <w:t xml:space="preserve">Кластерлік жүйе. Кластердің классификациясы. </w:t>
            </w:r>
            <w:r w:rsidRPr="009330B2">
              <w:rPr>
                <w:bCs/>
                <w:sz w:val="28"/>
                <w:szCs w:val="28"/>
                <w:lang w:val="kk-KZ"/>
              </w:rPr>
              <w:t xml:space="preserve">Кластердің құрылымы.  Көлік логистикасының кластерін құру ерекшеліктері. Көліктік </w:t>
            </w:r>
            <w:r w:rsidR="00136D5D">
              <w:rPr>
                <w:bCs/>
                <w:sz w:val="28"/>
                <w:szCs w:val="28"/>
                <w:lang w:val="kk-KZ"/>
              </w:rPr>
              <w:t>-</w:t>
            </w:r>
            <w:r w:rsidRPr="009330B2">
              <w:rPr>
                <w:bCs/>
                <w:sz w:val="28"/>
                <w:szCs w:val="28"/>
                <w:lang w:val="kk-KZ"/>
              </w:rPr>
              <w:t xml:space="preserve"> логистиаклық ұызметтердің кластерін құру және дамыту мақсаттары. Көлік логистиаксын басұару негіздері. КЛ басұарудың негізгі функциялары. Материалдық ағымдардың динамикасын сипаттайтын көрсеткіштерді басқару. Басқару әдістерін таңдауға әсер ететін факторлар. </w:t>
            </w:r>
            <w:r w:rsidRPr="009330B2">
              <w:rPr>
                <w:sz w:val="28"/>
                <w:szCs w:val="28"/>
                <w:lang w:val="kk-KZ"/>
              </w:rPr>
              <w:t xml:space="preserve">Көлік туралы заң. Көлік жүйесінің нормативтік - құқықтық базасы. Құқықтық нормалардың заманауй тенденциялары.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tabs>
                <w:tab w:val="left" w:pos="274"/>
              </w:tabs>
              <w:jc w:val="center"/>
              <w:rPr>
                <w:sz w:val="28"/>
                <w:szCs w:val="28"/>
                <w:highlight w:val="yellow"/>
              </w:rPr>
            </w:pPr>
            <w:r w:rsidRPr="009330B2">
              <w:rPr>
                <w:sz w:val="28"/>
                <w:szCs w:val="28"/>
                <w:lang w:val="kk-KZ"/>
              </w:rPr>
              <w:t>А-1 В-2 С-2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jc w:val="center"/>
              <w:rPr>
                <w:sz w:val="28"/>
                <w:szCs w:val="28"/>
                <w:lang w:val="kk-KZ"/>
              </w:rPr>
            </w:pPr>
            <w:r w:rsidRPr="009330B2">
              <w:rPr>
                <w:sz w:val="28"/>
                <w:szCs w:val="28"/>
                <w:lang w:val="kk-KZ"/>
              </w:rPr>
              <w:t>5</w:t>
            </w:r>
          </w:p>
        </w:tc>
      </w:tr>
      <w:tr w:rsidR="00600FAF" w:rsidRPr="009330B2" w:rsidTr="002A72C1">
        <w:trPr>
          <w:trHeight w:val="236"/>
        </w:trPr>
        <w:tc>
          <w:tcPr>
            <w:tcW w:w="6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FAF" w:rsidRPr="009330B2" w:rsidRDefault="00600FAF" w:rsidP="002A72C1">
            <w:pPr>
              <w:rPr>
                <w:b/>
                <w:bCs/>
                <w:sz w:val="28"/>
                <w:szCs w:val="28"/>
                <w:lang w:eastAsia="ko-KR"/>
              </w:rPr>
            </w:pPr>
            <w:r w:rsidRPr="009330B2">
              <w:rPr>
                <w:b/>
                <w:bCs/>
                <w:sz w:val="28"/>
                <w:szCs w:val="28"/>
                <w:lang w:val="kk-KZ" w:eastAsia="ko-KR"/>
              </w:rPr>
              <w:t>Барлығы</w:t>
            </w:r>
            <w:r w:rsidRPr="009330B2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842" w:type="dxa"/>
            <w:shd w:val="clear" w:color="auto" w:fill="auto"/>
          </w:tcPr>
          <w:p w:rsidR="00600FAF" w:rsidRPr="009330B2" w:rsidRDefault="00600FAF" w:rsidP="002A72C1">
            <w:pPr>
              <w:jc w:val="center"/>
              <w:rPr>
                <w:sz w:val="28"/>
                <w:szCs w:val="28"/>
                <w:lang w:val="kk-KZ"/>
              </w:rPr>
            </w:pPr>
          </w:p>
        </w:tc>
        <w:tc>
          <w:tcPr>
            <w:tcW w:w="1843" w:type="dxa"/>
          </w:tcPr>
          <w:p w:rsidR="00600FAF" w:rsidRPr="009330B2" w:rsidRDefault="00600FAF" w:rsidP="002A72C1">
            <w:pPr>
              <w:jc w:val="center"/>
              <w:rPr>
                <w:sz w:val="28"/>
                <w:szCs w:val="28"/>
                <w:lang w:val="kk-KZ"/>
              </w:rPr>
            </w:pPr>
            <w:r w:rsidRPr="009330B2">
              <w:rPr>
                <w:sz w:val="28"/>
                <w:szCs w:val="28"/>
                <w:lang w:val="kk-KZ"/>
              </w:rPr>
              <w:t>20</w:t>
            </w:r>
          </w:p>
        </w:tc>
      </w:tr>
    </w:tbl>
    <w:p w:rsidR="00600FAF" w:rsidRPr="009330B2" w:rsidRDefault="00600FAF" w:rsidP="00600FAF">
      <w:pPr>
        <w:jc w:val="both"/>
        <w:rPr>
          <w:b/>
          <w:sz w:val="28"/>
          <w:szCs w:val="28"/>
          <w:lang w:val="be-BY"/>
        </w:rPr>
      </w:pPr>
    </w:p>
    <w:p w:rsidR="00600FAF" w:rsidRPr="009330B2" w:rsidRDefault="00600FAF" w:rsidP="00600FAF">
      <w:pPr>
        <w:jc w:val="both"/>
        <w:rPr>
          <w:b/>
          <w:sz w:val="28"/>
          <w:szCs w:val="28"/>
          <w:lang w:val="kk-KZ"/>
        </w:rPr>
      </w:pPr>
      <w:r w:rsidRPr="009330B2">
        <w:rPr>
          <w:b/>
          <w:sz w:val="28"/>
          <w:szCs w:val="28"/>
          <w:lang w:val="be-BY"/>
        </w:rPr>
        <w:t>4. Тапсырма мазмұнының сипаттамасы</w:t>
      </w:r>
      <w:r w:rsidRPr="009330B2">
        <w:rPr>
          <w:b/>
          <w:sz w:val="28"/>
          <w:szCs w:val="28"/>
          <w:lang w:val="kk-KZ"/>
        </w:rPr>
        <w:t>:</w:t>
      </w:r>
    </w:p>
    <w:p w:rsidR="00600FAF" w:rsidRPr="009330B2" w:rsidRDefault="00600FAF" w:rsidP="00600FAF">
      <w:pPr>
        <w:jc w:val="both"/>
        <w:rPr>
          <w:sz w:val="28"/>
          <w:szCs w:val="28"/>
          <w:lang w:val="kk-KZ"/>
        </w:rPr>
      </w:pPr>
      <w:r w:rsidRPr="009330B2">
        <w:rPr>
          <w:sz w:val="28"/>
          <w:szCs w:val="28"/>
          <w:lang w:val="kk-KZ"/>
        </w:rPr>
        <w:t>Тапсырма мазмұны берілген пәннің типтік оқу бағдарламасына сәйкес келеді.</w:t>
      </w:r>
    </w:p>
    <w:p w:rsidR="00600FAF" w:rsidRPr="009330B2" w:rsidRDefault="00600FAF" w:rsidP="00600FAF">
      <w:pPr>
        <w:jc w:val="both"/>
        <w:rPr>
          <w:b/>
          <w:bCs/>
          <w:sz w:val="28"/>
          <w:szCs w:val="28"/>
          <w:lang w:val="kk-KZ" w:eastAsia="ko-KR"/>
        </w:rPr>
      </w:pPr>
      <w:r w:rsidRPr="009330B2">
        <w:rPr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600FAF" w:rsidRPr="009330B2" w:rsidRDefault="00600FAF" w:rsidP="00600FAF">
      <w:pPr>
        <w:jc w:val="both"/>
        <w:rPr>
          <w:sz w:val="28"/>
          <w:szCs w:val="28"/>
          <w:lang w:val="kk-KZ"/>
        </w:rPr>
      </w:pPr>
      <w:r w:rsidRPr="009330B2">
        <w:rPr>
          <w:sz w:val="28"/>
          <w:szCs w:val="28"/>
          <w:lang w:val="kk-KZ"/>
        </w:rPr>
        <w:t>Бір тапсырманы орындау уақыты – 2,5 минут.</w:t>
      </w:r>
    </w:p>
    <w:p w:rsidR="00600FAF" w:rsidRPr="009330B2" w:rsidRDefault="00600FAF" w:rsidP="00600FAF">
      <w:pPr>
        <w:jc w:val="both"/>
        <w:rPr>
          <w:sz w:val="28"/>
          <w:szCs w:val="28"/>
          <w:lang w:val="kk-KZ"/>
        </w:rPr>
      </w:pPr>
      <w:r w:rsidRPr="009330B2">
        <w:rPr>
          <w:sz w:val="28"/>
          <w:szCs w:val="28"/>
          <w:lang w:val="kk-KZ"/>
        </w:rPr>
        <w:t>Тест орындалуының жалпы уақыты – 50 минут.</w:t>
      </w:r>
    </w:p>
    <w:p w:rsidR="00600FAF" w:rsidRPr="009330B2" w:rsidRDefault="00600FAF" w:rsidP="00600FAF">
      <w:pPr>
        <w:rPr>
          <w:b/>
          <w:sz w:val="28"/>
          <w:szCs w:val="28"/>
          <w:lang w:val="kk-KZ"/>
        </w:rPr>
      </w:pPr>
      <w:r w:rsidRPr="009330B2">
        <w:rPr>
          <w:b/>
          <w:sz w:val="28"/>
          <w:szCs w:val="28"/>
          <w:lang w:val="kk-KZ"/>
        </w:rPr>
        <w:t>6. Тестiнiң бiр нұсқасындағы тапсырмалар  саны:</w:t>
      </w:r>
    </w:p>
    <w:p w:rsidR="00600FAF" w:rsidRPr="009330B2" w:rsidRDefault="00600FAF" w:rsidP="00600FAF">
      <w:pPr>
        <w:jc w:val="both"/>
        <w:rPr>
          <w:sz w:val="28"/>
          <w:szCs w:val="28"/>
          <w:lang w:val="kk-KZ"/>
        </w:rPr>
      </w:pPr>
      <w:r w:rsidRPr="009330B2">
        <w:rPr>
          <w:sz w:val="28"/>
          <w:szCs w:val="28"/>
          <w:lang w:val="kk-KZ"/>
        </w:rPr>
        <w:t>Тестінің бір нұсқасында – 20 тапсырма.</w:t>
      </w:r>
    </w:p>
    <w:p w:rsidR="00600FAF" w:rsidRPr="009330B2" w:rsidRDefault="00600FAF" w:rsidP="00600FAF">
      <w:pPr>
        <w:jc w:val="both"/>
        <w:rPr>
          <w:sz w:val="28"/>
          <w:szCs w:val="28"/>
          <w:lang w:val="kk-KZ"/>
        </w:rPr>
      </w:pPr>
      <w:r w:rsidRPr="009330B2">
        <w:rPr>
          <w:sz w:val="28"/>
          <w:szCs w:val="28"/>
          <w:lang w:val="kk-KZ"/>
        </w:rPr>
        <w:t>Қиындық деңгейі бойынша тест тапсырмаларының бөлінуі:</w:t>
      </w:r>
    </w:p>
    <w:p w:rsidR="00600FAF" w:rsidRPr="009330B2" w:rsidRDefault="00600FAF" w:rsidP="00600FAF">
      <w:pPr>
        <w:widowControl/>
        <w:autoSpaceDE/>
        <w:autoSpaceDN/>
        <w:adjustRightInd/>
        <w:rPr>
          <w:sz w:val="28"/>
          <w:szCs w:val="28"/>
        </w:rPr>
      </w:pPr>
      <w:r w:rsidRPr="009330B2">
        <w:rPr>
          <w:sz w:val="28"/>
          <w:szCs w:val="28"/>
        </w:rPr>
        <w:t xml:space="preserve">- жеңіл (A) </w:t>
      </w:r>
      <w:r w:rsidR="00136D5D">
        <w:rPr>
          <w:sz w:val="28"/>
          <w:szCs w:val="28"/>
        </w:rPr>
        <w:t>-</w:t>
      </w:r>
      <w:r w:rsidRPr="009330B2">
        <w:rPr>
          <w:sz w:val="28"/>
          <w:szCs w:val="28"/>
        </w:rPr>
        <w:t xml:space="preserve"> 6тапсырма (30%);</w:t>
      </w:r>
    </w:p>
    <w:p w:rsidR="00600FAF" w:rsidRPr="009330B2" w:rsidRDefault="00600FAF" w:rsidP="00600FAF">
      <w:pPr>
        <w:widowControl/>
        <w:autoSpaceDE/>
        <w:autoSpaceDN/>
        <w:adjustRightInd/>
        <w:rPr>
          <w:sz w:val="28"/>
          <w:szCs w:val="28"/>
        </w:rPr>
      </w:pPr>
      <w:r w:rsidRPr="009330B2">
        <w:rPr>
          <w:sz w:val="28"/>
          <w:szCs w:val="28"/>
        </w:rPr>
        <w:t xml:space="preserve">- орташа (В) </w:t>
      </w:r>
      <w:r w:rsidR="00136D5D">
        <w:rPr>
          <w:sz w:val="28"/>
          <w:szCs w:val="28"/>
        </w:rPr>
        <w:t>-</w:t>
      </w:r>
      <w:r w:rsidRPr="009330B2">
        <w:rPr>
          <w:sz w:val="28"/>
          <w:szCs w:val="28"/>
        </w:rPr>
        <w:t xml:space="preserve"> 8 тапсырма (40%);</w:t>
      </w:r>
    </w:p>
    <w:p w:rsidR="00600FAF" w:rsidRPr="009330B2" w:rsidRDefault="00600FAF" w:rsidP="00600FAF">
      <w:pPr>
        <w:widowControl/>
        <w:autoSpaceDE/>
        <w:autoSpaceDN/>
        <w:adjustRightInd/>
        <w:rPr>
          <w:sz w:val="28"/>
          <w:szCs w:val="28"/>
        </w:rPr>
      </w:pPr>
      <w:r w:rsidRPr="009330B2">
        <w:rPr>
          <w:sz w:val="28"/>
          <w:szCs w:val="28"/>
        </w:rPr>
        <w:t xml:space="preserve">- қиын (С) </w:t>
      </w:r>
      <w:r w:rsidR="00136D5D">
        <w:rPr>
          <w:sz w:val="28"/>
          <w:szCs w:val="28"/>
        </w:rPr>
        <w:t>-</w:t>
      </w:r>
      <w:r w:rsidRPr="009330B2">
        <w:rPr>
          <w:sz w:val="28"/>
          <w:szCs w:val="28"/>
        </w:rPr>
        <w:t xml:space="preserve"> 6 тапсырма (30%).</w:t>
      </w:r>
    </w:p>
    <w:p w:rsidR="00600FAF" w:rsidRPr="009330B2" w:rsidRDefault="00600FAF" w:rsidP="00600FAF">
      <w:pPr>
        <w:rPr>
          <w:b/>
          <w:sz w:val="28"/>
          <w:szCs w:val="28"/>
        </w:rPr>
      </w:pPr>
      <w:r w:rsidRPr="009330B2">
        <w:rPr>
          <w:b/>
          <w:sz w:val="28"/>
          <w:szCs w:val="28"/>
        </w:rPr>
        <w:t>7. Тапсырма формасы:</w:t>
      </w:r>
    </w:p>
    <w:p w:rsidR="00600FAF" w:rsidRPr="009330B2" w:rsidRDefault="00600FAF" w:rsidP="00600FAF">
      <w:pPr>
        <w:jc w:val="both"/>
        <w:rPr>
          <w:sz w:val="28"/>
          <w:szCs w:val="28"/>
        </w:rPr>
      </w:pPr>
      <w:r w:rsidRPr="009330B2">
        <w:rPr>
          <w:sz w:val="28"/>
          <w:szCs w:val="28"/>
        </w:rPr>
        <w:t>Тест тапсырмалары берілген жауаптар нұсқасының ішінен бір немесе бірнеше дұрыс жауапты таңдауды қажетететін жабық формада ұсынылған.</w:t>
      </w:r>
    </w:p>
    <w:p w:rsidR="00600FAF" w:rsidRPr="009330B2" w:rsidRDefault="00600FAF" w:rsidP="00600FAF">
      <w:pPr>
        <w:jc w:val="both"/>
        <w:rPr>
          <w:rFonts w:eastAsia="Calibri"/>
          <w:b/>
          <w:sz w:val="28"/>
          <w:szCs w:val="28"/>
        </w:rPr>
      </w:pPr>
      <w:r w:rsidRPr="009330B2">
        <w:rPr>
          <w:rFonts w:eastAsia="Calibri"/>
          <w:b/>
          <w:sz w:val="28"/>
          <w:szCs w:val="28"/>
        </w:rPr>
        <w:t>8. Тапсырманың орындалуын бағалау:</w:t>
      </w:r>
    </w:p>
    <w:p w:rsidR="00247010" w:rsidRPr="009330B2" w:rsidRDefault="00247010" w:rsidP="005B41CE">
      <w:pPr>
        <w:jc w:val="both"/>
        <w:rPr>
          <w:rFonts w:eastAsia="Calibri"/>
          <w:b/>
          <w:sz w:val="28"/>
          <w:szCs w:val="28"/>
        </w:rPr>
      </w:pPr>
      <w:r w:rsidRPr="009330B2">
        <w:rPr>
          <w:rFonts w:eastAsia="Calibri"/>
          <w:sz w:val="28"/>
          <w:szCs w:val="28"/>
        </w:rPr>
        <w:t>1. Иманбекова, М.А. Көлік логистикасы оқу-әдістемелік құрал / М.А. Иманбекова.</w:t>
      </w:r>
      <w:r w:rsidR="005B41CE">
        <w:rPr>
          <w:rFonts w:eastAsia="Calibri"/>
          <w:sz w:val="28"/>
          <w:szCs w:val="28"/>
        </w:rPr>
        <w:t xml:space="preserve"> </w:t>
      </w:r>
      <w:r w:rsidRPr="009330B2">
        <w:rPr>
          <w:rFonts w:eastAsia="Calibri"/>
          <w:sz w:val="28"/>
          <w:szCs w:val="28"/>
        </w:rPr>
        <w:t>- Алматы: Тұран Университеті, 2020.</w:t>
      </w:r>
    </w:p>
    <w:p w:rsidR="009330B2" w:rsidRPr="00E467FD" w:rsidRDefault="00136D5D" w:rsidP="005B41CE">
      <w:pPr>
        <w:pStyle w:val="aa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color w:val="282828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2. </w:t>
      </w:r>
      <w:r w:rsidR="009330B2" w:rsidRPr="009330B2">
        <w:rPr>
          <w:rFonts w:ascii="Times New Roman" w:hAnsi="Times New Roman"/>
          <w:color w:val="282828"/>
          <w:sz w:val="28"/>
          <w:szCs w:val="28"/>
          <w:shd w:val="clear" w:color="auto" w:fill="FFFFFF"/>
        </w:rPr>
        <w:t>Неруш Ю.М. Транспортная логистика: учебник</w:t>
      </w:r>
      <w:r w:rsidR="009330B2" w:rsidRPr="00E467FD">
        <w:rPr>
          <w:rFonts w:ascii="Times New Roman" w:hAnsi="Times New Roman"/>
          <w:color w:val="282828"/>
          <w:sz w:val="28"/>
          <w:szCs w:val="28"/>
          <w:shd w:val="clear" w:color="auto" w:fill="FFFFFF"/>
        </w:rPr>
        <w:t xml:space="preserve"> для академического бакалавриата / Ю.М.</w:t>
      </w:r>
      <w:r w:rsidR="00D532B9">
        <w:rPr>
          <w:rFonts w:ascii="Times New Roman" w:hAnsi="Times New Roman"/>
          <w:color w:val="282828"/>
          <w:sz w:val="28"/>
          <w:szCs w:val="28"/>
          <w:shd w:val="clear" w:color="auto" w:fill="FFFFFF"/>
        </w:rPr>
        <w:t xml:space="preserve"> </w:t>
      </w:r>
      <w:r w:rsidR="009330B2" w:rsidRPr="00E467FD">
        <w:rPr>
          <w:rFonts w:ascii="Times New Roman" w:hAnsi="Times New Roman"/>
          <w:color w:val="282828"/>
          <w:sz w:val="28"/>
          <w:szCs w:val="28"/>
          <w:shd w:val="clear" w:color="auto" w:fill="FFFFFF"/>
        </w:rPr>
        <w:t>Неруш, С.В.</w:t>
      </w:r>
      <w:r w:rsidR="00D532B9">
        <w:rPr>
          <w:rFonts w:ascii="Times New Roman" w:hAnsi="Times New Roman"/>
          <w:color w:val="282828"/>
          <w:sz w:val="28"/>
          <w:szCs w:val="28"/>
          <w:shd w:val="clear" w:color="auto" w:fill="FFFFFF"/>
        </w:rPr>
        <w:t xml:space="preserve"> </w:t>
      </w:r>
      <w:r w:rsidR="009330B2" w:rsidRPr="00E467FD">
        <w:rPr>
          <w:rFonts w:ascii="Times New Roman" w:hAnsi="Times New Roman"/>
          <w:color w:val="282828"/>
          <w:sz w:val="28"/>
          <w:szCs w:val="28"/>
          <w:shd w:val="clear" w:color="auto" w:fill="FFFFFF"/>
        </w:rPr>
        <w:t xml:space="preserve">Саркисов. </w:t>
      </w:r>
      <w:r w:rsidR="005B41CE">
        <w:rPr>
          <w:rFonts w:ascii="Times New Roman" w:hAnsi="Times New Roman"/>
          <w:color w:val="282828"/>
          <w:sz w:val="28"/>
          <w:szCs w:val="28"/>
          <w:shd w:val="clear" w:color="auto" w:fill="FFFFFF"/>
        </w:rPr>
        <w:t>-</w:t>
      </w:r>
      <w:r w:rsidR="009330B2" w:rsidRPr="00E467FD">
        <w:rPr>
          <w:rFonts w:ascii="Times New Roman" w:hAnsi="Times New Roman"/>
          <w:color w:val="282828"/>
          <w:sz w:val="28"/>
          <w:szCs w:val="28"/>
          <w:shd w:val="clear" w:color="auto" w:fill="FFFFFF"/>
        </w:rPr>
        <w:t xml:space="preserve"> М.: Издательство Юрайт, 2019. </w:t>
      </w:r>
      <w:r w:rsidR="005B41CE">
        <w:rPr>
          <w:rFonts w:ascii="Times New Roman" w:hAnsi="Times New Roman"/>
          <w:color w:val="282828"/>
          <w:sz w:val="28"/>
          <w:szCs w:val="28"/>
          <w:shd w:val="clear" w:color="auto" w:fill="FFFFFF"/>
        </w:rPr>
        <w:t>-</w:t>
      </w:r>
      <w:r w:rsidR="009330B2" w:rsidRPr="00E467FD">
        <w:rPr>
          <w:rFonts w:ascii="Times New Roman" w:hAnsi="Times New Roman"/>
          <w:color w:val="282828"/>
          <w:sz w:val="28"/>
          <w:szCs w:val="28"/>
          <w:shd w:val="clear" w:color="auto" w:fill="FFFFFF"/>
        </w:rPr>
        <w:t xml:space="preserve"> 351 с.</w:t>
      </w:r>
    </w:p>
    <w:p w:rsidR="009330B2" w:rsidRPr="00E467FD" w:rsidRDefault="009330B2" w:rsidP="005B41CE">
      <w:pPr>
        <w:pStyle w:val="aa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467FD">
        <w:rPr>
          <w:rFonts w:ascii="Times New Roman" w:hAnsi="Times New Roman"/>
          <w:sz w:val="28"/>
          <w:szCs w:val="28"/>
        </w:rPr>
        <w:t xml:space="preserve">. Сулейменов Т.Б., Транспортная логистика: Учебник / Т.Б. Сулейменов, М.И. Арпабеков. - Алматы: Эверо, 2019. </w:t>
      </w:r>
      <w:r w:rsidR="00136D5D">
        <w:rPr>
          <w:rFonts w:ascii="Times New Roman" w:hAnsi="Times New Roman"/>
          <w:sz w:val="28"/>
          <w:szCs w:val="28"/>
        </w:rPr>
        <w:t>-</w:t>
      </w:r>
      <w:r w:rsidRPr="00E467FD">
        <w:rPr>
          <w:rFonts w:ascii="Times New Roman" w:hAnsi="Times New Roman"/>
          <w:sz w:val="28"/>
          <w:szCs w:val="28"/>
        </w:rPr>
        <w:t xml:space="preserve"> 352 с.</w:t>
      </w:r>
    </w:p>
    <w:p w:rsidR="009330B2" w:rsidRPr="00E467FD" w:rsidRDefault="009330B2" w:rsidP="005B41CE">
      <w:pPr>
        <w:pStyle w:val="aa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>4</w:t>
      </w:r>
      <w:r w:rsidRPr="00E467FD">
        <w:rPr>
          <w:rFonts w:ascii="Times New Roman" w:hAnsi="Times New Roman"/>
          <w:sz w:val="28"/>
          <w:szCs w:val="28"/>
        </w:rPr>
        <w:t xml:space="preserve">. </w:t>
      </w:r>
      <w:r w:rsidRPr="00E467FD">
        <w:rPr>
          <w:rFonts w:ascii="Times New Roman" w:hAnsi="Times New Roman"/>
          <w:sz w:val="28"/>
          <w:szCs w:val="28"/>
          <w:lang w:val="kk-KZ"/>
        </w:rPr>
        <w:t>Миротин Л.Б. Логистика транспорта в цепи поставок: учебное пособие / - М.: ФГБУ ДПО "Учебно-методический центр по образованию на железнодорожном транспорте", 2018.</w:t>
      </w:r>
      <w:r w:rsidR="00136D5D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E467FD">
        <w:rPr>
          <w:rFonts w:ascii="Times New Roman" w:hAnsi="Times New Roman"/>
          <w:sz w:val="28"/>
          <w:szCs w:val="28"/>
          <w:lang w:val="kk-KZ"/>
        </w:rPr>
        <w:t>- 144 с.</w:t>
      </w:r>
    </w:p>
    <w:p w:rsidR="009330B2" w:rsidRPr="00E467FD" w:rsidRDefault="009330B2" w:rsidP="005B41CE">
      <w:pPr>
        <w:pStyle w:val="aa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5</w:t>
      </w:r>
      <w:r w:rsidRPr="00E467FD">
        <w:rPr>
          <w:rFonts w:ascii="Times New Roman" w:hAnsi="Times New Roman"/>
          <w:sz w:val="28"/>
          <w:szCs w:val="28"/>
          <w:lang w:val="kk-KZ"/>
        </w:rPr>
        <w:t>.</w:t>
      </w:r>
      <w:r w:rsidRPr="00E467FD">
        <w:rPr>
          <w:rFonts w:ascii="Times New Roman" w:hAnsi="Times New Roman"/>
          <w:sz w:val="28"/>
          <w:szCs w:val="28"/>
          <w:lang w:val="kk-KZ"/>
        </w:rPr>
        <w:tab/>
      </w:r>
      <w:r w:rsidRPr="00E467FD">
        <w:rPr>
          <w:rFonts w:ascii="Times New Roman" w:hAnsi="Times New Roman"/>
          <w:sz w:val="28"/>
          <w:szCs w:val="28"/>
        </w:rPr>
        <w:t xml:space="preserve">Балалаев А.С. и др. Организация мультимодальных перевозок: УМЦ ЖД. Учебник. 2017 </w:t>
      </w:r>
      <w:r w:rsidR="00136D5D">
        <w:rPr>
          <w:rFonts w:ascii="Times New Roman" w:hAnsi="Times New Roman"/>
          <w:sz w:val="28"/>
          <w:szCs w:val="28"/>
        </w:rPr>
        <w:t>-</w:t>
      </w:r>
      <w:r w:rsidRPr="00E467FD">
        <w:rPr>
          <w:rFonts w:ascii="Times New Roman" w:hAnsi="Times New Roman"/>
          <w:sz w:val="28"/>
          <w:szCs w:val="28"/>
        </w:rPr>
        <w:t xml:space="preserve"> 441с. </w:t>
      </w:r>
    </w:p>
    <w:p w:rsidR="009330B2" w:rsidRPr="00E467FD" w:rsidRDefault="009330B2" w:rsidP="005B41CE">
      <w:pPr>
        <w:jc w:val="both"/>
        <w:rPr>
          <w:sz w:val="28"/>
          <w:szCs w:val="28"/>
        </w:rPr>
      </w:pPr>
      <w:r w:rsidRPr="00E467FD">
        <w:rPr>
          <w:sz w:val="28"/>
          <w:szCs w:val="28"/>
        </w:rPr>
        <w:t xml:space="preserve">5. Слободянюк М.Э., Моделирование транспортных систем: учебник / М.Э. Слободянюк. - М.: Горячая линия-телеком, 2017. – 296 с. - ("Инженерная </w:t>
      </w:r>
      <w:r w:rsidRPr="00E467FD">
        <w:rPr>
          <w:sz w:val="28"/>
          <w:szCs w:val="28"/>
        </w:rPr>
        <w:lastRenderedPageBreak/>
        <w:t>логистика")</w:t>
      </w:r>
    </w:p>
    <w:p w:rsidR="009330B2" w:rsidRPr="00E467FD" w:rsidRDefault="009330B2" w:rsidP="005B41CE">
      <w:pPr>
        <w:jc w:val="both"/>
        <w:rPr>
          <w:sz w:val="28"/>
          <w:szCs w:val="28"/>
        </w:rPr>
      </w:pPr>
      <w:r w:rsidRPr="00E467FD">
        <w:rPr>
          <w:sz w:val="28"/>
          <w:szCs w:val="28"/>
        </w:rPr>
        <w:t>6. Афонин А.М., Транспортная логистика: организация перевозки грузов: Учебное пособие / А.М. Афонин, В.Е. Афонина. - М.: Форум: ИНФРА-М, 2017. – 367 с. - (Высшее образование.</w:t>
      </w:r>
      <w:r w:rsidR="00D532B9">
        <w:rPr>
          <w:sz w:val="28"/>
          <w:szCs w:val="28"/>
        </w:rPr>
        <w:t xml:space="preserve"> </w:t>
      </w:r>
      <w:r w:rsidRPr="00E467FD">
        <w:rPr>
          <w:sz w:val="28"/>
          <w:szCs w:val="28"/>
        </w:rPr>
        <w:t>Бакалавриат)</w:t>
      </w:r>
    </w:p>
    <w:p w:rsidR="009330B2" w:rsidRPr="00E467FD" w:rsidRDefault="009330B2" w:rsidP="005B41CE">
      <w:pPr>
        <w:jc w:val="both"/>
        <w:rPr>
          <w:sz w:val="28"/>
          <w:szCs w:val="28"/>
        </w:rPr>
      </w:pPr>
      <w:r w:rsidRPr="00E467FD">
        <w:rPr>
          <w:sz w:val="28"/>
          <w:szCs w:val="28"/>
        </w:rPr>
        <w:t xml:space="preserve">7. Миротин Л.Б., Инженерная логистика: логистически - ориентированное управление жизненным циклом продукции: Учебник для вузов / Л.Б. Миротин, И.Н. Омельченко. - М.: Горячая линия-телеком, 2017. </w:t>
      </w:r>
      <w:r w:rsidR="005B41CE">
        <w:rPr>
          <w:sz w:val="28"/>
          <w:szCs w:val="28"/>
        </w:rPr>
        <w:t>-</w:t>
      </w:r>
      <w:r w:rsidR="00136D5D">
        <w:rPr>
          <w:sz w:val="28"/>
          <w:szCs w:val="28"/>
        </w:rPr>
        <w:t xml:space="preserve"> 644 с. - («Инженерная логистика»</w:t>
      </w:r>
      <w:r w:rsidRPr="00E467FD">
        <w:rPr>
          <w:sz w:val="28"/>
          <w:szCs w:val="28"/>
        </w:rPr>
        <w:t>)</w:t>
      </w:r>
    </w:p>
    <w:p w:rsidR="009330B2" w:rsidRPr="00E467FD" w:rsidRDefault="009330B2" w:rsidP="005B41CE">
      <w:pPr>
        <w:pStyle w:val="aa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E467FD">
        <w:rPr>
          <w:rFonts w:ascii="Times New Roman" w:hAnsi="Times New Roman"/>
          <w:sz w:val="28"/>
          <w:szCs w:val="28"/>
        </w:rPr>
        <w:t xml:space="preserve">8. </w:t>
      </w:r>
      <w:r w:rsidRPr="00E467FD">
        <w:rPr>
          <w:rFonts w:ascii="Times New Roman" w:hAnsi="Times New Roman"/>
          <w:sz w:val="28"/>
          <w:szCs w:val="28"/>
          <w:lang w:val="kk-KZ"/>
        </w:rPr>
        <w:t xml:space="preserve">Федоров Л.С., Транспортная логистика: Учебное пособие / Л.С. Федоров, В.А. Персианов. - М.: КНОРУС, 2016. </w:t>
      </w:r>
      <w:r w:rsidR="005B41CE">
        <w:rPr>
          <w:rFonts w:ascii="Times New Roman" w:hAnsi="Times New Roman"/>
          <w:sz w:val="28"/>
          <w:szCs w:val="28"/>
          <w:lang w:val="kk-KZ"/>
        </w:rPr>
        <w:t>-</w:t>
      </w:r>
      <w:r w:rsidRPr="00E467FD">
        <w:rPr>
          <w:rFonts w:ascii="Times New Roman" w:hAnsi="Times New Roman"/>
          <w:sz w:val="28"/>
          <w:szCs w:val="28"/>
          <w:lang w:val="kk-KZ"/>
        </w:rPr>
        <w:t xml:space="preserve"> 310 с.</w:t>
      </w:r>
    </w:p>
    <w:p w:rsidR="009330B2" w:rsidRPr="00E467FD" w:rsidRDefault="009330B2" w:rsidP="005B41CE">
      <w:pPr>
        <w:pStyle w:val="aa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E467FD">
        <w:rPr>
          <w:rFonts w:ascii="Times New Roman" w:hAnsi="Times New Roman"/>
          <w:sz w:val="28"/>
          <w:szCs w:val="28"/>
        </w:rPr>
        <w:t xml:space="preserve">9. </w:t>
      </w:r>
      <w:r w:rsidRPr="00E467FD">
        <w:rPr>
          <w:rFonts w:ascii="Times New Roman" w:hAnsi="Times New Roman"/>
          <w:sz w:val="28"/>
          <w:szCs w:val="28"/>
          <w:lang w:val="kk-KZ"/>
        </w:rPr>
        <w:t>Лавриков И.Н., Пеньшин Н.В. Транспортная логистика: учебное пособие/8,7 Мб. - pdf - Тамбов: ФГБОУ ВО ТГТУ, 2016.</w:t>
      </w:r>
      <w:r w:rsidR="005B41CE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E467FD">
        <w:rPr>
          <w:rFonts w:ascii="Times New Roman" w:hAnsi="Times New Roman"/>
          <w:sz w:val="28"/>
          <w:szCs w:val="28"/>
          <w:lang w:val="kk-KZ"/>
        </w:rPr>
        <w:t>- 92 с.</w:t>
      </w:r>
      <w:r w:rsidRPr="00E467FD">
        <w:rPr>
          <w:rFonts w:ascii="Times New Roman" w:hAnsi="Times New Roman"/>
          <w:sz w:val="28"/>
          <w:szCs w:val="28"/>
        </w:rPr>
        <w:t xml:space="preserve"> </w:t>
      </w:r>
    </w:p>
    <w:p w:rsidR="009330B2" w:rsidRPr="00E467FD" w:rsidRDefault="009330B2" w:rsidP="005B41CE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E467FD">
        <w:rPr>
          <w:rFonts w:ascii="Times New Roman" w:hAnsi="Times New Roman"/>
          <w:color w:val="333333"/>
          <w:sz w:val="28"/>
          <w:szCs w:val="28"/>
        </w:rPr>
        <w:t xml:space="preserve">10. Еремеева, Л. Э. Транспортная логистика: учебное пособие / </w:t>
      </w:r>
      <w:r w:rsidRPr="00E467FD">
        <w:rPr>
          <w:rFonts w:ascii="Times New Roman" w:hAnsi="Times New Roman"/>
          <w:sz w:val="28"/>
          <w:szCs w:val="28"/>
        </w:rPr>
        <w:t xml:space="preserve">Л.Э. Еремеева. - Сыктывкар: СЛИ, 2013. </w:t>
      </w:r>
      <w:r w:rsidR="005B41CE">
        <w:rPr>
          <w:rFonts w:ascii="Times New Roman" w:hAnsi="Times New Roman"/>
          <w:sz w:val="28"/>
          <w:szCs w:val="28"/>
        </w:rPr>
        <w:t>-</w:t>
      </w:r>
      <w:r w:rsidRPr="00E467FD">
        <w:rPr>
          <w:rFonts w:ascii="Times New Roman" w:hAnsi="Times New Roman"/>
          <w:sz w:val="28"/>
          <w:szCs w:val="28"/>
        </w:rPr>
        <w:t xml:space="preserve"> 260 с.</w:t>
      </w:r>
    </w:p>
    <w:p w:rsidR="005B41CE" w:rsidRPr="00D827C2" w:rsidRDefault="005B41CE" w:rsidP="005B41CE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D827C2">
        <w:rPr>
          <w:rFonts w:ascii="Times New Roman" w:hAnsi="Times New Roman"/>
          <w:sz w:val="28"/>
          <w:szCs w:val="28"/>
        </w:rPr>
        <w:t>11. Титов, Б. А. Транспортная логистика [Электронный ресурс]: электрон, учеб</w:t>
      </w:r>
      <w:proofErr w:type="gramStart"/>
      <w:r w:rsidRPr="00D827C2">
        <w:rPr>
          <w:rFonts w:ascii="Times New Roman" w:hAnsi="Times New Roman"/>
          <w:sz w:val="28"/>
          <w:szCs w:val="28"/>
        </w:rPr>
        <w:t>.</w:t>
      </w:r>
      <w:proofErr w:type="gramEnd"/>
      <w:r w:rsidRPr="00D827C2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827C2">
        <w:rPr>
          <w:rFonts w:ascii="Times New Roman" w:hAnsi="Times New Roman"/>
          <w:sz w:val="28"/>
          <w:szCs w:val="28"/>
        </w:rPr>
        <w:t>п</w:t>
      </w:r>
      <w:proofErr w:type="gramEnd"/>
      <w:r w:rsidRPr="00D827C2">
        <w:rPr>
          <w:rFonts w:ascii="Times New Roman" w:hAnsi="Times New Roman"/>
          <w:sz w:val="28"/>
          <w:szCs w:val="28"/>
        </w:rPr>
        <w:t>особие / Б. А. Титов; Минобрнауки России, Самар, гос. аэрокосм, ун-т им. С. П. Королева (нац. исслед. ун-т). - Электрон, текстовые и граф</w:t>
      </w:r>
      <w:proofErr w:type="gramStart"/>
      <w:r w:rsidRPr="00D827C2">
        <w:rPr>
          <w:rFonts w:ascii="Times New Roman" w:hAnsi="Times New Roman"/>
          <w:sz w:val="28"/>
          <w:szCs w:val="28"/>
        </w:rPr>
        <w:t>.</w:t>
      </w:r>
      <w:proofErr w:type="gramEnd"/>
      <w:r w:rsidRPr="00D827C2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D827C2">
        <w:rPr>
          <w:rFonts w:ascii="Times New Roman" w:hAnsi="Times New Roman"/>
          <w:sz w:val="28"/>
          <w:szCs w:val="28"/>
        </w:rPr>
        <w:t>д</w:t>
      </w:r>
      <w:proofErr w:type="gramEnd"/>
      <w:r w:rsidRPr="00D827C2">
        <w:rPr>
          <w:rFonts w:ascii="Times New Roman" w:hAnsi="Times New Roman"/>
          <w:sz w:val="28"/>
          <w:szCs w:val="28"/>
        </w:rPr>
        <w:t>ан. (3,15 Мбайт). - Самара, 2012. - 1 эл. опт. диск (CD-ROM)</w:t>
      </w:r>
    </w:p>
    <w:p w:rsidR="005B41CE" w:rsidRPr="00D827C2" w:rsidRDefault="005B41CE" w:rsidP="005B41CE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D827C2">
        <w:rPr>
          <w:rFonts w:ascii="Times New Roman" w:hAnsi="Times New Roman"/>
          <w:sz w:val="28"/>
          <w:szCs w:val="28"/>
        </w:rPr>
        <w:t>12. География транспорта и транспортная логистика: учеб. пособие / Н.А. Казаков, С.С. Еремеева. Чебоксары: Изд</w:t>
      </w:r>
      <w:r w:rsidR="0095016C">
        <w:rPr>
          <w:rFonts w:ascii="Times New Roman" w:hAnsi="Times New Roman"/>
          <w:sz w:val="28"/>
          <w:szCs w:val="28"/>
        </w:rPr>
        <w:t>-</w:t>
      </w:r>
      <w:r w:rsidRPr="00D827C2">
        <w:rPr>
          <w:rFonts w:ascii="Times New Roman" w:hAnsi="Times New Roman"/>
          <w:sz w:val="28"/>
          <w:szCs w:val="28"/>
        </w:rPr>
        <w:t>во Чуваш. ун-та, 2019. - 160 с.</w:t>
      </w:r>
    </w:p>
    <w:p w:rsidR="005B41CE" w:rsidRPr="00D827C2" w:rsidRDefault="005B41CE" w:rsidP="005B41CE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D827C2">
        <w:rPr>
          <w:rFonts w:ascii="Times New Roman" w:hAnsi="Times New Roman"/>
          <w:sz w:val="28"/>
          <w:szCs w:val="28"/>
        </w:rPr>
        <w:t>13. Транспортная логистика (I часть): Учебник // ЕНУ им. Л.Н. Гумилева / Т.Б. Сулейменов, М.И. Арпабеков, - Астана, 2012, - 211 с</w:t>
      </w:r>
    </w:p>
    <w:p w:rsidR="005B41CE" w:rsidRDefault="005B41CE" w:rsidP="005B41CE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D827C2">
        <w:rPr>
          <w:rFonts w:ascii="Times New Roman" w:hAnsi="Times New Roman"/>
          <w:sz w:val="28"/>
          <w:szCs w:val="28"/>
        </w:rPr>
        <w:t xml:space="preserve">14. Транспортная логистика: учебное пособие: / Есимсеитова К.А., Мухтаров Т.М.; Карагандинский государственный технический университет. </w:t>
      </w:r>
      <w:r>
        <w:rPr>
          <w:rFonts w:ascii="Times New Roman" w:hAnsi="Times New Roman"/>
          <w:sz w:val="28"/>
          <w:szCs w:val="28"/>
        </w:rPr>
        <w:t>-</w:t>
      </w:r>
      <w:r w:rsidRPr="00D827C2">
        <w:rPr>
          <w:rFonts w:ascii="Times New Roman" w:hAnsi="Times New Roman"/>
          <w:sz w:val="28"/>
          <w:szCs w:val="28"/>
        </w:rPr>
        <w:t xml:space="preserve"> Караганда: Издательство КарГТУ, 2013. - 100 с.</w:t>
      </w:r>
    </w:p>
    <w:p w:rsidR="005B41CE" w:rsidRPr="00586E49" w:rsidRDefault="005B41CE" w:rsidP="005B41CE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586E49">
        <w:rPr>
          <w:rFonts w:ascii="Times New Roman" w:hAnsi="Times New Roman"/>
          <w:sz w:val="28"/>
          <w:szCs w:val="28"/>
        </w:rPr>
        <w:t>15. Труды ОАО «НИИАС». Сборник научных трудов. Выпуск 9. М.: Изд-во ООО «</w:t>
      </w:r>
      <w:r w:rsidR="00136D5D">
        <w:rPr>
          <w:rFonts w:ascii="Times New Roman" w:hAnsi="Times New Roman"/>
          <w:sz w:val="28"/>
          <w:szCs w:val="28"/>
        </w:rPr>
        <w:t>Группа ИДТ», 2011. - 356 с.</w:t>
      </w:r>
    </w:p>
    <w:p w:rsidR="005B41CE" w:rsidRPr="00586E49" w:rsidRDefault="005B41CE" w:rsidP="005B41CE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586E49">
        <w:rPr>
          <w:rFonts w:ascii="Times New Roman" w:hAnsi="Times New Roman"/>
          <w:sz w:val="28"/>
          <w:szCs w:val="28"/>
        </w:rPr>
        <w:t>16. Тарифная информация и тарификация перевозок: учебное пособие</w:t>
      </w:r>
      <w:r w:rsidR="00136D5D">
        <w:rPr>
          <w:rFonts w:ascii="Times New Roman" w:hAnsi="Times New Roman"/>
          <w:sz w:val="28"/>
          <w:szCs w:val="28"/>
        </w:rPr>
        <w:t>. - М.: МГТУ ГА, 2015. - 100 с.</w:t>
      </w:r>
    </w:p>
    <w:p w:rsidR="005B41CE" w:rsidRDefault="005B41CE" w:rsidP="005B41CE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586E49">
        <w:rPr>
          <w:rFonts w:ascii="Times New Roman" w:hAnsi="Times New Roman"/>
          <w:sz w:val="28"/>
          <w:szCs w:val="28"/>
        </w:rPr>
        <w:t xml:space="preserve">17. Организация, нормирование и оплата труда: учебное пособие / сост. А.Ф. Поличевская [и др.]. - Хабаровск: Изд-во ДВГУПС, 2019. </w:t>
      </w:r>
      <w:r w:rsidR="00136D5D">
        <w:rPr>
          <w:rFonts w:ascii="Times New Roman" w:hAnsi="Times New Roman"/>
          <w:sz w:val="28"/>
          <w:szCs w:val="28"/>
        </w:rPr>
        <w:t>-</w:t>
      </w:r>
      <w:r w:rsidRPr="00586E49">
        <w:rPr>
          <w:rFonts w:ascii="Times New Roman" w:hAnsi="Times New Roman"/>
          <w:sz w:val="28"/>
          <w:szCs w:val="28"/>
        </w:rPr>
        <w:t xml:space="preserve"> 184 с.</w:t>
      </w:r>
    </w:p>
    <w:p w:rsidR="005B41CE" w:rsidRPr="00031BFA" w:rsidRDefault="005B41CE" w:rsidP="005B41CE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031BFA">
        <w:rPr>
          <w:rFonts w:ascii="Times New Roman" w:hAnsi="Times New Roman"/>
          <w:sz w:val="28"/>
          <w:szCs w:val="28"/>
        </w:rPr>
        <w:t xml:space="preserve">18. Транспортная логистика. Механизация и автоматизация погрузочно-разгрузочных работ: учебник / Шведов В.Е., Иванова Н.В. </w:t>
      </w:r>
      <w:r>
        <w:rPr>
          <w:rFonts w:ascii="Times New Roman" w:hAnsi="Times New Roman"/>
          <w:sz w:val="28"/>
          <w:szCs w:val="28"/>
        </w:rPr>
        <w:t>-</w:t>
      </w:r>
      <w:r w:rsidRPr="00031BFA">
        <w:rPr>
          <w:rFonts w:ascii="Times New Roman" w:hAnsi="Times New Roman"/>
          <w:sz w:val="28"/>
          <w:szCs w:val="28"/>
        </w:rPr>
        <w:t xml:space="preserve"> СПб</w:t>
      </w:r>
      <w:proofErr w:type="gramStart"/>
      <w:r w:rsidRPr="00031BFA">
        <w:rPr>
          <w:rFonts w:ascii="Times New Roman" w:hAnsi="Times New Roman"/>
          <w:sz w:val="28"/>
          <w:szCs w:val="28"/>
        </w:rPr>
        <w:t xml:space="preserve">.: </w:t>
      </w:r>
      <w:proofErr w:type="gramEnd"/>
      <w:r w:rsidRPr="00031BFA">
        <w:rPr>
          <w:rFonts w:ascii="Times New Roman" w:hAnsi="Times New Roman"/>
          <w:sz w:val="28"/>
          <w:szCs w:val="28"/>
        </w:rPr>
        <w:t>Издательский центр «Интермедия», 2018. – 240 с.</w:t>
      </w:r>
    </w:p>
    <w:p w:rsidR="00CA1632" w:rsidRPr="00CA1632" w:rsidRDefault="005B41CE" w:rsidP="00CA1632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031BFA">
        <w:rPr>
          <w:rFonts w:ascii="Times New Roman" w:hAnsi="Times New Roman"/>
          <w:sz w:val="28"/>
          <w:szCs w:val="28"/>
        </w:rPr>
        <w:t>19. Контроллинг және логистикалық тәуекелдерді басқару: оқулық / Г.Г. Левкин, Н.Б. Куршакова, К.С. Чакеева, М.Б. Тышканба</w:t>
      </w:r>
      <w:r w:rsidR="0060264D">
        <w:rPr>
          <w:rFonts w:ascii="Times New Roman" w:hAnsi="Times New Roman"/>
          <w:sz w:val="28"/>
          <w:szCs w:val="28"/>
        </w:rPr>
        <w:t>ева, М.Ж. Конырбеков - 5-ші бас</w:t>
      </w:r>
      <w:r w:rsidRPr="00031BFA">
        <w:rPr>
          <w:rFonts w:ascii="Times New Roman" w:hAnsi="Times New Roman"/>
          <w:sz w:val="28"/>
          <w:szCs w:val="28"/>
        </w:rPr>
        <w:t>, түзет. жэне тол. Алматы: Альманахъ, - 2020.</w:t>
      </w:r>
      <w:r w:rsidR="0055295A">
        <w:rPr>
          <w:rFonts w:ascii="Times New Roman" w:hAnsi="Times New Roman"/>
          <w:sz w:val="28"/>
          <w:szCs w:val="28"/>
        </w:rPr>
        <w:t xml:space="preserve"> </w:t>
      </w:r>
      <w:r w:rsidRPr="00031BFA">
        <w:rPr>
          <w:rFonts w:ascii="Times New Roman" w:hAnsi="Times New Roman"/>
          <w:sz w:val="28"/>
          <w:szCs w:val="28"/>
        </w:rPr>
        <w:t xml:space="preserve">- 156 </w:t>
      </w:r>
      <w:r>
        <w:rPr>
          <w:rFonts w:ascii="Times New Roman" w:hAnsi="Times New Roman"/>
          <w:sz w:val="28"/>
          <w:szCs w:val="28"/>
        </w:rPr>
        <w:t>бет</w:t>
      </w:r>
      <w:r w:rsidRPr="00031BFA">
        <w:rPr>
          <w:rFonts w:ascii="Times New Roman" w:hAnsi="Times New Roman"/>
          <w:sz w:val="28"/>
          <w:szCs w:val="28"/>
        </w:rPr>
        <w:t>.</w:t>
      </w:r>
    </w:p>
    <w:p w:rsidR="00CA1632" w:rsidRPr="00CA1632" w:rsidRDefault="00CA1632" w:rsidP="00CA1632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CA1632">
        <w:rPr>
          <w:rFonts w:ascii="Times New Roman" w:hAnsi="Times New Roman"/>
          <w:sz w:val="28"/>
          <w:szCs w:val="28"/>
        </w:rPr>
        <w:t>20</w:t>
      </w:r>
      <w:r w:rsidRPr="00CA1632">
        <w:rPr>
          <w:rFonts w:ascii="Times New Roman" w:hAnsi="Times New Roman"/>
          <w:sz w:val="28"/>
          <w:szCs w:val="28"/>
        </w:rPr>
        <w:t>. Общий курс транспортной логистики: учебное пособие / Л.С. Фёдоров, В.А. Персианов, И.Б. Мухаметдинов; под общ</w:t>
      </w:r>
      <w:proofErr w:type="gramStart"/>
      <w:r w:rsidRPr="00CA1632">
        <w:rPr>
          <w:rFonts w:ascii="Times New Roman" w:hAnsi="Times New Roman"/>
          <w:sz w:val="28"/>
          <w:szCs w:val="28"/>
        </w:rPr>
        <w:t>.</w:t>
      </w:r>
      <w:proofErr w:type="gramEnd"/>
      <w:r w:rsidRPr="00CA1632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CA1632">
        <w:rPr>
          <w:rFonts w:ascii="Times New Roman" w:hAnsi="Times New Roman"/>
          <w:sz w:val="28"/>
          <w:szCs w:val="28"/>
        </w:rPr>
        <w:t>р</w:t>
      </w:r>
      <w:proofErr w:type="gramEnd"/>
      <w:r w:rsidRPr="00CA1632">
        <w:rPr>
          <w:rFonts w:ascii="Times New Roman" w:hAnsi="Times New Roman"/>
          <w:sz w:val="28"/>
          <w:szCs w:val="28"/>
        </w:rPr>
        <w:t xml:space="preserve">ед. Л.С. Фёдорова. - 2-е изд., стер. - М.: КНОРУС, 2014. - 310 с. </w:t>
      </w:r>
    </w:p>
    <w:p w:rsidR="00CA1632" w:rsidRPr="00CA1632" w:rsidRDefault="00CA1632" w:rsidP="00CA1632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CA1632">
        <w:rPr>
          <w:rFonts w:ascii="Times New Roman" w:hAnsi="Times New Roman"/>
          <w:sz w:val="28"/>
          <w:szCs w:val="28"/>
        </w:rPr>
        <w:t>2</w:t>
      </w:r>
      <w:r w:rsidRPr="00CA1632">
        <w:rPr>
          <w:rFonts w:ascii="Times New Roman" w:hAnsi="Times New Roman"/>
          <w:sz w:val="28"/>
          <w:szCs w:val="28"/>
        </w:rPr>
        <w:t>1. Аникин Б.А. Логистика: учебное пособие для бакалавров / под ред. Б.А. Аникина, Т.А.Родкиной. – Москва: Проспект, 2015. – 408 с.</w:t>
      </w:r>
    </w:p>
    <w:p w:rsidR="00CA1632" w:rsidRPr="00CA1632" w:rsidRDefault="00CA1632" w:rsidP="00CA1632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CA1632">
        <w:rPr>
          <w:rFonts w:ascii="Times New Roman" w:hAnsi="Times New Roman"/>
          <w:sz w:val="28"/>
          <w:szCs w:val="28"/>
        </w:rPr>
        <w:t>2</w:t>
      </w:r>
      <w:r w:rsidRPr="00CA1632">
        <w:rPr>
          <w:rFonts w:ascii="Times New Roman" w:hAnsi="Times New Roman"/>
          <w:sz w:val="28"/>
          <w:szCs w:val="28"/>
        </w:rPr>
        <w:t>2. Логистика негіздері: Әдістемелік нұскау. /Құраст. Р.Т. Исмаилова, А.Ш. Оразымбетова, Ш.Н. Абдикул. - Алматы: ҚазҰТУ, 2015. - 15 б. http://rmebrk.kz/</w:t>
      </w:r>
    </w:p>
    <w:p w:rsidR="00CA1632" w:rsidRPr="00CA1632" w:rsidRDefault="00CA1632" w:rsidP="005B41CE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:rsidR="000C0641" w:rsidRPr="00CA1632" w:rsidRDefault="000C0641" w:rsidP="000C0641">
      <w:pPr>
        <w:pStyle w:val="2"/>
        <w:tabs>
          <w:tab w:val="left" w:pos="284"/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bookmarkStart w:id="0" w:name="_GoBack"/>
      <w:bookmarkEnd w:id="0"/>
    </w:p>
    <w:sectPr w:rsidR="000C0641" w:rsidRPr="00CA1632" w:rsidSect="002A72C1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B9A"/>
    <w:rsid w:val="00057E19"/>
    <w:rsid w:val="000C0641"/>
    <w:rsid w:val="00136D5D"/>
    <w:rsid w:val="00247010"/>
    <w:rsid w:val="002A72C1"/>
    <w:rsid w:val="002D6EBE"/>
    <w:rsid w:val="003E6989"/>
    <w:rsid w:val="00417635"/>
    <w:rsid w:val="00462B9A"/>
    <w:rsid w:val="004D3C0C"/>
    <w:rsid w:val="0055295A"/>
    <w:rsid w:val="005856A0"/>
    <w:rsid w:val="00591966"/>
    <w:rsid w:val="005A101A"/>
    <w:rsid w:val="005A21C5"/>
    <w:rsid w:val="005B41CE"/>
    <w:rsid w:val="00600FAF"/>
    <w:rsid w:val="0060264D"/>
    <w:rsid w:val="00682231"/>
    <w:rsid w:val="006B367B"/>
    <w:rsid w:val="009330B2"/>
    <w:rsid w:val="0095016C"/>
    <w:rsid w:val="00A74E8B"/>
    <w:rsid w:val="00C83F2C"/>
    <w:rsid w:val="00C86A8B"/>
    <w:rsid w:val="00CA1632"/>
    <w:rsid w:val="00D532B9"/>
    <w:rsid w:val="00D762F5"/>
    <w:rsid w:val="00DC7204"/>
    <w:rsid w:val="00F0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0FA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C0641"/>
    <w:pPr>
      <w:keepNext/>
      <w:keepLines/>
      <w:widowControl/>
      <w:autoSpaceDE/>
      <w:autoSpaceDN/>
      <w:adjustRightInd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00FAF"/>
    <w:pPr>
      <w:keepNext/>
      <w:keepLines/>
      <w:widowControl/>
      <w:autoSpaceDE/>
      <w:autoSpaceDN/>
      <w:adjustRightInd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6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00FAF"/>
    <w:rPr>
      <w:rFonts w:ascii="Cambria" w:eastAsia="Times New Roman" w:hAnsi="Cambria" w:cs="Times New Roman"/>
      <w:b/>
      <w:bCs/>
      <w:color w:val="4F81BD"/>
    </w:rPr>
  </w:style>
  <w:style w:type="paragraph" w:styleId="a3">
    <w:name w:val="Body Text"/>
    <w:basedOn w:val="a"/>
    <w:link w:val="a4"/>
    <w:uiPriority w:val="99"/>
    <w:rsid w:val="00600FAF"/>
    <w:pPr>
      <w:widowControl/>
      <w:autoSpaceDE/>
      <w:autoSpaceDN/>
      <w:adjustRightInd/>
      <w:spacing w:after="120" w:line="276" w:lineRule="auto"/>
    </w:pPr>
    <w:rPr>
      <w:rFonts w:ascii="Calibri" w:hAnsi="Calibri"/>
      <w:sz w:val="22"/>
      <w:szCs w:val="22"/>
      <w:lang w:val="x-none" w:eastAsia="x-none"/>
    </w:rPr>
  </w:style>
  <w:style w:type="character" w:customStyle="1" w:styleId="a4">
    <w:name w:val="Основной текст Знак"/>
    <w:basedOn w:val="a0"/>
    <w:link w:val="a3"/>
    <w:uiPriority w:val="99"/>
    <w:rsid w:val="00600FAF"/>
    <w:rPr>
      <w:rFonts w:ascii="Calibri" w:eastAsia="Times New Roman" w:hAnsi="Calibri" w:cs="Times New Roman"/>
      <w:lang w:val="x-none" w:eastAsia="x-none"/>
    </w:rPr>
  </w:style>
  <w:style w:type="paragraph" w:styleId="a5">
    <w:name w:val="Body Text Indent"/>
    <w:basedOn w:val="a"/>
    <w:link w:val="a6"/>
    <w:uiPriority w:val="99"/>
    <w:unhideWhenUsed/>
    <w:rsid w:val="00600FAF"/>
    <w:pPr>
      <w:widowControl/>
      <w:autoSpaceDE/>
      <w:autoSpaceDN/>
      <w:adjustRightInd/>
      <w:spacing w:after="120" w:line="276" w:lineRule="auto"/>
      <w:ind w:left="283"/>
    </w:pPr>
    <w:rPr>
      <w:rFonts w:ascii="Calibri" w:hAnsi="Calibri"/>
      <w:sz w:val="22"/>
      <w:szCs w:val="22"/>
      <w:lang w:val="x-none" w:eastAsia="x-none"/>
    </w:rPr>
  </w:style>
  <w:style w:type="character" w:customStyle="1" w:styleId="a6">
    <w:name w:val="Основной текст с отступом Знак"/>
    <w:basedOn w:val="a0"/>
    <w:link w:val="a5"/>
    <w:uiPriority w:val="99"/>
    <w:rsid w:val="00600FAF"/>
    <w:rPr>
      <w:rFonts w:ascii="Calibri" w:eastAsia="Times New Roman" w:hAnsi="Calibri" w:cs="Times New Roman"/>
      <w:lang w:val="x-none" w:eastAsia="x-none"/>
    </w:rPr>
  </w:style>
  <w:style w:type="paragraph" w:styleId="2">
    <w:name w:val="Body Text 2"/>
    <w:basedOn w:val="a"/>
    <w:link w:val="20"/>
    <w:uiPriority w:val="99"/>
    <w:unhideWhenUsed/>
    <w:rsid w:val="00600FAF"/>
    <w:pPr>
      <w:widowControl/>
      <w:autoSpaceDE/>
      <w:autoSpaceDN/>
      <w:adjustRightInd/>
      <w:spacing w:after="120" w:line="480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20">
    <w:name w:val="Основной текст 2 Знак"/>
    <w:basedOn w:val="a0"/>
    <w:link w:val="2"/>
    <w:uiPriority w:val="99"/>
    <w:rsid w:val="00600FAF"/>
    <w:rPr>
      <w:rFonts w:ascii="Calibri" w:eastAsia="Calibri" w:hAnsi="Calibri" w:cs="Times New Roman"/>
    </w:rPr>
  </w:style>
  <w:style w:type="paragraph" w:styleId="a7">
    <w:name w:val="No Spacing"/>
    <w:uiPriority w:val="1"/>
    <w:qFormat/>
    <w:rsid w:val="00600FAF"/>
    <w:pPr>
      <w:spacing w:after="0" w:line="240" w:lineRule="auto"/>
    </w:pPr>
    <w:rPr>
      <w:rFonts w:ascii="Calibri" w:eastAsia="Calibri" w:hAnsi="Calibri" w:cs="Times New Roman"/>
      <w:lang w:val="en-US" w:bidi="en-US"/>
    </w:rPr>
  </w:style>
  <w:style w:type="paragraph" w:styleId="21">
    <w:name w:val="Body Text Indent 2"/>
    <w:basedOn w:val="a"/>
    <w:link w:val="22"/>
    <w:uiPriority w:val="99"/>
    <w:unhideWhenUsed/>
    <w:rsid w:val="00600FAF"/>
    <w:pPr>
      <w:widowControl/>
      <w:autoSpaceDE/>
      <w:autoSpaceDN/>
      <w:adjustRightInd/>
      <w:spacing w:after="120" w:line="480" w:lineRule="auto"/>
      <w:ind w:left="283"/>
    </w:pPr>
    <w:rPr>
      <w:rFonts w:ascii="Calibri" w:eastAsia="Calibri" w:hAnsi="Calibri"/>
      <w:sz w:val="22"/>
      <w:szCs w:val="22"/>
      <w:lang w:eastAsia="en-US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600FAF"/>
    <w:rPr>
      <w:rFonts w:ascii="Calibri" w:eastAsia="Calibri" w:hAnsi="Calibri" w:cs="Times New Roman"/>
    </w:rPr>
  </w:style>
  <w:style w:type="paragraph" w:customStyle="1" w:styleId="11">
    <w:name w:val="Обычный1"/>
    <w:link w:val="Normal"/>
    <w:rsid w:val="00600F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link w:val="11"/>
    <w:rsid w:val="00600FA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600F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/>
      <w:lang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600FAF"/>
    <w:rPr>
      <w:rFonts w:ascii="Courier New" w:eastAsia="Times New Roman" w:hAnsi="Courier New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C7204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C7204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y2iqfc">
    <w:name w:val="y2iqfc"/>
    <w:basedOn w:val="a0"/>
    <w:rsid w:val="00057E19"/>
  </w:style>
  <w:style w:type="paragraph" w:styleId="aa">
    <w:name w:val="List Paragraph"/>
    <w:aliases w:val="маркированный,Heading1,Colorful List - Accent 11,Colorful List - Accent 11CxSpLast,H1-1,Заголовок3,Bullet 1,Use Case List Paragraph,List Paragraph"/>
    <w:basedOn w:val="a"/>
    <w:link w:val="ab"/>
    <w:uiPriority w:val="34"/>
    <w:qFormat/>
    <w:rsid w:val="003E6989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b">
    <w:name w:val="Абзац списка Знак"/>
    <w:aliases w:val="маркированный Знак,Heading1 Знак,Colorful List - Accent 11 Знак,Colorful List - Accent 11CxSpLast Знак,H1-1 Знак,Заголовок3 Знак,Bullet 1 Знак,Use Case List Paragraph Знак,List Paragraph Знак"/>
    <w:link w:val="aa"/>
    <w:uiPriority w:val="34"/>
    <w:locked/>
    <w:rsid w:val="003E6989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C064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C0641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0FA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C0641"/>
    <w:pPr>
      <w:keepNext/>
      <w:keepLines/>
      <w:widowControl/>
      <w:autoSpaceDE/>
      <w:autoSpaceDN/>
      <w:adjustRightInd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00FAF"/>
    <w:pPr>
      <w:keepNext/>
      <w:keepLines/>
      <w:widowControl/>
      <w:autoSpaceDE/>
      <w:autoSpaceDN/>
      <w:adjustRightInd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6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00FAF"/>
    <w:rPr>
      <w:rFonts w:ascii="Cambria" w:eastAsia="Times New Roman" w:hAnsi="Cambria" w:cs="Times New Roman"/>
      <w:b/>
      <w:bCs/>
      <w:color w:val="4F81BD"/>
    </w:rPr>
  </w:style>
  <w:style w:type="paragraph" w:styleId="a3">
    <w:name w:val="Body Text"/>
    <w:basedOn w:val="a"/>
    <w:link w:val="a4"/>
    <w:uiPriority w:val="99"/>
    <w:rsid w:val="00600FAF"/>
    <w:pPr>
      <w:widowControl/>
      <w:autoSpaceDE/>
      <w:autoSpaceDN/>
      <w:adjustRightInd/>
      <w:spacing w:after="120" w:line="276" w:lineRule="auto"/>
    </w:pPr>
    <w:rPr>
      <w:rFonts w:ascii="Calibri" w:hAnsi="Calibri"/>
      <w:sz w:val="22"/>
      <w:szCs w:val="22"/>
      <w:lang w:val="x-none" w:eastAsia="x-none"/>
    </w:rPr>
  </w:style>
  <w:style w:type="character" w:customStyle="1" w:styleId="a4">
    <w:name w:val="Основной текст Знак"/>
    <w:basedOn w:val="a0"/>
    <w:link w:val="a3"/>
    <w:uiPriority w:val="99"/>
    <w:rsid w:val="00600FAF"/>
    <w:rPr>
      <w:rFonts w:ascii="Calibri" w:eastAsia="Times New Roman" w:hAnsi="Calibri" w:cs="Times New Roman"/>
      <w:lang w:val="x-none" w:eastAsia="x-none"/>
    </w:rPr>
  </w:style>
  <w:style w:type="paragraph" w:styleId="a5">
    <w:name w:val="Body Text Indent"/>
    <w:basedOn w:val="a"/>
    <w:link w:val="a6"/>
    <w:uiPriority w:val="99"/>
    <w:unhideWhenUsed/>
    <w:rsid w:val="00600FAF"/>
    <w:pPr>
      <w:widowControl/>
      <w:autoSpaceDE/>
      <w:autoSpaceDN/>
      <w:adjustRightInd/>
      <w:spacing w:after="120" w:line="276" w:lineRule="auto"/>
      <w:ind w:left="283"/>
    </w:pPr>
    <w:rPr>
      <w:rFonts w:ascii="Calibri" w:hAnsi="Calibri"/>
      <w:sz w:val="22"/>
      <w:szCs w:val="22"/>
      <w:lang w:val="x-none" w:eastAsia="x-none"/>
    </w:rPr>
  </w:style>
  <w:style w:type="character" w:customStyle="1" w:styleId="a6">
    <w:name w:val="Основной текст с отступом Знак"/>
    <w:basedOn w:val="a0"/>
    <w:link w:val="a5"/>
    <w:uiPriority w:val="99"/>
    <w:rsid w:val="00600FAF"/>
    <w:rPr>
      <w:rFonts w:ascii="Calibri" w:eastAsia="Times New Roman" w:hAnsi="Calibri" w:cs="Times New Roman"/>
      <w:lang w:val="x-none" w:eastAsia="x-none"/>
    </w:rPr>
  </w:style>
  <w:style w:type="paragraph" w:styleId="2">
    <w:name w:val="Body Text 2"/>
    <w:basedOn w:val="a"/>
    <w:link w:val="20"/>
    <w:uiPriority w:val="99"/>
    <w:unhideWhenUsed/>
    <w:rsid w:val="00600FAF"/>
    <w:pPr>
      <w:widowControl/>
      <w:autoSpaceDE/>
      <w:autoSpaceDN/>
      <w:adjustRightInd/>
      <w:spacing w:after="120" w:line="480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20">
    <w:name w:val="Основной текст 2 Знак"/>
    <w:basedOn w:val="a0"/>
    <w:link w:val="2"/>
    <w:uiPriority w:val="99"/>
    <w:rsid w:val="00600FAF"/>
    <w:rPr>
      <w:rFonts w:ascii="Calibri" w:eastAsia="Calibri" w:hAnsi="Calibri" w:cs="Times New Roman"/>
    </w:rPr>
  </w:style>
  <w:style w:type="paragraph" w:styleId="a7">
    <w:name w:val="No Spacing"/>
    <w:uiPriority w:val="1"/>
    <w:qFormat/>
    <w:rsid w:val="00600FAF"/>
    <w:pPr>
      <w:spacing w:after="0" w:line="240" w:lineRule="auto"/>
    </w:pPr>
    <w:rPr>
      <w:rFonts w:ascii="Calibri" w:eastAsia="Calibri" w:hAnsi="Calibri" w:cs="Times New Roman"/>
      <w:lang w:val="en-US" w:bidi="en-US"/>
    </w:rPr>
  </w:style>
  <w:style w:type="paragraph" w:styleId="21">
    <w:name w:val="Body Text Indent 2"/>
    <w:basedOn w:val="a"/>
    <w:link w:val="22"/>
    <w:uiPriority w:val="99"/>
    <w:unhideWhenUsed/>
    <w:rsid w:val="00600FAF"/>
    <w:pPr>
      <w:widowControl/>
      <w:autoSpaceDE/>
      <w:autoSpaceDN/>
      <w:adjustRightInd/>
      <w:spacing w:after="120" w:line="480" w:lineRule="auto"/>
      <w:ind w:left="283"/>
    </w:pPr>
    <w:rPr>
      <w:rFonts w:ascii="Calibri" w:eastAsia="Calibri" w:hAnsi="Calibri"/>
      <w:sz w:val="22"/>
      <w:szCs w:val="22"/>
      <w:lang w:eastAsia="en-US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600FAF"/>
    <w:rPr>
      <w:rFonts w:ascii="Calibri" w:eastAsia="Calibri" w:hAnsi="Calibri" w:cs="Times New Roman"/>
    </w:rPr>
  </w:style>
  <w:style w:type="paragraph" w:customStyle="1" w:styleId="11">
    <w:name w:val="Обычный1"/>
    <w:link w:val="Normal"/>
    <w:rsid w:val="00600F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link w:val="11"/>
    <w:rsid w:val="00600FA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600F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/>
      <w:lang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600FAF"/>
    <w:rPr>
      <w:rFonts w:ascii="Courier New" w:eastAsia="Times New Roman" w:hAnsi="Courier New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C7204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C7204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y2iqfc">
    <w:name w:val="y2iqfc"/>
    <w:basedOn w:val="a0"/>
    <w:rsid w:val="00057E19"/>
  </w:style>
  <w:style w:type="paragraph" w:styleId="aa">
    <w:name w:val="List Paragraph"/>
    <w:aliases w:val="маркированный,Heading1,Colorful List - Accent 11,Colorful List - Accent 11CxSpLast,H1-1,Заголовок3,Bullet 1,Use Case List Paragraph,List Paragraph"/>
    <w:basedOn w:val="a"/>
    <w:link w:val="ab"/>
    <w:uiPriority w:val="34"/>
    <w:qFormat/>
    <w:rsid w:val="003E6989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b">
    <w:name w:val="Абзац списка Знак"/>
    <w:aliases w:val="маркированный Знак,Heading1 Знак,Colorful List - Accent 11 Знак,Colorful List - Accent 11CxSpLast Знак,H1-1 Знак,Заголовок3 Знак,Bullet 1 Знак,Use Case List Paragraph Знак,List Paragraph Знак"/>
    <w:link w:val="aa"/>
    <w:uiPriority w:val="34"/>
    <w:locked/>
    <w:rsid w:val="003E6989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C064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C0641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35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1FB53-B60E-4AC9-9961-3F92E240F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 Урсарова</dc:creator>
  <cp:keywords/>
  <dc:description/>
  <cp:lastModifiedBy>Альмира Омарова</cp:lastModifiedBy>
  <cp:revision>10</cp:revision>
  <cp:lastPrinted>2021-12-20T08:20:00Z</cp:lastPrinted>
  <dcterms:created xsi:type="dcterms:W3CDTF">2025-09-25T04:23:00Z</dcterms:created>
  <dcterms:modified xsi:type="dcterms:W3CDTF">2026-02-03T04:52:00Z</dcterms:modified>
</cp:coreProperties>
</file>