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Creación del proyecto y formación del grupo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proyecto se inició el 12 de Abril de 2025 con la siguiente formación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05"/>
        <w:gridCol w:w="1608"/>
        <w:gridCol w:w="3212"/>
        <w:gridCol w:w="3212"/>
      </w:tblGrid>
      <w:tr>
        <w:trPr/>
        <w:tc>
          <w:tcPr>
            <w:tcW w:w="16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GRUPO 22</w:t>
            </w:r>
          </w:p>
        </w:tc>
        <w:tc>
          <w:tcPr>
            <w:tcW w:w="16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Nombre</w:t>
            </w:r>
          </w:p>
        </w:tc>
        <w:tc>
          <w:tcPr>
            <w:tcW w:w="32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Apellidos</w:t>
            </w:r>
          </w:p>
        </w:tc>
        <w:tc>
          <w:tcPr>
            <w:tcW w:w="32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Usuario GitHuB</w:t>
            </w:r>
          </w:p>
        </w:tc>
      </w:tr>
      <w:tr>
        <w:trPr/>
        <w:tc>
          <w:tcPr>
            <w:tcW w:w="160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8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David</w:t>
            </w:r>
          </w:p>
        </w:tc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Álvarez Zapico</w:t>
            </w:r>
          </w:p>
        </w:tc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2">
              <w:r>
                <w:rPr>
                  <w:rStyle w:val="Hyperlink"/>
                  <w:rFonts w:ascii="Arial" w:hAnsi="Arial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0"/>
                  <w:szCs w:val="20"/>
                  <w:u w:val="none"/>
                </w:rPr>
                <w:t>AzapMurphy</w:t>
              </w:r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</w:tr>
      <w:tr>
        <w:trPr/>
        <w:tc>
          <w:tcPr>
            <w:tcW w:w="160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8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Andrés Eladio</w:t>
            </w:r>
          </w:p>
        </w:tc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Martínez Alcaraz</w:t>
            </w:r>
          </w:p>
        </w:tc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3">
              <w:r>
                <w:rPr>
                  <w:rStyle w:val="Hyperlink"/>
                  <w:rFonts w:ascii="Arial" w:hAnsi="Arial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0"/>
                  <w:szCs w:val="20"/>
                  <w:u w:val="none"/>
                </w:rPr>
                <w:t>Andreseladio</w:t>
              </w:r>
            </w:hyperlink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</w:tr>
      <w:tr>
        <w:trPr/>
        <w:tc>
          <w:tcPr>
            <w:tcW w:w="1605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Alberto</w:t>
            </w:r>
          </w:p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Contenidodelatabla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Velasco Gutiérrez </w:t>
            </w:r>
          </w:p>
        </w:tc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Hyperlink"/>
                  <w:rFonts w:ascii="Arial" w:hAnsi="Arial"/>
                  <w:b/>
                  <w:bCs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0"/>
                  <w:szCs w:val="20"/>
                  <w:u w:val="none"/>
                </w:rPr>
                <w:t>alberto-v-g</w:t>
              </w:r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</w:tr>
    </w:tbl>
    <w:p>
      <w:pPr>
        <w:pStyle w:val="Normal"/>
        <w:bidi w:val="0"/>
        <w:spacing w:lineRule="auto" w:line="276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sz w:val="24"/>
          <w:szCs w:val="24"/>
        </w:rPr>
        <w:t xml:space="preserve">Enlace al respositorio remoto: </w:t>
      </w:r>
      <w:r>
        <w:rPr>
          <w:rStyle w:val="Hyperlink"/>
          <w:rFonts w:ascii="Arial" w:hAnsi="Arial"/>
          <w:sz w:val="24"/>
          <w:szCs w:val="24"/>
        </w:rPr>
        <w:t>https://github.com/AzapMurphy/web_responsive/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 Estilo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ha seguido una línea sencilla pero bastante funcional, inspirada por la web referenciada en este documento.</w:t>
      </w:r>
    </w:p>
    <w:p>
      <w:pPr>
        <w:pStyle w:val="Normal"/>
        <w:bidi w:val="0"/>
        <w:spacing w:lineRule="auto" w:line="276"/>
        <w:jc w:val="start"/>
        <w:rPr>
          <w:rFonts w:cs="Arial"/>
        </w:rPr>
      </w:pPr>
      <w:r>
        <w:rPr>
          <w:rFonts w:cs="Arial"/>
        </w:rPr>
      </w:r>
    </w:p>
    <w:p>
      <w:pPr>
        <w:pStyle w:val="Normal"/>
        <w:bidi w:val="0"/>
        <w:spacing w:lineRule="auto" w:line="276"/>
        <w:jc w:val="start"/>
        <w:rPr>
          <w:rFonts w:cs="Arial"/>
        </w:rPr>
      </w:pPr>
      <w:r>
        <w:rPr>
          <w:rFonts w:cs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3. Barra de menú </w:t>
      </w:r>
      <w:r>
        <w:rPr>
          <w:rFonts w:cs="Arial" w:ascii="Arial" w:hAnsi="Arial"/>
          <w:b/>
          <w:bCs/>
          <w:i/>
          <w:iCs/>
          <w:sz w:val="28"/>
          <w:szCs w:val="28"/>
        </w:rPr>
        <w:t>&lt;nav&gt;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 xml:space="preserve">La barra del menú se ha hecho para todas los </w:t>
      </w:r>
      <w:r>
        <w:rPr>
          <w:rFonts w:cs="Arial" w:ascii="Arial" w:hAnsi="Arial"/>
          <w:b/>
          <w:bCs/>
          <w:i/>
          <w:iCs/>
          <w:sz w:val="24"/>
          <w:szCs w:val="24"/>
        </w:rPr>
        <w:t>HTML</w:t>
      </w:r>
      <w:r>
        <w:rPr>
          <w:rFonts w:cs="Arial" w:ascii="Arial" w:hAnsi="Arial"/>
          <w:sz w:val="24"/>
          <w:szCs w:val="24"/>
        </w:rPr>
        <w:t xml:space="preserve"> según lo aprendido en clase y visto en los apuntes.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9190"/>
            <wp:effectExtent l="0" t="0" r="0" b="0"/>
            <wp:wrapSquare wrapText="largest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4. Bodies </w:t>
      </w:r>
      <w:r>
        <w:rPr>
          <w:rFonts w:cs="Arial" w:ascii="Arial" w:hAnsi="Arial"/>
          <w:b/>
          <w:bCs/>
          <w:i/>
          <w:iCs/>
          <w:sz w:val="28"/>
          <w:szCs w:val="28"/>
        </w:rPr>
        <w:t>&lt;body&gt;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Se ha seguido la estructura planteada en la actividad para los bodies, con excepciones y eliminación del &lt;aside&gt; en los siguientes: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index.html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contacto.html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5. Formulario </w:t>
      </w:r>
      <w:r>
        <w:rPr>
          <w:rFonts w:cs="Arial" w:ascii="Arial" w:hAnsi="Arial"/>
          <w:b/>
          <w:bCs/>
          <w:i/>
          <w:iCs/>
          <w:sz w:val="28"/>
          <w:szCs w:val="28"/>
        </w:rPr>
        <w:t>&lt;form&gt;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  <w:t>El formulario se ha hecho de una forma sencilla, de acuerdo a lo visto en clase y los apuntes.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  <w:t xml:space="preserve">Sabemos perfectamente que se buscaba una estructura de </w:t>
      </w:r>
      <w:r>
        <w:rPr>
          <w:rFonts w:cs="Arial" w:ascii="Arial" w:hAnsi="Arial"/>
          <w:b/>
          <w:bCs/>
          <w:i/>
          <w:iCs/>
        </w:rPr>
        <w:t>&lt;form&gt;</w:t>
      </w:r>
      <w:r>
        <w:rPr>
          <w:rFonts w:cs="Arial" w:ascii="Arial" w:hAnsi="Arial"/>
        </w:rPr>
        <w:t xml:space="preserve"> mucho más compleja y elaborada, pero por falta de tiempo y recursos no hemos podido realizarla.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6910"/>
            <wp:effectExtent l="0" t="0" r="0" b="0"/>
            <wp:wrapSquare wrapText="largest"/>
            <wp:docPr id="2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>6. Footer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Al igual que el &lt;nav&gt; el footer es el mismo para todos los HTML, de estructura sencilla, con copyright y diversos links e iconos a correo y redes sociales.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585"/>
            <wp:effectExtent l="0" t="0" r="0" b="0"/>
            <wp:wrapSquare wrapText="largest"/>
            <wp:docPr id="3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>7. Responsive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Hemos utilizado </w:t>
      </w:r>
      <w:r>
        <w:rPr>
          <w:rStyle w:val="Strong"/>
          <w:rFonts w:cs="Arial" w:ascii="Arial" w:hAnsi="Arial"/>
          <w:b w:val="false"/>
          <w:bCs w:val="false"/>
          <w:sz w:val="24"/>
          <w:szCs w:val="24"/>
        </w:rPr>
        <w:t>queries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para adaptar el diseñp según el tamaño y orientación de la pantalla del dispositivo. Está organizado para cubrir las distintas resoluciones solicitadas: 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Pantallas grandes (más de 1300px)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Tabletas (como el iPad Pro) tanto vertical como horizontal,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Móviles (como el iPhone 14 Pro Max) en ambas orientaciones. 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/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/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>8. Flujo de trabajo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El proyecto se ha iniciado con la creación de un repositorio remoto en GitHub y manteniendo contacto a través de un grupo de Whatsapp creado especialmente para este proyecto.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>Se han asignado las distintas secciones de la página web, el contenido y las funciones que han sido implementadas por los distintos integrantes del grupo.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Destacar que Andrés Eladio anunció su retirada del proyecto por razones de carácter personal y profesional, aún intentando animarlo para que no abandonara. 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Debido a esto el resto de los integrantes del grupo nos hemos adaptado rápidamente y hemos repartido el trabajo de la manera más proporcional de acuerdo a los conocimientos y habilidades de cada uno, y siempre colaborando y apoyándonos mutuamente.  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>9. Referencias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b/>
        </w:rPr>
      </w:pPr>
      <w:r>
        <w:rPr>
          <w:rFonts w:cs="Arial" w:ascii="Arial" w:hAnsi="Arial"/>
          <w:b w:val="false"/>
          <w:bCs w:val="false"/>
          <w:sz w:val="24"/>
          <w:szCs w:val="24"/>
          <w:u w:val="single"/>
        </w:rPr>
        <w:t>Inspiración para el diseño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b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- Lucas Film Ltd: </w:t>
      </w:r>
      <w:hyperlink r:id="rId8">
        <w:r>
          <w:rPr>
            <w:rStyle w:val="Hyperlink"/>
            <w:rFonts w:cs="Arial" w:ascii="Arial" w:hAnsi="Arial"/>
            <w:b w:val="false"/>
            <w:bCs w:val="false"/>
            <w:sz w:val="24"/>
            <w:szCs w:val="24"/>
          </w:rPr>
          <w:t>https://www.lucasfilm.com/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b/>
        </w:rPr>
      </w:pPr>
      <w:r>
        <w:rPr>
          <w:rFonts w:cs="Arial" w:ascii="Arial" w:hAnsi="Arial"/>
          <w:b w:val="false"/>
          <w:bCs w:val="false"/>
          <w:sz w:val="24"/>
          <w:szCs w:val="24"/>
          <w:u w:val="single"/>
        </w:rPr>
        <w:t>Material complementario para CSS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  <w:t xml:space="preserve">-W3schools: </w:t>
      </w:r>
      <w:hyperlink r:id="rId9">
        <w:r>
          <w:rPr>
            <w:rStyle w:val="Hyperlink"/>
            <w:rFonts w:cs="Arial" w:ascii="Arial" w:hAnsi="Arial"/>
          </w:rPr>
          <w:t>https://www.w3schools.com</w:t>
        </w:r>
      </w:hyperlink>
      <w:r>
        <w:rPr>
          <w:rStyle w:val="Hyperlink"/>
          <w:rFonts w:cs="Arial" w:ascii="Arial" w:hAnsi="Arial"/>
        </w:rPr>
        <w:t>/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sectPr>
      <w:headerReference w:type="default" r:id="rId10"/>
      <w:footerReference w:type="default" r:id="rId11"/>
      <w:type w:val="nextPage"/>
      <w:pgSz w:w="11906" w:h="16838"/>
      <w:pgMar w:left="1134" w:right="1134" w:gutter="0" w:header="1134" w:top="1707" w:footer="1134" w:bottom="170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>
        <w:rFonts w:ascii="Tahoma" w:hAnsi="Tahoma"/>
        <w:sz w:val="24"/>
        <w:szCs w:val="24"/>
      </w:rPr>
    </w:pPr>
    <w:r>
      <w:rPr>
        <w:rFonts w:ascii="Tahoma" w:hAnsi="Tahoma"/>
        <w:sz w:val="24"/>
        <w:szCs w:val="24"/>
      </w:rPr>
      <w:tab/>
      <w:tab/>
    </w:r>
    <w:r>
      <w:rPr>
        <w:rFonts w:ascii="Tahoma" w:hAnsi="Tahoma"/>
        <w:sz w:val="24"/>
        <w:szCs w:val="24"/>
      </w:rPr>
      <w:fldChar w:fldCharType="begin"/>
    </w:r>
    <w:r>
      <w:rPr>
        <w:sz w:val="24"/>
        <w:szCs w:val="24"/>
        <w:rFonts w:ascii="Tahoma" w:hAnsi="Tahoma"/>
      </w:rPr>
      <w:instrText xml:space="preserve"> PAGE </w:instrText>
    </w:r>
    <w:r>
      <w:rPr>
        <w:sz w:val="24"/>
        <w:szCs w:val="24"/>
        <w:rFonts w:ascii="Tahoma" w:hAnsi="Tahoma"/>
      </w:rPr>
      <w:fldChar w:fldCharType="separate"/>
    </w:r>
    <w:r>
      <w:rPr>
        <w:sz w:val="24"/>
        <w:szCs w:val="24"/>
        <w:rFonts w:ascii="Tahoma" w:hAnsi="Tahoma"/>
      </w:rPr>
      <w:t>3</w:t>
    </w:r>
    <w:r>
      <w:rPr>
        <w:sz w:val="24"/>
        <w:szCs w:val="24"/>
        <w:rFonts w:ascii="Tahoma" w:hAnsi="Tahom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rFonts w:ascii="Tahoma" w:hAnsi="Tahoma"/>
        <w:sz w:val="24"/>
        <w:szCs w:val="24"/>
      </w:rPr>
    </w:pPr>
    <w:r>
      <w:rPr>
        <w:rFonts w:ascii="Tahoma" w:hAnsi="Tahoma"/>
        <w:sz w:val="24"/>
        <w:szCs w:val="24"/>
      </w:rP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3230880</wp:posOffset>
          </wp:positionH>
          <wp:positionV relativeFrom="paragraph">
            <wp:posOffset>-128905</wp:posOffset>
          </wp:positionV>
          <wp:extent cx="2865120" cy="420370"/>
          <wp:effectExtent l="0" t="0" r="0" b="0"/>
          <wp:wrapSquare wrapText="largest"/>
          <wp:docPr id="4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65120" cy="420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Footer">
    <w:name w:val="Footer"/>
    <w:basedOn w:val="Cabeceraypie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zapMurphy" TargetMode="External"/><Relationship Id="rId3" Type="http://schemas.openxmlformats.org/officeDocument/2006/relationships/hyperlink" Target="https://github.com/Andreseladio" TargetMode="External"/><Relationship Id="rId4" Type="http://schemas.openxmlformats.org/officeDocument/2006/relationships/hyperlink" Target="https://github.com/alberto-v-g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lucasfilm.com/" TargetMode="External"/><Relationship Id="rId9" Type="http://schemas.openxmlformats.org/officeDocument/2006/relationships/hyperlink" Target="https://www.w3schools.com/css/css_grid.asp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LibreOffice/7.6.3.2$Windows_X86_64 LibreOffice_project/29d686fea9f6705b262d369fede658f824154cc0</Application>
  <AppVersion>15.0000</AppVersion>
  <Pages>3</Pages>
  <Words>390</Words>
  <Characters>2091</Characters>
  <CharactersWithSpaces>2442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2024-11-17T16:15:49Z</dcterms:created>
  <dc:creator/>
  <dc:description/>
  <dc:language>es-ES</dc:language>
  <cp:lastModifiedBy/>
  <dcterms:modified xsi:type="dcterms:W3CDTF">2025-05-11T13:24:02Z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