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sz w:val="40"/>
          <w:szCs w:val="40"/>
        </w:rPr>
        <w:t xml:space="preserve">WhatsApp AI Dispatch Agent</w:t>
      </w:r>
    </w:p>
    <w:p>
      <w:pPr>
        <w:spacing w:after="80" w:before="0"/>
        <w:jc w:val="center"/>
      </w:pPr>
      <w:r>
        <w:rPr>
          <w:rFonts w:ascii="Arial" w:cs="Arial" w:eastAsia="Arial" w:hAnsi="Arial"/>
          <w:color w:val="4A90A4"/>
          <w:sz w:val="28"/>
          <w:szCs w:val="28"/>
        </w:rPr>
        <w:t xml:space="preserve">Ride Control Integration — Developer Proposal</w:t>
      </w:r>
    </w:p>
    <w:p>
      <w:pPr>
        <w:spacing w:after="480" w:before="0"/>
        <w:jc w:val="center"/>
      </w:pPr>
      <w:r>
        <w:rPr>
          <w:rFonts w:ascii="Arial" w:cs="Arial" w:eastAsia="Arial" w:hAnsi="Arial"/>
          <w:color w:val="888888"/>
          <w:sz w:val="20"/>
          <w:szCs w:val="20"/>
        </w:rPr>
        <w:t xml:space="preserve">Version 1.1  |  May 2026  |  Confidential</w:t>
      </w:r>
    </w:p>
    <w:p>
      <w:pPr>
        <w:pStyle w:val="Heading1"/>
        <w:spacing w:after="120" w:before="360"/>
      </w:pPr>
      <w:r>
        <w:rPr>
          <w:rFonts w:ascii="Arial" w:cs="Arial" w:eastAsia="Arial" w:hAnsi="Arial"/>
          <w:b/>
          <w:bCs/>
          <w:sz w:val="28"/>
          <w:szCs w:val="28"/>
        </w:rPr>
        <w:t xml:space="preserve">1. Executive Summary</w:t>
      </w:r>
    </w:p>
    <w:p>
      <w:pPr>
        <w:spacing w:after="80" w:before="80"/>
      </w:pPr>
      <w:r>
        <w:rPr>
          <w:rFonts w:ascii="Arial" w:cs="Arial" w:eastAsia="Arial" w:hAnsi="Arial"/>
          <w:sz w:val="22"/>
          <w:szCs w:val="22"/>
        </w:rPr>
        <w:t xml:space="preserve">TLV Transfers operates a growing ground-transport fleet serving Israeli tourism. Currently, a dispatcher manually contacts drivers and suppliers via WhatsApp to fill each ride booking. This manual process is slow, error-prone, and cannot scale.</w:t>
      </w:r>
    </w:p>
    <w:p>
      <w:pPr>
        <w:spacing w:after="80" w:before="80"/>
      </w:pPr>
      <w:r>
        <w:rPr>
          <w:rFonts w:ascii="Arial" w:cs="Arial" w:eastAsia="Arial" w:hAnsi="Arial"/>
          <w:sz w:val="22"/>
          <w:szCs w:val="22"/>
        </w:rPr>
        <w:t xml:space="preserve">We have built a WhatsApp AI Dispatch Agent — a FastAPI backend that automatically contacts drivers and suppliers via the WhatsApp Cloud API, ranks candidates using Claude AI, tracks acceptance, and escalates exceptions to a human dispatcher.</w:t>
      </w:r>
    </w:p>
    <w:p>
      <w:pPr>
        <w:spacing w:after="80" w:before="80"/>
      </w:pPr>
      <w:r>
        <w:rPr>
          <w:rFonts w:ascii="Arial" w:cs="Arial" w:eastAsia="Arial" w:hAnsi="Arial"/>
          <w:sz w:val="22"/>
          <w:szCs w:val="22"/>
        </w:rPr>
        <w:t xml:space="preserve">The dispatcher manually selects which bookings to push into the agent queue. This is intentional: some bookings are handled by internal drivers outside the agent system, and the dispatcher needs full control over what the agent touches.</w:t>
      </w:r>
    </w:p>
    <w:p>
      <w:pPr>
        <w:spacing w:after="80" w:before="80"/>
      </w:pPr>
      <w:r>
        <w:rPr>
          <w:rFonts w:ascii="Arial" w:cs="Arial" w:eastAsia="Arial" w:hAnsi="Arial"/>
          <w:sz w:val="22"/>
          <w:szCs w:val="22"/>
        </w:rPr>
        <w:t xml:space="preserve">What we need from Ride Control is a thin write-back layer — two existing API calls we are already making that need to be confirmed, and one new callback so that driver approvals made inside Ride Control are communicated back to our agent.</w:t>
      </w:r>
    </w:p>
    <w:p>
      <w:pPr>
        <w:spacing w:after="80" w:before="80"/>
      </w:pPr>
      <w:r>
        <w:t xml:space="preserve"/>
      </w:r>
    </w:p>
    <w:p>
      <w:pPr>
        <w:pStyle w:val="Heading1"/>
        <w:spacing w:after="120" w:before="360"/>
      </w:pPr>
      <w:r>
        <w:rPr>
          <w:rFonts w:ascii="Arial" w:cs="Arial" w:eastAsia="Arial" w:hAnsi="Arial"/>
          <w:b/>
          <w:bCs/>
          <w:sz w:val="28"/>
          <w:szCs w:val="28"/>
        </w:rPr>
        <w:t xml:space="preserve">2. What Already Works (No Ride Control Changes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FastAPI dispatch server (REST + webhooks)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WhatsApp Cloud API messaging (send/receive)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Claude AI driver ranking and message generation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3-hour driver offer timeout + re-offer logic</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Supplier batch dispatch (multi-ride WhatsApp)</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Vehicle eligibility rules (sedan/executive/minivan/minibus)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APScheduler for timeouts and reminders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Dispatcher dashboard (drag-and-drop queue, override, monitor)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Michel escalation when no driver accepts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Manual ride push — dispatcher selects which bookings enter the queue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Production-ready (intentional)</w:t>
            </w:r>
          </w:p>
        </w:tc>
      </w:tr>
    </w:tbl>
    <w:p>
      <w:pPr>
        <w:spacing w:after="80" w:before="80"/>
      </w:pPr>
      <w:r>
        <w:t xml:space="preserve"/>
      </w:r>
    </w:p>
    <w:p>
      <w:pPr>
        <w:pStyle w:val="Heading1"/>
        <w:spacing w:after="120" w:before="360"/>
      </w:pPr>
      <w:r>
        <w:rPr>
          <w:rFonts w:ascii="Arial" w:cs="Arial" w:eastAsia="Arial" w:hAnsi="Arial"/>
          <w:b/>
          <w:bCs/>
          <w:sz w:val="28"/>
          <w:szCs w:val="28"/>
        </w:rPr>
        <w:t xml:space="preserve">3. What We Need from Ride Control (2 Items)</w:t>
      </w:r>
    </w:p>
    <w:p>
      <w:pPr>
        <w:pStyle w:val="Heading2"/>
        <w:spacing w:after="80" w:before="240"/>
      </w:pPr>
      <w:r>
        <w:rPr>
          <w:rFonts w:ascii="Arial" w:cs="Arial" w:eastAsia="Arial" w:hAnsi="Arial"/>
          <w:b/>
          <w:bCs/>
          <w:sz w:val="24"/>
          <w:szCs w:val="24"/>
        </w:rPr>
        <w:t xml:space="preserve">3.1  Write-back — Assign Driver &amp; Update Notes (Confirmation Required)</w:t>
      </w:r>
    </w:p>
    <w:p>
      <w:pPr>
        <w:spacing w:after="80" w:before="80"/>
      </w:pPr>
      <w:r>
        <w:rPr>
          <w:rFonts w:ascii="Arial" w:cs="Arial" w:eastAsia="Arial" w:hAnsi="Arial"/>
          <w:sz w:val="22"/>
          <w:szCs w:val="22"/>
        </w:rPr>
        <w:t xml:space="preserve">Once a driver accepts a ride through our agent, we immediately call two endpoints on the Ride Control API to update the booking. We have already implemented both calls based on the existing API documentation. We need your team to confirm that these calls are correct and will work with our supplier account.</w:t>
      </w:r>
    </w:p>
    <w:p>
      <w:pPr>
        <w:spacing w:after="80" w:before="80"/>
      </w:pPr>
      <w:r>
        <w:t xml:space="preserve"/>
      </w:r>
    </w:p>
    <w:p>
      <w:pPr>
        <w:spacing w:after="80" w:before="80"/>
      </w:pPr>
      <w:r>
        <w:rPr>
          <w:rFonts w:ascii="Arial" w:cs="Arial" w:eastAsia="Arial" w:hAnsi="Arial"/>
          <w:b/>
          <w:bCs/>
          <w:sz w:val="22"/>
          <w:szCs w:val="22"/>
        </w:rPr>
        <w:t xml:space="preserve">Call 1 — Assign driver to booking:</w:t>
      </w:r>
    </w:p>
    <w:p>
      <w:pPr>
        <w:shd w:fill="F2F2F2" w:val="clear"/>
        <w:spacing w:after="0" w:before="0"/>
      </w:pPr>
      <w:r>
        <w:rPr>
          <w:rFonts w:ascii="Courier New" w:cs="Courier New" w:eastAsia="Courier New" w:hAnsi="Courier New"/>
          <w:sz w:val="18"/>
          <w:szCs w:val="18"/>
        </w:rPr>
        <w:t xml:space="preserve">POST https://ridecontrolapi.tlv-transfers.com/rest/default/supplier/assigndriver</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Headers:</w:t>
      </w:r>
    </w:p>
    <w:p>
      <w:pPr>
        <w:shd w:fill="F2F2F2" w:val="clear"/>
        <w:spacing w:after="0" w:before="0"/>
      </w:pPr>
      <w:r>
        <w:rPr>
          <w:rFonts w:ascii="Courier New" w:cs="Courier New" w:eastAsia="Courier New" w:hAnsi="Courier New"/>
          <w:sz w:val="18"/>
          <w:szCs w:val="18"/>
        </w:rPr>
        <w:t xml:space="preserve">  Authorization: Bearer &lt;SUPPLIER_API_TOKEN&gt;</w:t>
      </w:r>
    </w:p>
    <w:p>
      <w:pPr>
        <w:shd w:fill="F2F2F2" w:val="clear"/>
        <w:spacing w:after="0" w:before="0"/>
      </w:pPr>
      <w:r>
        <w:rPr>
          <w:rFonts w:ascii="Courier New" w:cs="Courier New" w:eastAsia="Courier New" w:hAnsi="Courier New"/>
          <w:sz w:val="18"/>
          <w:szCs w:val="18"/>
        </w:rPr>
        <w:t xml:space="preserve">  Content-Type: application/json</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Body:</w:t>
      </w:r>
    </w:p>
    <w:p>
      <w:pPr>
        <w:shd w:fill="F2F2F2" w:val="clear"/>
        <w:spacing w:after="0" w:before="0"/>
      </w:pPr>
      <w:r>
        <w:rPr>
          <w:rFonts w:ascii="Courier New" w:cs="Courier New" w:eastAsia="Courier New" w:hAnsi="Courier New"/>
          <w:sz w:val="18"/>
          <w:szCs w:val="18"/>
        </w:rPr>
        <w:t xml:space="preserve">{</w:t>
      </w:r>
    </w:p>
    <w:p>
      <w:pPr>
        <w:shd w:fill="F2F2F2" w:val="clear"/>
        <w:spacing w:after="0" w:before="0"/>
      </w:pPr>
      <w:r>
        <w:rPr>
          <w:rFonts w:ascii="Courier New" w:cs="Courier New" w:eastAsia="Courier New" w:hAnsi="Courier New"/>
          <w:sz w:val="18"/>
          <w:szCs w:val="18"/>
        </w:rPr>
        <w:t xml:space="preserve">  "bookingid":   20045,</w:t>
      </w:r>
    </w:p>
    <w:p>
      <w:pPr>
        <w:shd w:fill="F2F2F2" w:val="clear"/>
        <w:spacing w:after="0" w:before="0"/>
      </w:pPr>
      <w:r>
        <w:rPr>
          <w:rFonts w:ascii="Courier New" w:cs="Courier New" w:eastAsia="Courier New" w:hAnsi="Courier New"/>
          <w:sz w:val="18"/>
          <w:szCs w:val="18"/>
        </w:rPr>
        <w:t xml:space="preserve">  "drivercode":  "D-0042"</w:t>
      </w:r>
    </w:p>
    <w:p>
      <w:pPr>
        <w:shd w:fill="F2F2F2" w:val="clear"/>
        <w:spacing w:after="0" w:before="0"/>
      </w:pPr>
      <w:r>
        <w:rPr>
          <w:rFonts w:ascii="Courier New" w:cs="Courier New" w:eastAsia="Courier New" w:hAnsi="Courier New"/>
          <w:sz w:val="18"/>
          <w:szCs w:val="18"/>
        </w:rPr>
        <w:t xml:space="preserve">}</w:t>
      </w:r>
    </w:p>
    <w:p>
      <w:pPr>
        <w:spacing w:after="80" w:before="80"/>
      </w:pPr>
      <w:r>
        <w:t xml:space="preserve"/>
      </w:r>
    </w:p>
    <w:p>
      <w:pPr>
        <w:spacing w:after="80" w:before="80"/>
      </w:pPr>
      <w:r>
        <w:rPr>
          <w:rFonts w:ascii="Arial" w:cs="Arial" w:eastAsia="Arial" w:hAnsi="Arial"/>
          <w:b/>
          <w:bCs/>
          <w:sz w:val="22"/>
          <w:szCs w:val="22"/>
        </w:rPr>
        <w:t xml:space="preserve">Call 2 — Write dispatch note to booking:</w:t>
      </w:r>
    </w:p>
    <w:p>
      <w:pPr>
        <w:shd w:fill="F2F2F2" w:val="clear"/>
        <w:spacing w:after="0" w:before="0"/>
      </w:pPr>
      <w:r>
        <w:rPr>
          <w:rFonts w:ascii="Courier New" w:cs="Courier New" w:eastAsia="Courier New" w:hAnsi="Courier New"/>
          <w:sz w:val="18"/>
          <w:szCs w:val="18"/>
        </w:rPr>
        <w:t xml:space="preserve">POST https://ridecontrolapi.tlv-transfers.com/rest/default/supplier/updatefields</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Headers:</w:t>
      </w:r>
    </w:p>
    <w:p>
      <w:pPr>
        <w:shd w:fill="F2F2F2" w:val="clear"/>
        <w:spacing w:after="0" w:before="0"/>
      </w:pPr>
      <w:r>
        <w:rPr>
          <w:rFonts w:ascii="Courier New" w:cs="Courier New" w:eastAsia="Courier New" w:hAnsi="Courier New"/>
          <w:sz w:val="18"/>
          <w:szCs w:val="18"/>
        </w:rPr>
        <w:t xml:space="preserve">  Authorization: Bearer &lt;SUPPLIER_API_TOKEN&gt;</w:t>
      </w:r>
    </w:p>
    <w:p>
      <w:pPr>
        <w:shd w:fill="F2F2F2" w:val="clear"/>
        <w:spacing w:after="0" w:before="0"/>
      </w:pPr>
      <w:r>
        <w:rPr>
          <w:rFonts w:ascii="Courier New" w:cs="Courier New" w:eastAsia="Courier New" w:hAnsi="Courier New"/>
          <w:sz w:val="18"/>
          <w:szCs w:val="18"/>
        </w:rPr>
        <w:t xml:space="preserve">  Content-Type: application/json</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Body:</w:t>
      </w:r>
    </w:p>
    <w:p>
      <w:pPr>
        <w:shd w:fill="F2F2F2" w:val="clear"/>
        <w:spacing w:after="0" w:before="0"/>
      </w:pPr>
      <w:r>
        <w:rPr>
          <w:rFonts w:ascii="Courier New" w:cs="Courier New" w:eastAsia="Courier New" w:hAnsi="Courier New"/>
          <w:sz w:val="18"/>
          <w:szCs w:val="18"/>
        </w:rPr>
        <w:t xml:space="preserve">{</w:t>
      </w:r>
    </w:p>
    <w:p>
      <w:pPr>
        <w:shd w:fill="F2F2F2" w:val="clear"/>
        <w:spacing w:after="0" w:before="0"/>
      </w:pPr>
      <w:r>
        <w:rPr>
          <w:rFonts w:ascii="Courier New" w:cs="Courier New" w:eastAsia="Courier New" w:hAnsi="Courier New"/>
          <w:sz w:val="18"/>
          <w:szCs w:val="18"/>
        </w:rPr>
        <w:t xml:space="preserve">  "bookingid":      20045,</w:t>
      </w:r>
    </w:p>
    <w:p>
      <w:pPr>
        <w:shd w:fill="F2F2F2" w:val="clear"/>
        <w:spacing w:after="0" w:before="0"/>
      </w:pPr>
      <w:r>
        <w:rPr>
          <w:rFonts w:ascii="Courier New" w:cs="Courier New" w:eastAsia="Courier New" w:hAnsi="Courier New"/>
          <w:sz w:val="18"/>
          <w:szCs w:val="18"/>
        </w:rPr>
        <w:t xml:space="preserve">  "suppliernotes":  "Driver: Avi Cohen | 052-6001234 | White Toyota Vito 123-45-678"</w:t>
      </w:r>
    </w:p>
    <w:p>
      <w:pPr>
        <w:shd w:fill="F2F2F2" w:val="clear"/>
        <w:spacing w:after="0" w:before="0"/>
      </w:pPr>
      <w:r>
        <w:rPr>
          <w:rFonts w:ascii="Courier New" w:cs="Courier New" w:eastAsia="Courier New" w:hAnsi="Courier New"/>
          <w:sz w:val="18"/>
          <w:szCs w:val="18"/>
        </w:rPr>
        <w:t xml:space="preserve">}</w:t>
      </w:r>
    </w:p>
    <w:p>
      <w:pPr>
        <w:spacing w:after="80" w:before="80"/>
      </w:pPr>
      <w:r>
        <w:t xml:space="preserve"/>
      </w:r>
    </w:p>
    <w:p>
      <w:pPr>
        <w:spacing w:after="80" w:before="80"/>
      </w:pPr>
      <w:r>
        <w:rPr>
          <w:rFonts w:ascii="Arial" w:cs="Arial" w:eastAsia="Arial" w:hAnsi="Arial"/>
          <w:sz w:val="22"/>
          <w:szCs w:val="22"/>
        </w:rPr>
        <w:t xml:space="preserve">Questions for your team:</w:t>
      </w:r>
    </w:p>
    <w:p>
      <w:pPr>
        <w:pStyle w:val="ListParagraph"/>
        <w:numPr>
          <w:ilvl w:val="0"/>
          <w:numId w:val="1"/>
        </w:numPr>
        <w:spacing w:after="40" w:before="40"/>
      </w:pPr>
      <w:r>
        <w:rPr>
          <w:rFonts w:ascii="Arial" w:cs="Arial" w:eastAsia="Arial" w:hAnsi="Arial"/>
          <w:sz w:val="22"/>
          <w:szCs w:val="22"/>
        </w:rPr>
        <w:t xml:space="preserve">Please confirm the endpoint paths above are correct for our supplier account.</w:t>
      </w:r>
    </w:p>
    <w:p>
      <w:pPr>
        <w:pStyle w:val="ListParagraph"/>
        <w:numPr>
          <w:ilvl w:val="0"/>
          <w:numId w:val="1"/>
        </w:numPr>
        <w:spacing w:after="40" w:before="40"/>
      </w:pPr>
      <w:r>
        <w:rPr>
          <w:rFonts w:ascii="Arial" w:cs="Arial" w:eastAsia="Arial" w:hAnsi="Arial"/>
          <w:sz w:val="22"/>
          <w:szCs w:val="22"/>
        </w:rPr>
        <w:t xml:space="preserve">What format does drivercode use — internal employee ID, phone number, or something else?</w:t>
      </w:r>
    </w:p>
    <w:p>
      <w:pPr>
        <w:pStyle w:val="ListParagraph"/>
        <w:numPr>
          <w:ilvl w:val="0"/>
          <w:numId w:val="1"/>
        </w:numPr>
        <w:spacing w:after="40" w:before="40"/>
      </w:pPr>
      <w:r>
        <w:rPr>
          <w:rFonts w:ascii="Arial" w:cs="Arial" w:eastAsia="Arial" w:hAnsi="Arial"/>
          <w:sz w:val="22"/>
          <w:szCs w:val="22"/>
        </w:rPr>
        <w:t xml:space="preserve">Should we call /assigndriver before or after the driver clicks the approval link (see 3.2)?</w:t>
      </w:r>
    </w:p>
    <w:p>
      <w:pPr>
        <w:spacing w:after="80" w:before="80"/>
      </w:pPr>
      <w:r>
        <w:t xml:space="preserve"/>
      </w:r>
    </w:p>
    <w:p>
      <w:pPr>
        <w:pStyle w:val="Heading2"/>
        <w:spacing w:after="80" w:before="240"/>
      </w:pPr>
      <w:r>
        <w:rPr>
          <w:rFonts w:ascii="Arial" w:cs="Arial" w:eastAsia="Arial" w:hAnsi="Arial"/>
          <w:b/>
          <w:bCs/>
          <w:sz w:val="24"/>
          <w:szCs w:val="24"/>
        </w:rPr>
        <w:t xml:space="preserve">3.2  Driver Approval Link — New Callback Required</w:t>
      </w:r>
    </w:p>
    <w:p>
      <w:pPr>
        <w:spacing w:after="80" w:before="80"/>
      </w:pPr>
      <w:r>
        <w:rPr>
          <w:rFonts w:ascii="Arial" w:cs="Arial" w:eastAsia="Arial" w:hAnsi="Arial"/>
          <w:sz w:val="22"/>
          <w:szCs w:val="22"/>
        </w:rPr>
        <w:t xml:space="preserve">Our dispatch flow has two confirmation steps on purpose:</w:t>
      </w:r>
    </w:p>
    <w:p>
      <w:pPr>
        <w:pStyle w:val="ListParagraph"/>
        <w:numPr>
          <w:ilvl w:val="0"/>
          <w:numId w:val="1"/>
        </w:numPr>
        <w:spacing w:after="40" w:before="40"/>
      </w:pPr>
      <w:r>
        <w:rPr>
          <w:rFonts w:ascii="Arial" w:cs="Arial" w:eastAsia="Arial" w:hAnsi="Arial"/>
          <w:sz w:val="22"/>
          <w:szCs w:val="22"/>
        </w:rPr>
        <w:t xml:space="preserve">Step 1: The driver replies YES on WhatsApp. This is treated as intent, not a binding commitment.</w:t>
      </w:r>
    </w:p>
    <w:p>
      <w:pPr>
        <w:pStyle w:val="ListParagraph"/>
        <w:numPr>
          <w:ilvl w:val="0"/>
          <w:numId w:val="1"/>
        </w:numPr>
        <w:spacing w:after="40" w:before="40"/>
      </w:pPr>
      <w:r>
        <w:rPr>
          <w:rFonts w:ascii="Arial" w:cs="Arial" w:eastAsia="Arial" w:hAnsi="Arial"/>
          <w:sz w:val="22"/>
          <w:szCs w:val="22"/>
        </w:rPr>
        <w:t xml:space="preserve">Step 2: The driver clicks a Ride Control link and confirms inside the platform. This is the official acceptance.</w:t>
      </w:r>
    </w:p>
    <w:p>
      <w:pPr>
        <w:spacing w:after="80" w:before="80"/>
      </w:pPr>
      <w:r>
        <w:t xml:space="preserve"/>
      </w:r>
    </w:p>
    <w:p>
      <w:pPr>
        <w:spacing w:after="80" w:before="80"/>
      </w:pPr>
      <w:r>
        <w:rPr>
          <w:rFonts w:ascii="Arial" w:cs="Arial" w:eastAsia="Arial" w:hAnsi="Arial"/>
          <w:sz w:val="22"/>
          <w:szCs w:val="22"/>
        </w:rPr>
        <w:t xml:space="preserve">Why both steps? We have found that drivers sometimes reply positively on WhatsApp but then become unavailable. By requiring a second confirmation inside Ride Control, the booking is only locked in when the driver actively approves it in the operating system. If the driver replies YES on WhatsApp but does not click the link within 1 hour, our agent automatically suspends the booking and alerts the dispatcher.</w:t>
      </w:r>
    </w:p>
    <w:p>
      <w:pPr>
        <w:spacing w:after="80" w:before="80"/>
      </w:pPr>
      <w:r>
        <w:t xml:space="preserve"/>
      </w:r>
    </w:p>
    <w:p>
      <w:pPr>
        <w:spacing w:after="80" w:before="80"/>
      </w:pPr>
      <w:r>
        <w:rPr>
          <w:rFonts w:ascii="Arial" w:cs="Arial" w:eastAsia="Arial" w:hAnsi="Arial"/>
          <w:b/>
          <w:bCs/>
          <w:sz w:val="22"/>
          <w:szCs w:val="22"/>
        </w:rPr>
        <w:t xml:space="preserve">What we need from you:</w:t>
      </w:r>
    </w:p>
    <w:p>
      <w:pPr>
        <w:spacing w:after="80" w:before="80"/>
      </w:pPr>
      <w:r>
        <w:t xml:space="preserve"/>
      </w:r>
    </w:p>
    <w:p>
      <w:pPr>
        <w:spacing w:after="80" w:before="80"/>
      </w:pPr>
      <w:r>
        <w:rPr>
          <w:rFonts w:ascii="Arial" w:cs="Arial" w:eastAsia="Arial" w:hAnsi="Arial"/>
          <w:b/>
          <w:bCs/>
          <w:sz w:val="22"/>
          <w:szCs w:val="22"/>
        </w:rPr>
        <w:t xml:space="preserve">Part A — Approval page URL</w:t>
      </w:r>
    </w:p>
    <w:p>
      <w:pPr>
        <w:spacing w:after="80" w:before="80"/>
      </w:pPr>
      <w:r>
        <w:rPr>
          <w:rFonts w:ascii="Arial" w:cs="Arial" w:eastAsia="Arial" w:hAnsi="Arial"/>
          <w:sz w:val="22"/>
          <w:szCs w:val="22"/>
        </w:rPr>
        <w:t xml:space="preserve">We need a URL to send the driver that opens a confirmation page inside Ride Control. We will embed this link in every driver WhatsApp message. Example format:</w:t>
      </w:r>
    </w:p>
    <w:p>
      <w:pPr>
        <w:shd w:fill="F2F2F2" w:val="clear"/>
        <w:spacing w:after="0" w:before="0"/>
      </w:pPr>
      <w:r>
        <w:rPr>
          <w:rFonts w:ascii="Courier New" w:cs="Courier New" w:eastAsia="Courier New" w:hAnsi="Courier New"/>
          <w:sz w:val="18"/>
          <w:szCs w:val="18"/>
        </w:rPr>
        <w:t xml:space="preserve">https://ridecontrol.tlv-transfers.com/booking/{booking_id}/approve?token={token}</w:t>
      </w:r>
    </w:p>
    <w:p>
      <w:pPr>
        <w:spacing w:after="80" w:before="80"/>
      </w:pPr>
      <w:r>
        <w:rPr>
          <w:rFonts w:ascii="Arial" w:cs="Arial" w:eastAsia="Arial" w:hAnsi="Arial"/>
          <w:sz w:val="22"/>
          <w:szCs w:val="22"/>
        </w:rPr>
        <w:t xml:space="preserve">Please confirm the actual URL format, and whether a token or signed parameter is required for security.</w:t>
      </w:r>
    </w:p>
    <w:p>
      <w:pPr>
        <w:spacing w:after="80" w:before="80"/>
      </w:pPr>
      <w:r>
        <w:t xml:space="preserve"/>
      </w:r>
    </w:p>
    <w:p>
      <w:pPr>
        <w:spacing w:after="80" w:before="80"/>
      </w:pPr>
      <w:r>
        <w:rPr>
          <w:rFonts w:ascii="Arial" w:cs="Arial" w:eastAsia="Arial" w:hAnsi="Arial"/>
          <w:b/>
          <w:bCs/>
          <w:sz w:val="22"/>
          <w:szCs w:val="22"/>
        </w:rPr>
        <w:t xml:space="preserve">Part B — Approval callback to our server</w:t>
      </w:r>
    </w:p>
    <w:p>
      <w:pPr>
        <w:spacing w:after="80" w:before="80"/>
      </w:pPr>
      <w:r>
        <w:rPr>
          <w:rFonts w:ascii="Arial" w:cs="Arial" w:eastAsia="Arial" w:hAnsi="Arial"/>
          <w:sz w:val="22"/>
          <w:szCs w:val="22"/>
        </w:rPr>
        <w:t xml:space="preserve">When the driver clicks Approve or Decline on that page, Ride Control should POST a notification to our server so we can update the booking state immediately.</w:t>
      </w:r>
    </w:p>
    <w:p>
      <w:pPr>
        <w:spacing w:after="80" w:before="80"/>
      </w:pPr>
      <w:r>
        <w:t xml:space="preserve"/>
      </w:r>
    </w:p>
    <w:p>
      <w:pPr>
        <w:shd w:fill="F2F2F2" w:val="clear"/>
        <w:spacing w:after="0" w:before="0"/>
      </w:pPr>
      <w:r>
        <w:rPr>
          <w:rFonts w:ascii="Courier New" w:cs="Courier New" w:eastAsia="Courier New" w:hAnsi="Courier New"/>
          <w:sz w:val="18"/>
          <w:szCs w:val="18"/>
        </w:rPr>
        <w:t xml:space="preserve">POST https://our-server.com/api/trips/{booking_id}/rc-status</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Headers:</w:t>
      </w:r>
    </w:p>
    <w:p>
      <w:pPr>
        <w:shd w:fill="F2F2F2" w:val="clear"/>
        <w:spacing w:after="0" w:before="0"/>
      </w:pPr>
      <w:r>
        <w:rPr>
          <w:rFonts w:ascii="Courier New" w:cs="Courier New" w:eastAsia="Courier New" w:hAnsi="Courier New"/>
          <w:sz w:val="18"/>
          <w:szCs w:val="18"/>
        </w:rPr>
        <w:t xml:space="preserve">  Authorization: Bearer &lt;shared_secret&gt;</w:t>
      </w:r>
    </w:p>
    <w:p>
      <w:pPr>
        <w:shd w:fill="F2F2F2" w:val="clear"/>
        <w:spacing w:after="0" w:before="0"/>
      </w:pPr>
      <w:r>
        <w:rPr>
          <w:rFonts w:ascii="Courier New" w:cs="Courier New" w:eastAsia="Courier New" w:hAnsi="Courier New"/>
          <w:sz w:val="18"/>
          <w:szCs w:val="18"/>
        </w:rPr>
        <w:t xml:space="preserve">  Content-Type: application/json</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Body:</w:t>
      </w:r>
    </w:p>
    <w:p>
      <w:pPr>
        <w:shd w:fill="F2F2F2" w:val="clear"/>
        <w:spacing w:after="0" w:before="0"/>
      </w:pPr>
      <w:r>
        <w:rPr>
          <w:rFonts w:ascii="Courier New" w:cs="Courier New" w:eastAsia="Courier New" w:hAnsi="Courier New"/>
          <w:sz w:val="18"/>
          <w:szCs w:val="18"/>
        </w:rPr>
        <w:t xml:space="preserve">{</w:t>
      </w:r>
    </w:p>
    <w:p>
      <w:pPr>
        <w:shd w:fill="F2F2F2" w:val="clear"/>
        <w:spacing w:after="0" w:before="0"/>
      </w:pPr>
      <w:r>
        <w:rPr>
          <w:rFonts w:ascii="Courier New" w:cs="Courier New" w:eastAsia="Courier New" w:hAnsi="Courier New"/>
          <w:sz w:val="18"/>
          <w:szCs w:val="18"/>
        </w:rPr>
        <w:t xml:space="preserve">  "booking_id":  "RC-20045",</w:t>
      </w:r>
    </w:p>
    <w:p>
      <w:pPr>
        <w:shd w:fill="F2F2F2" w:val="clear"/>
        <w:spacing w:after="0" w:before="0"/>
      </w:pPr>
      <w:r>
        <w:rPr>
          <w:rFonts w:ascii="Courier New" w:cs="Courier New" w:eastAsia="Courier New" w:hAnsi="Courier New"/>
          <w:sz w:val="18"/>
          <w:szCs w:val="18"/>
        </w:rPr>
        <w:t xml:space="preserve">  "status":      "approved" | "declined",</w:t>
      </w:r>
    </w:p>
    <w:p>
      <w:pPr>
        <w:shd w:fill="F2F2F2" w:val="clear"/>
        <w:spacing w:after="0" w:before="0"/>
      </w:pPr>
      <w:r>
        <w:rPr>
          <w:rFonts w:ascii="Courier New" w:cs="Courier New" w:eastAsia="Courier New" w:hAnsi="Courier New"/>
          <w:sz w:val="18"/>
          <w:szCs w:val="18"/>
        </w:rPr>
        <w:t xml:space="preserve">  "driver_id":   "D-0042",</w:t>
      </w:r>
    </w:p>
    <w:p>
      <w:pPr>
        <w:shd w:fill="F2F2F2" w:val="clear"/>
        <w:spacing w:after="0" w:before="0"/>
      </w:pPr>
      <w:r>
        <w:rPr>
          <w:rFonts w:ascii="Courier New" w:cs="Courier New" w:eastAsia="Courier New" w:hAnsi="Courier New"/>
          <w:sz w:val="18"/>
          <w:szCs w:val="18"/>
        </w:rPr>
        <w:t xml:space="preserve">  "timestamp":   "2026-05-10T09:15:00+03:00"</w:t>
      </w:r>
    </w:p>
    <w:p>
      <w:pPr>
        <w:shd w:fill="F2F2F2" w:val="clear"/>
        <w:spacing w:after="0" w:before="0"/>
      </w:pPr>
      <w:r>
        <w:rPr>
          <w:rFonts w:ascii="Courier New" w:cs="Courier New" w:eastAsia="Courier New" w:hAnsi="Courier New"/>
          <w:sz w:val="18"/>
          <w:szCs w:val="18"/>
        </w:rPr>
        <w:t xml:space="preserve">}</w:t>
      </w:r>
    </w:p>
    <w:p>
      <w:pPr>
        <w:spacing w:after="80" w:before="80"/>
      </w:pPr>
      <w:r>
        <w:t xml:space="preserve"/>
      </w:r>
    </w:p>
    <w:p>
      <w:pPr>
        <w:spacing w:after="80" w:before="80"/>
      </w:pPr>
      <w:r>
        <w:rPr>
          <w:rFonts w:ascii="Arial" w:cs="Arial" w:eastAsia="Arial" w:hAnsi="Arial"/>
          <w:sz w:val="22"/>
          <w:szCs w:val="22"/>
        </w:rPr>
        <w:t xml:space="preserve">What happens on our side when we receive this callback:</w:t>
      </w:r>
    </w:p>
    <w:p>
      <w:pPr>
        <w:pStyle w:val="ListParagraph"/>
        <w:numPr>
          <w:ilvl w:val="0"/>
          <w:numId w:val="1"/>
        </w:numPr>
        <w:spacing w:after="40" w:before="40"/>
      </w:pPr>
      <w:r>
        <w:rPr>
          <w:rFonts w:ascii="Arial" w:cs="Arial" w:eastAsia="Arial" w:hAnsi="Arial"/>
          <w:sz w:val="22"/>
          <w:szCs w:val="22"/>
        </w:rPr>
        <w:t xml:space="preserve">approved  →  booking confirmed, driver assigned in our system, Ride Control write-back triggered (3.1).</w:t>
      </w:r>
    </w:p>
    <w:p>
      <w:pPr>
        <w:pStyle w:val="ListParagraph"/>
        <w:numPr>
          <w:ilvl w:val="0"/>
          <w:numId w:val="1"/>
        </w:numPr>
        <w:spacing w:after="40" w:before="40"/>
      </w:pPr>
      <w:r>
        <w:rPr>
          <w:rFonts w:ascii="Arial" w:cs="Arial" w:eastAsia="Arial" w:hAnsi="Arial"/>
          <w:sz w:val="22"/>
          <w:szCs w:val="22"/>
        </w:rPr>
        <w:t xml:space="preserve">declined  →  booking re-queued to the next best available driver automatically.</w:t>
      </w:r>
    </w:p>
    <w:p>
      <w:pPr>
        <w:pStyle w:val="ListParagraph"/>
        <w:numPr>
          <w:ilvl w:val="0"/>
          <w:numId w:val="1"/>
        </w:numPr>
        <w:spacing w:after="40" w:before="40"/>
      </w:pPr>
      <w:r>
        <w:rPr>
          <w:rFonts w:ascii="Arial" w:cs="Arial" w:eastAsia="Arial" w:hAnsi="Arial"/>
          <w:sz w:val="22"/>
          <w:szCs w:val="22"/>
        </w:rPr>
        <w:t xml:space="preserve">No callback within 1 hour of driver WhatsApp YES  →  booking suspended, dispatcher (Michel) alerted.</w:t>
      </w:r>
    </w:p>
    <w:p>
      <w:pPr>
        <w:spacing w:after="80" w:before="80"/>
      </w:pPr>
      <w:r>
        <w:t xml:space="preserve"/>
      </w:r>
    </w:p>
    <w:p>
      <w:pPr>
        <w:pStyle w:val="Heading1"/>
        <w:spacing w:after="120" w:before="360"/>
      </w:pPr>
      <w:r>
        <w:rPr>
          <w:rFonts w:ascii="Arial" w:cs="Arial" w:eastAsia="Arial" w:hAnsi="Arial"/>
          <w:b/>
          <w:bCs/>
          <w:sz w:val="28"/>
          <w:szCs w:val="28"/>
        </w:rPr>
        <w:t xml:space="preserve">4.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Direction</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Method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Our server → Ride Control API</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Existing SUPPLIER_API_TOKEN in Authorization header — already in use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Ride Control → our server (callback)</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Shared secret Bearer token — we generate and provide it to you</w:t>
            </w:r>
          </w:p>
        </w:tc>
      </w:tr>
    </w:tbl>
    <w:p>
      <w:pPr>
        <w:spacing w:after="80" w:before="80"/>
      </w:pPr>
      <w:r>
        <w:t xml:space="preserve"/>
      </w:r>
    </w:p>
    <w:p>
      <w:pPr>
        <w:pStyle w:val="Heading1"/>
        <w:spacing w:after="120" w:before="360"/>
      </w:pPr>
      <w:r>
        <w:rPr>
          <w:rFonts w:ascii="Arial" w:cs="Arial" w:eastAsia="Arial" w:hAnsi="Arial"/>
          <w:b/>
          <w:bCs/>
          <w:sz w:val="28"/>
          <w:szCs w:val="28"/>
        </w:rPr>
        <w:t xml:space="preserve">5. Testing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Pass Criterion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Driver write-back</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Agent calls /assigndriver and /updatefields on a test booking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Ride Control shows assigned driver and note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Approval link</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Driver clicks Approve on staging page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Our server receives callback, trip moves to confirmed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Decline via link</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Driver clicks Decline on staging page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Our server re-queues trip to next driver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WhatsApp YES but no link click</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Driver replies YES, link not clicked for 65 min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Agent suspends booking, Michel receives WhatsApp alert</w:t>
            </w:r>
          </w:p>
        </w:tc>
      </w:tr>
    </w:tbl>
    <w:p>
      <w:pPr>
        <w:spacing w:after="80" w:before="80"/>
      </w:pPr>
      <w:r>
        <w:t xml:space="preserve"/>
      </w:r>
    </w:p>
    <w:p>
      <w:pPr>
        <w:pStyle w:val="Heading1"/>
        <w:spacing w:after="120" w:before="360"/>
      </w:pPr>
      <w:r>
        <w:rPr>
          <w:rFonts w:ascii="Arial" w:cs="Arial" w:eastAsia="Arial" w:hAnsi="Arial"/>
          <w:b/>
          <w:bCs/>
          <w:sz w:val="28"/>
          <w:szCs w:val="28"/>
        </w:rPr>
        <w:t xml:space="preserve">6. Suggested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Week</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Week 1</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Confirm write-back endpoint paths and drivercode format. Share staging URLs.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Week 2</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Write-back tested end-to-end in staging — assign driver and add note.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Week 3</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Approval page URL format confirmed. Callback endpoint implemented by your team.</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Week 4</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 approval flow tested: approve, decline, and 1-hour timeout paths.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Week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Joint go/no-go review. Production cutover.</w:t>
            </w:r>
          </w:p>
        </w:tc>
      </w:tr>
    </w:tbl>
    <w:p>
      <w:pPr>
        <w:spacing w:after="80" w:before="80"/>
      </w:pPr>
      <w:r>
        <w:t xml:space="preserve"/>
      </w:r>
    </w:p>
    <w:p>
      <w:pPr>
        <w:pStyle w:val="Heading1"/>
        <w:spacing w:after="120" w:before="360"/>
      </w:pPr>
      <w:r>
        <w:rPr>
          <w:rFonts w:ascii="Arial" w:cs="Arial" w:eastAsia="Arial" w:hAnsi="Arial"/>
          <w:b/>
          <w:bCs/>
          <w:sz w:val="28"/>
          <w:szCs w:val="28"/>
        </w:rPr>
        <w:t xml:space="preserve">7. Open Questions</w:t>
      </w:r>
    </w:p>
    <w:p>
      <w:pPr>
        <w:pStyle w:val="ListParagraph"/>
        <w:numPr>
          <w:ilvl w:val="0"/>
          <w:numId w:val="1"/>
        </w:numPr>
        <w:spacing w:after="40" w:before="40"/>
      </w:pPr>
      <w:r>
        <w:rPr>
          <w:rFonts w:ascii="Arial" w:cs="Arial" w:eastAsia="Arial" w:hAnsi="Arial"/>
          <w:sz w:val="22"/>
          <w:szCs w:val="22"/>
        </w:rPr>
        <w:t xml:space="preserve">What format is drivercode — internal ID, phone, or employee number?</w:t>
      </w:r>
    </w:p>
    <w:p>
      <w:pPr>
        <w:pStyle w:val="ListParagraph"/>
        <w:numPr>
          <w:ilvl w:val="0"/>
          <w:numId w:val="1"/>
        </w:numPr>
        <w:spacing w:after="40" w:before="40"/>
      </w:pPr>
      <w:r>
        <w:rPr>
          <w:rFonts w:ascii="Arial" w:cs="Arial" w:eastAsia="Arial" w:hAnsi="Arial"/>
          <w:sz w:val="22"/>
          <w:szCs w:val="22"/>
        </w:rPr>
        <w:t xml:space="preserve">Is there an existing driver approval page we can link to, or does one need to be built?</w:t>
      </w:r>
    </w:p>
    <w:p>
      <w:pPr>
        <w:pStyle w:val="ListParagraph"/>
        <w:numPr>
          <w:ilvl w:val="0"/>
          <w:numId w:val="1"/>
        </w:numPr>
        <w:spacing w:after="40" w:before="40"/>
      </w:pPr>
      <w:r>
        <w:rPr>
          <w:rFonts w:ascii="Arial" w:cs="Arial" w:eastAsia="Arial" w:hAnsi="Arial"/>
          <w:sz w:val="22"/>
          <w:szCs w:val="22"/>
        </w:rPr>
        <w:t xml:space="preserve">Can the approval callback include a token we generate, so we can match it to our offer record?</w:t>
      </w:r>
    </w:p>
    <w:p>
      <w:pPr>
        <w:pStyle w:val="ListParagraph"/>
        <w:numPr>
          <w:ilvl w:val="0"/>
          <w:numId w:val="1"/>
        </w:numPr>
        <w:spacing w:after="40" w:before="40"/>
      </w:pPr>
      <w:r>
        <w:rPr>
          <w:rFonts w:ascii="Arial" w:cs="Arial" w:eastAsia="Arial" w:hAnsi="Arial"/>
          <w:sz w:val="22"/>
          <w:szCs w:val="22"/>
        </w:rPr>
        <w:t xml:space="preserve">Are there any rate limits on the supplier API?</w:t>
      </w:r>
    </w:p>
    <w:p>
      <w:pPr>
        <w:spacing w:after="80" w:before="80"/>
      </w:pPr>
      <w:r>
        <w:t xml:space="preserve"/>
      </w:r>
    </w:p>
    <w:p>
      <w:pPr>
        <w:pStyle w:val="Heading1"/>
        <w:spacing w:after="120" w:before="360"/>
      </w:pPr>
      <w:r>
        <w:rPr>
          <w:rFonts w:ascii="Arial" w:cs="Arial" w:eastAsia="Arial" w:hAnsi="Arial"/>
          <w:b/>
          <w:bCs/>
          <w:sz w:val="28"/>
          <w:szCs w:val="28"/>
        </w:rPr>
        <w:t xml:space="preserve">8. Contact</w:t>
      </w:r>
    </w:p>
    <w:p>
      <w:pPr>
        <w:spacing w:after="80" w:before="80"/>
      </w:pPr>
      <w:r>
        <w:rPr>
          <w:rFonts w:ascii="Arial" w:cs="Arial" w:eastAsia="Arial" w:hAnsi="Arial"/>
          <w:sz w:val="22"/>
          <w:szCs w:val="22"/>
        </w:rPr>
        <w:t xml:space="preserve">Dan Azaryad — azaryad@gmail.com</w:t>
      </w:r>
    </w:p>
    <w:p>
      <w:pPr>
        <w:spacing w:after="80" w:before="80"/>
      </w:pPr>
      <w:r>
        <w:rPr>
          <w:rFonts w:ascii="Arial" w:cs="Arial" w:eastAsia="Arial" w:hAnsi="Arial"/>
          <w:sz w:val="22"/>
          <w:szCs w:val="22"/>
        </w:rPr>
        <w:t xml:space="preserve">Happy to arrange a short technical call to walk through the API contracts.</w:t>
      </w:r>
    </w:p>
    <w:p>
      <w:pPr>
        <w:spacing w:after="80" w:before="80"/>
      </w:pPr>
      <w:r>
        <w:t xml:space="preserve"/>
      </w:r>
    </w:p>
    <w:p>
      <w:pPr>
        <w:spacing w:after="0" w:before="480"/>
        <w:jc w:val="center"/>
      </w:pPr>
      <w:r>
        <w:rPr>
          <w:rFonts w:ascii="Arial" w:cs="Arial" w:eastAsia="Arial" w:hAnsi="Arial"/>
          <w:color w:val="888888"/>
          <w:sz w:val="18"/>
          <w:szCs w:val="18"/>
        </w:rPr>
        <w:t xml:space="preserve">— End of Document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2026-05-05T07:49:27.698Z</dcterms:created>
  <dcterms:modified xsi:type="dcterms:W3CDTF">2026-05-05T07:49:27.708Z</dcterms:modified>
</cp:coreProperties>
</file>

<file path=docProps/custom.xml><?xml version="1.0" encoding="utf-8"?>
<Properties xmlns="http://schemas.openxmlformats.org/officeDocument/2006/custom-properties" xmlns:vt="http://schemas.openxmlformats.org/officeDocument/2006/docPropsVTypes"/>
</file>