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Fonts w:ascii="Tahoma" w:cs="Tahoma" w:eastAsia="Tahoma" w:hAnsi="Tahoma"/>
          <w:b w:val="1"/>
          <w:bCs w:val="1"/>
          <w:sz w:val="28"/>
          <w:szCs w:val="28"/>
          <w:rtl w:val="0"/>
        </w:rPr>
        <w:t xml:space="preserve">Համալսարանական կրթական փաստաթղթերի վավերականության ստուգման և կրթական տվյալների խելացի որոնման համակարգ (Blockchain և RAG)</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240" w:lineRule="auto"/>
        <w:rPr>
          <w:b w:val="1"/>
          <w:bCs w:val="1"/>
          <w:sz w:val="24"/>
          <w:szCs w:val="24"/>
        </w:rPr>
      </w:pPr>
      <w:r w:rsidDel="00000000" w:rsidR="00000000" w:rsidRPr="00000000">
        <w:rPr>
          <w:rFonts w:ascii="Tahoma" w:cs="Tahoma" w:eastAsia="Tahoma" w:hAnsi="Tahoma"/>
          <w:b w:val="1"/>
          <w:bCs w:val="1"/>
          <w:sz w:val="24"/>
          <w:szCs w:val="24"/>
          <w:rtl w:val="0"/>
        </w:rPr>
        <w:t xml:space="preserve">1. Ներածություն</w:t>
      </w:r>
    </w:p>
    <w:p w:rsidR="00000000" w:rsidDel="00000000" w:rsidP="00000000" w:rsidRDefault="00000000" w:rsidRPr="00000000" w14:paraId="00000004">
      <w:pPr>
        <w:spacing w:after="240" w:before="240" w:lineRule="auto"/>
        <w:rPr>
          <w:sz w:val="24"/>
          <w:szCs w:val="24"/>
        </w:rPr>
      </w:pPr>
      <w:r w:rsidDel="00000000" w:rsidR="00000000" w:rsidRPr="00000000">
        <w:rPr>
          <w:rFonts w:ascii="Tahoma" w:cs="Tahoma" w:eastAsia="Tahoma" w:hAnsi="Tahoma"/>
          <w:sz w:val="24"/>
          <w:szCs w:val="24"/>
          <w:rtl w:val="0"/>
        </w:rPr>
        <w:t xml:space="preserve">Բարձրագույն կրթության ոլորտում դիպլոմները, վկայականները և հավաստագրերը ծառայում են ոչ միայն որպես ուսումնառության արդյունքների վկայություն, այլև որպես որակավորման հաստատում՝ աշխատանքի ընդունվելիս, ուսումը շարունակելիս կամ պաշտոնական ընթացակարգեր անցնելիս։ Այդ փաստաթղթերի իսկությունը հաճախ ստուգվում է տրամադրող հաստատությանը ուղղված պաշտոնական հարցման միջոցով, ինչը կարող է պահանջել զգալի ժամանակ և մարդկային ռեսուրս։ Բացի այդ, փաստաթղթի սկանավորված կամ PDF օրինակն ինքնին չի երաշխավորում, որ այն չի փոփոխվել։ Զուգահեռաբար կրթական ծրագրերի, առարկաների, կրեդիտների և ուսումնառության արդյունքների մասին տեղեկատվությունը սովորաբար գտնվում է տարբեր պաշտոնական փաստաթղթերում և կայքերում, և դրանում ճիշտ կողմնորոշվելը կարող է դժվար լինել թե՛ ուսանողների, թե՛ գործատուների, թե՛ ստուգող կազմակերպությունների համար։</w:t>
      </w:r>
    </w:p>
    <w:p w:rsidR="00000000" w:rsidDel="00000000" w:rsidP="00000000" w:rsidRDefault="00000000" w:rsidRPr="00000000" w14:paraId="00000005">
      <w:pPr>
        <w:spacing w:after="240" w:before="240" w:lineRule="auto"/>
        <w:rPr>
          <w:sz w:val="24"/>
          <w:szCs w:val="24"/>
        </w:rPr>
      </w:pPr>
      <w:r w:rsidDel="00000000" w:rsidR="00000000" w:rsidRPr="00000000">
        <w:rPr>
          <w:rFonts w:ascii="Tahoma" w:cs="Tahoma" w:eastAsia="Tahoma" w:hAnsi="Tahoma"/>
          <w:sz w:val="24"/>
          <w:szCs w:val="24"/>
          <w:rtl w:val="0"/>
        </w:rPr>
        <w:t xml:space="preserve">Սույն աշխատանքի թեման համալսարանական կրթական փաստաթղթերի վավերականության ստուգման և կրթական տվյալների մեջ խելացի որոնման միասնական համակարգի մշակումն է՝ Blockchain և RAG (Retrieval-Augmented Generation) տեխնոլոգիաների կիրառմամբ։ Նախագծի շրջանակում Blockchain-ը նախատեսվում է օգտագործել փաստաթղթերի ամբողջականության ստուգման համար. փաստաթղթի hash արժեքը գրանցվում է Solidity լեզվով գրված սմարթ կոնտրակտում, ինչը հնարավորություն է տալիս ստուգման ժամանակ համեմատել ներկայացված փաստաթղթի hash-ը գրանցվածի հետ, ինչպես նաև հաշվի առնել տրամադրող կազմակերպության լիազորությունները և փաստաթղթի ընթացիկ կարգավիճակը։ RAG-ը նախատեսվում է կիրառել պաշտոնական կրթական աղբյուրներում որոնում կատարելու և օգտատիրոջ հարցերին այդ աղբյուրներին հղվող պատասխաններ ձևավորելու համար։</w:t>
      </w:r>
    </w:p>
    <w:p w:rsidR="00000000" w:rsidDel="00000000" w:rsidP="00000000" w:rsidRDefault="00000000" w:rsidRPr="00000000" w14:paraId="00000006">
      <w:pPr>
        <w:spacing w:after="240" w:before="240" w:lineRule="auto"/>
        <w:rPr>
          <w:sz w:val="24"/>
          <w:szCs w:val="24"/>
        </w:rPr>
      </w:pPr>
      <w:r w:rsidDel="00000000" w:rsidR="00000000" w:rsidRPr="00000000">
        <w:rPr>
          <w:rFonts w:ascii="Tahoma" w:cs="Tahoma" w:eastAsia="Tahoma" w:hAnsi="Tahoma"/>
          <w:sz w:val="24"/>
          <w:szCs w:val="24"/>
          <w:rtl w:val="0"/>
        </w:rPr>
        <w:t xml:space="preserve">Այս երկու ուղղությունների համադրումը գործնական հետաքրքրություն է ներկայացնում, քանի որ երկուսն էլ վերաբերում են նույն կրթական տիրույթին և նույն օգտատերերին՝ համալսարաններին, ուսանողներին, գործատուներին և ստուգող կազմակերպություններին։ Մեկ համակարգում փաստաթղթի իսկության ստուգումը և կրթական տեղեկատվության որոնումը կարող են դարձնել կրթական տվյալների հետ աշխատանքն ավելի հարմարավետ և թափանցիկ՝ միաժամանակ պահպանելով աղբյուրների ստուգելիությունը։ Միևնույն ժամանակ աշխատանքում հաշվի են առնվում նաև այս տեխնոլոգիաների սահմանափակումները, որոնք քննարկվում են հաջորդ բաժիններում։</w:t>
      </w:r>
    </w:p>
    <w:p w:rsidR="00000000" w:rsidDel="00000000" w:rsidP="00000000" w:rsidRDefault="00000000" w:rsidRPr="00000000" w14:paraId="00000007">
      <w:pPr>
        <w:spacing w:after="240" w:before="240" w:lineRule="auto"/>
        <w:rPr>
          <w:sz w:val="24"/>
          <w:szCs w:val="24"/>
        </w:rPr>
      </w:pPr>
      <w:r w:rsidDel="00000000" w:rsidR="00000000" w:rsidRPr="00000000">
        <w:rPr>
          <w:rFonts w:ascii="Tahoma" w:cs="Tahoma" w:eastAsia="Tahoma" w:hAnsi="Tahoma"/>
          <w:sz w:val="24"/>
          <w:szCs w:val="24"/>
          <w:rtl w:val="0"/>
        </w:rPr>
        <w:t xml:space="preserve">Աշխատանքի նպատակն է նախագծել և մշակել համալսարանական կրթական փաստաթղթերի վավերականության ստուգման և կրթական տվյալների մեջ աղբյուրների վրա հիմնված որոնման միասնական համակարգ։ Նպատակին հասնելու համար նախատեսվում է նախ ուսումնասիրել Blockchain-ի, RAG-ի և կրթական փաստաթղթերի ստուգման համակարգերի վերաբերյալ գիտական գրականությունն ու առկա լուծումները և ձևակերպել խնդիրը։ Դրանից հետո կսահմանվեն համակարգի պահանջները, կնախագծվեն դրա ճարտարապետությունն ու օգտատերերի դերերը՝ համալսարան/issuer, ստուգող կազմակերպություն և ադմինիստրատոր։ Հաջորդ քայլով կմշակվեն Solidity սմարթ կոնտրակտներ՝ լիազորված տրամադրողների կառավարման, փաստաթղթերի hash արժեքների գրանցման, ստուգման, չեղարկման և կարգավիճակի կառավարման համար, ինչպես նաև RAG բաղադրիչ՝ պաշտոնական կրթական աղբյուրների մշակման, իմաստային որոնման և հղումներով ուղեկցվող պատասխանների ձևավորման համար։ Այնուհետև բաղադրիչները կինտեգրվեն վեբ հավելվածում Python, FastAPI և Web3.py գործիքների միջոցով՝ նախատեսելով PDF փաստաթղթի hash ստուգում և QR կոդի միջոցով ստուգման էջին անցնելու հնարավորություն։ Վերջում համակարգը կփորձարկվի վավեր, փոփոխված, կեղծ, չգրանցված, չեղարկված և ժամկետանց փաստաթղթերի սցենարներով, իսկ RAG որոնման որակն ու պատասխանների հիմնավորվածությունը կգնահատվեն։</w:t>
        <w:br w:type="textWrapping"/>
        <w:t xml:space="preserve">Սույն փաստաթղթում ներկայացվում են նախագծի ընդհանուր նկարագիրը, առաջարկվող լուծումը, իրականացման հիմնական փուլերը և թեմայի ուսումնասիրության համար օգտագործվող աղբյուրները։</w:t>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lineRule="auto"/>
        <w:rPr>
          <w:b w:val="1"/>
          <w:bCs w:val="1"/>
          <w:sz w:val="24"/>
          <w:szCs w:val="24"/>
        </w:rPr>
      </w:pPr>
      <w:r w:rsidDel="00000000" w:rsidR="00000000" w:rsidRPr="00000000">
        <w:rPr>
          <w:rFonts w:ascii="Tahoma" w:cs="Tahoma" w:eastAsia="Tahoma" w:hAnsi="Tahoma"/>
          <w:b w:val="1"/>
          <w:bCs w:val="1"/>
          <w:sz w:val="24"/>
          <w:szCs w:val="24"/>
          <w:rtl w:val="0"/>
        </w:rPr>
        <w:t xml:space="preserve">2. Նախագծի խնդիրը և նպատակը</w:t>
      </w:r>
    </w:p>
    <w:p w:rsidR="00000000" w:rsidDel="00000000" w:rsidP="00000000" w:rsidRDefault="00000000" w:rsidRPr="00000000" w14:paraId="0000000A">
      <w:pPr>
        <w:spacing w:after="240" w:before="240" w:lineRule="auto"/>
        <w:rPr>
          <w:sz w:val="24"/>
          <w:szCs w:val="24"/>
        </w:rPr>
      </w:pPr>
      <w:r w:rsidDel="00000000" w:rsidR="00000000" w:rsidRPr="00000000">
        <w:rPr>
          <w:rFonts w:ascii="Tahoma" w:cs="Tahoma" w:eastAsia="Tahoma" w:hAnsi="Tahoma"/>
          <w:sz w:val="24"/>
          <w:szCs w:val="24"/>
          <w:rtl w:val="0"/>
        </w:rPr>
        <w:t xml:space="preserve">Կրթական փաստաթղթերի վավերականության ստուգումը կապված է մի քանի դժվարությունների հետ։ Նախ, փաստաթղթի իսկությունը հաստատելու համար սովորաբար անհրաժեշտ է դիմել այն տրամադրած հաստատությանը, և գործընթացը կախված է արխիվի հասանելիությունից, պատասխանի ժամանակից և ձեռքով կատարվող աշխատանքից։ Բացի դրանից, թղթային, սկանավորված կամ PDF ձևաչափով փաստաթղթի արտաքին տեսքը դեռ չի վկայում դրա իսկության մասին, քանի որ այն կարող է փոփոխվել առանց դյուրին նկատելի հետքերի։ Ավելին, ստուգողի համար կարևոր է իմանալ ոչ միայն այն, որ փաստաթուղթը գոյություն ունի, այլև որ այն տրամադրել է լիազորված կազմակերպությունը, որ այն ներկայումս չի չեղարկված և որ չի լրացել դրա գործողության ժամկետը։</w:t>
      </w:r>
    </w:p>
    <w:p w:rsidR="00000000" w:rsidDel="00000000" w:rsidP="00000000" w:rsidRDefault="00000000" w:rsidRPr="00000000" w14:paraId="0000000B">
      <w:pPr>
        <w:spacing w:after="240" w:before="240" w:lineRule="auto"/>
        <w:rPr>
          <w:sz w:val="24"/>
          <w:szCs w:val="24"/>
        </w:rPr>
      </w:pPr>
      <w:r w:rsidDel="00000000" w:rsidR="00000000" w:rsidRPr="00000000">
        <w:rPr>
          <w:rFonts w:ascii="Tahoma" w:cs="Tahoma" w:eastAsia="Tahoma" w:hAnsi="Tahoma"/>
          <w:sz w:val="24"/>
          <w:szCs w:val="24"/>
          <w:rtl w:val="0"/>
        </w:rPr>
        <w:t xml:space="preserve">Կրթական տեղեկատվության որոնման խնդիրն այլ բնույթ ունի։ Կրթական ծրագրերի, առարկաների, կրեդիտների և ուսումնառության արդյունքների վերաբերյալ տվյալները սովորաբար ներկայացված են տարբեր պաշտոնական փաստաթղթերում՝ ուսումնական պլաններում, ծրագրերի նկարագրերում և կանոնակարգերում, ընդ որում դրանց կառուցվածքն ու ձևաչափը կարող են տարբերվել։ Սովորական հիմնաբառային որոնումը միշտ չէ, որ օգնում է գտնել հարցի իմաստին համապատասխանող հատվածը, իսկ լեզվական մոդելի ուղղակի օգտագործումը առանց աղբյուրների հետ կապի կարող է հանգեցնել անհիմն կամ ոչ ճշգրիտ պատասխանների։ Այդ պատճառով կարևոր է, որ պատասխանները հիմնված լինեն պաշտոնական աղբյուրների վրա և հնարավոր լինի ստուգել, թե կոնկրետ որ աղբյուրից են վերցված։</w:t>
      </w:r>
    </w:p>
    <w:p w:rsidR="00000000" w:rsidDel="00000000" w:rsidP="00000000" w:rsidRDefault="00000000" w:rsidRPr="00000000" w14:paraId="0000000C">
      <w:pPr>
        <w:spacing w:after="240" w:before="240" w:lineRule="auto"/>
        <w:rPr>
          <w:sz w:val="24"/>
          <w:szCs w:val="24"/>
        </w:rPr>
      </w:pPr>
      <w:r w:rsidDel="00000000" w:rsidR="00000000" w:rsidRPr="00000000">
        <w:rPr>
          <w:rFonts w:ascii="Tahoma" w:cs="Tahoma" w:eastAsia="Tahoma" w:hAnsi="Tahoma"/>
          <w:sz w:val="24"/>
          <w:szCs w:val="24"/>
          <w:rtl w:val="0"/>
        </w:rPr>
        <w:t xml:space="preserve">Նախագծի նպատակը կրթական փաստաթղթերի վավերականության ստուգման և կրթական տվյալների մեջ խելացի որոնման միասնական համակարգի նախագծումն ու մշակումն է։ Այդ համակարգը մի կողմից պետք է թույլ տա ստուգել փաստաթղթի ամբողջականությունը, տրամադրողի լիազորություններն ու ընթացիկ կարգավիճակը, մյուս կողմից՝ ստանալ կրթական ծրագրերի վերաբերյալ աղբյուրներին հղվող պատասխաններ։ Կարևոր է, որ երկու բաղադրիչներն աշխատեն որպես մեկ համակարգի մաս, այլ ոչ թե իրարից անկախ գործիքներ։</w:t>
      </w:r>
    </w:p>
    <w:p w:rsidR="00000000" w:rsidDel="00000000" w:rsidP="00000000" w:rsidRDefault="00000000" w:rsidRPr="00000000" w14:paraId="0000000D">
      <w:pPr>
        <w:spacing w:after="240" w:before="240" w:lineRule="auto"/>
        <w:rPr>
          <w:sz w:val="24"/>
          <w:szCs w:val="24"/>
        </w:rPr>
      </w:pPr>
      <w:r w:rsidDel="00000000" w:rsidR="00000000" w:rsidRPr="00000000">
        <w:rPr>
          <w:rFonts w:ascii="Tahoma" w:cs="Tahoma" w:eastAsia="Tahoma" w:hAnsi="Tahoma"/>
          <w:sz w:val="24"/>
          <w:szCs w:val="24"/>
          <w:rtl w:val="0"/>
        </w:rPr>
        <w:t xml:space="preserve">Փաստաթղթերի ստուգման մասով համակարգը պետք է հնարավորություն տա գրանցել փաստաթղթի hash արժեքը, համեմատել ներկայացված PDF ֆայլի hash-ը գրանցվածի հետ, ստուգել, որ գրանցումը կատարել է լիազորված տրամադրողը, և ցուցադրել փաստաթղթի կարգավիճակը։ Այն պետք է կարողանա տարբերակել վավեր, փոփոխված, կեղծ, չգրանցված, չեղարկված և ժամկետանց փաստաթղթերի դեպքերը, իսկ ստուգման էջին անցնելը պետք է հնարավոր լինի նաև QR կոդի միջոցով։ Համակարգը պետք է նաև սահմանազատի օգտատերերի դերերը՝ համալսարան (issuer), ստուգող կազմակերպություն և ադմինիստրատոր, որոնցից յուրաքանչյուրն ունի տարբեր իրավասություններ. օրինակ՝ փաստաթղթեր գրանցելն ու չեղարկելը պետք է հասանելի լինի միայն լիազորված կողմին։</w:t>
      </w:r>
    </w:p>
    <w:p w:rsidR="00000000" w:rsidDel="00000000" w:rsidP="00000000" w:rsidRDefault="00000000" w:rsidRPr="00000000" w14:paraId="0000000E">
      <w:pPr>
        <w:spacing w:after="240" w:before="240" w:lineRule="auto"/>
        <w:rPr>
          <w:sz w:val="24"/>
          <w:szCs w:val="24"/>
        </w:rPr>
      </w:pPr>
      <w:r w:rsidDel="00000000" w:rsidR="00000000" w:rsidRPr="00000000">
        <w:rPr>
          <w:rFonts w:ascii="Tahoma" w:cs="Tahoma" w:eastAsia="Tahoma" w:hAnsi="Tahoma"/>
          <w:sz w:val="24"/>
          <w:szCs w:val="24"/>
          <w:rtl w:val="0"/>
        </w:rPr>
        <w:t xml:space="preserve">Որոնման մասով համակարգը պետք է մշակի պաշտոնական կրթական աղբյուրները, գտնի հարցին համապատասխանող հատվածները, ձևավորի դրանց վրա հիմնված պատասխան և նշի օգտագործված աղբյուրները, որպեսզի օգտատերը կարողանա դրանք ստուգել։ Պատասխանների որակն ու հիմնավորվածությունը պետք է գնահատվեն առանձին՝ փորձարկման փուլում։</w:t>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lineRule="auto"/>
        <w:rPr>
          <w:b w:val="1"/>
          <w:bCs w:val="1"/>
          <w:sz w:val="24"/>
          <w:szCs w:val="24"/>
        </w:rPr>
      </w:pPr>
      <w:r w:rsidDel="00000000" w:rsidR="00000000" w:rsidRPr="00000000">
        <w:rPr>
          <w:rFonts w:ascii="Tahoma" w:cs="Tahoma" w:eastAsia="Tahoma" w:hAnsi="Tahoma"/>
          <w:b w:val="1"/>
          <w:bCs w:val="1"/>
          <w:sz w:val="24"/>
          <w:szCs w:val="24"/>
          <w:rtl w:val="0"/>
        </w:rPr>
        <w:t xml:space="preserve">3. Առաջարկվող լուծումը և կիրառվող տեխնոլոգիաները</w:t>
      </w:r>
    </w:p>
    <w:p w:rsidR="00000000" w:rsidDel="00000000" w:rsidP="00000000" w:rsidRDefault="00000000" w:rsidRPr="00000000" w14:paraId="00000011">
      <w:pPr>
        <w:spacing w:after="240" w:before="240" w:lineRule="auto"/>
        <w:rPr>
          <w:sz w:val="24"/>
          <w:szCs w:val="24"/>
        </w:rPr>
      </w:pPr>
      <w:r w:rsidDel="00000000" w:rsidR="00000000" w:rsidRPr="00000000">
        <w:rPr>
          <w:rFonts w:ascii="Tahoma" w:cs="Tahoma" w:eastAsia="Tahoma" w:hAnsi="Tahoma"/>
          <w:sz w:val="24"/>
          <w:szCs w:val="24"/>
          <w:rtl w:val="0"/>
        </w:rPr>
        <w:t xml:space="preserve">Առաջարկվող լուծման հիմքում երկու փոխլրացնող բաղադրիչների համադրումն է. Blockchain-ը օգտագործվում է կրթական փաստաթղթերի ամբողջականության և կարգավիճակի հուսալի ստուգման համար, իսկ RAG-ը՝ կրթական ծրագրերի, առարկաների, կրեդիտների և ուսումնառության արդյունքների վերաբերյալ տեղեկատվության որոնման և աղբյուրներին հղվող պատասխանների ձևավորման համար։ Երկու բաղադրիչներն էլ նախատեսվում է տրամադրել մեկ վեբ հավելվածի միջոցով, որտեղ համալսարանը կարող է գրանցել փաստաթղթեր, ստուգող կողմը՝ ստուգել դրանք, իսկ օգտատերը՝ հարցեր տալ կրթական աղբյուրների վերաբերյալ։</w:t>
      </w:r>
    </w:p>
    <w:p w:rsidR="00000000" w:rsidDel="00000000" w:rsidP="00000000" w:rsidRDefault="00000000" w:rsidRPr="00000000" w14:paraId="00000012">
      <w:pPr>
        <w:spacing w:after="240" w:before="240" w:lineRule="auto"/>
        <w:rPr>
          <w:sz w:val="24"/>
          <w:szCs w:val="24"/>
        </w:rPr>
      </w:pPr>
      <w:r w:rsidDel="00000000" w:rsidR="00000000" w:rsidRPr="00000000">
        <w:rPr>
          <w:rFonts w:ascii="Tahoma" w:cs="Tahoma" w:eastAsia="Tahoma" w:hAnsi="Tahoma"/>
          <w:sz w:val="24"/>
          <w:szCs w:val="24"/>
          <w:rtl w:val="0"/>
        </w:rPr>
        <w:t xml:space="preserve">Blockchain բաղադրիչի աշխատանքի սկզբունքը հետևյալն է. փաստաթղթից հաշվարկվում է hash արժեք՝ ֆիքսված երկարությամբ թվային մատնահետք, որը փաստաթղթի բովանդակության ցանկացած փոփոխության դեպքում փոխվում է։ Նախատեսվում է Blockchain-ում չպահել փաստաթուղթն ու անձնական տվյալները. գրանցվում է hash արժեքը և կարգավիճակի կառավարման համար անհրաժեշտ տվյալները։ Գրանցումը կատարվում է Solidity լեզվով գրված սմարթ կոնտրակտների միջոցով, որոնք կառավարում են նաև լիազորված տրամադրող կազմակերպությունների ցանկը և փաստաթղթերի կարգավիճակը (օրինակ՝ գործող կամ չեղարկված) ու գործողության ժամկետը։ Ստուգման ժամանակ ներկայացված փաստաթղթի hash-ը համեմատվում է կոնտրակտում գրանցվածի հետ, ինչպես նաև ստուգվում է, որ գրանցումը կատարել է լիազորված տրամադրողը։ Դա հնարավորություն է տալիս տարբերակել վավեր, փոփոխված, չգրանցված, չեղարկված և ժամկետանց փաստաթղթերի դեպքերը։</w:t>
      </w:r>
    </w:p>
    <w:p w:rsidR="00000000" w:rsidDel="00000000" w:rsidP="00000000" w:rsidRDefault="00000000" w:rsidRPr="00000000" w14:paraId="00000013">
      <w:pPr>
        <w:spacing w:after="240" w:before="240" w:lineRule="auto"/>
        <w:rPr>
          <w:sz w:val="24"/>
          <w:szCs w:val="24"/>
        </w:rPr>
      </w:pPr>
      <w:r w:rsidDel="00000000" w:rsidR="00000000" w:rsidRPr="00000000">
        <w:rPr>
          <w:rFonts w:ascii="Tahoma" w:cs="Tahoma" w:eastAsia="Tahoma" w:hAnsi="Tahoma"/>
          <w:sz w:val="24"/>
          <w:szCs w:val="24"/>
          <w:rtl w:val="0"/>
        </w:rPr>
        <w:t xml:space="preserve">RAG բաղադրիչը նախատեսված է կրթական տեղեկատվության որոնման համար։ Պաշտոնական կրթական աղբյուրները՝ ուսումնական պլանները, ծրագրերի նկարագրերը և այլ փաստաթղթեր, նախապես մշակվում են. դրանք բաժանվում են փոքր հատվածների (chunking), յուրաքանչյուր հատվածի համար ստեղծվում է embedding՝ տեքստի իմաստն արտահայտող թվային վեկտոր, և այն պահվում է վեկտորային տվյալների հենքում՝ կապակցված metadata-ի հետ (օրինակ՝ աղբյուրի, կրթական ծրագրի կամ առարկայի տվյալներով)։ Օգտատիրոջ հարցի դեպքում իմաստային (semantic) որոնմամբ գտնվում են հարցին առավել համապատասխան հատվածները, metadata-ի միջոցով սահմանափակվում է որոնման տիրույթը, և լեզվական մոդելը այդ հատվածների հիման վրա ձևավորում է պատասխան՝ նշելով օգտագործված աղբյուրները։ Այս մոտեցումը թույլ է տալիս պատասխանը կապել կոնկրետ պաշտոնական աղբյուրի հետ և նվազեցնում է անհիմն պատասխանների ռիսկը, թեև չի վերացնում այն։</w:t>
      </w:r>
    </w:p>
    <w:p w:rsidR="00000000" w:rsidDel="00000000" w:rsidP="00000000" w:rsidRDefault="00000000" w:rsidRPr="00000000" w14:paraId="00000014">
      <w:pPr>
        <w:spacing w:after="240" w:before="240" w:lineRule="auto"/>
        <w:rPr>
          <w:sz w:val="24"/>
          <w:szCs w:val="24"/>
        </w:rPr>
      </w:pPr>
      <w:r w:rsidDel="00000000" w:rsidR="00000000" w:rsidRPr="00000000">
        <w:rPr>
          <w:rFonts w:ascii="Tahoma" w:cs="Tahoma" w:eastAsia="Tahoma" w:hAnsi="Tahoma"/>
          <w:sz w:val="24"/>
          <w:szCs w:val="24"/>
          <w:rtl w:val="0"/>
        </w:rPr>
        <w:t xml:space="preserve">Բաղադրիչների ինտեգրումը նախատեսվում է իրականացնել Python լեզվով։ FastAPI-ը օգտագործվելու է վեբ ծառայության (API) ստեղծման համար, որը կապում է օգտատիրոջ ինտերֆեյսը Blockchain և RAG մոդուլների հետ, իսկ Web3.py գրադարանը՝ Python հավելվածը Ethereum Sepolia-ի վրա հիմնված ցանցի և սմարթ կոնտրակտների հետ կապելու համար, այսինքն՝ hash արժեքների գրանցման և ստուգման հարցումներ կատարելու համար։ Ստուգման գործընթացում նախատեսվում է հնարավորություն՝ ներկայացնել PDF փաստաթուղթ, որի hash-ը հաշվարկվում և համեմատվում է գրանցվածի հետ, ինչպես նաև փաստաթղթի վրա տեղադրել QR կոդ, որի միջոցով ստուգողը կարող է անցնել համապատասխան ստուգման էջին։</w:t>
      </w:r>
    </w:p>
    <w:p w:rsidR="00000000" w:rsidDel="00000000" w:rsidP="00000000" w:rsidRDefault="00000000" w:rsidRPr="00000000" w14:paraId="00000015">
      <w:pPr>
        <w:spacing w:after="240" w:before="240" w:lineRule="auto"/>
        <w:rPr>
          <w:sz w:val="24"/>
          <w:szCs w:val="24"/>
        </w:rPr>
      </w:pPr>
      <w:r w:rsidDel="00000000" w:rsidR="00000000" w:rsidRPr="00000000">
        <w:rPr>
          <w:rFonts w:ascii="Tahoma" w:cs="Tahoma" w:eastAsia="Tahoma" w:hAnsi="Tahoma"/>
          <w:sz w:val="24"/>
          <w:szCs w:val="24"/>
          <w:rtl w:val="0"/>
        </w:rPr>
        <w:t xml:space="preserve">Կարևոր է նշել այս տեխնոլոգիաների սահմանափակումները։ Blockchain-ում կատարված գրանցումն ինքնին չի ապացուցում սկզբնական փաստաթղթի իսկությունը. այն միայն հաստատում է, որ տվյալ hash արժեքը որոշակի ժամանակ գրանցվել է որոշակի հասցեից։ Եթե փաստաթուղթը սկզբից կազմվել է սխալ կամ կեղծ տվյալներով, գրանցումը դա չի շտկի։ Այդ պատճառով նույնքան կարևոր են տրամադրող կազմակերպության լիազորությունների ստուգումը և սկզբնական տվյալների ճշտությունը, որոնք ապահովվում են կազմակերպական ընթացակարգերով և լիազորված տրամադրողների ցանկի կառավարմամբ։ Նմանապես, RAG-ը չի երաշխավորում գեներացվող պատասխանների բացարձակ ճշգրտությունը. պատասխանի որակը կախված է աղբյուրների լրիվությունից և արդիականությունից, որոնման ճշգրտությունից և լեզվական մոդելի կողմից տեքստի մեկնաբանումից։ Այդ պատճառով աղբյուրների նշումը նախատեսված է որպես օգտատիրոջ կողմից պատասխանը ստուգելու միջոց, իսկ պատասխանների հիմնավորվածությունը կգնահատվի փորձարկման փուլում։</w:t>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spacing w:after="240" w:lineRule="auto"/>
        <w:rPr>
          <w:b w:val="1"/>
          <w:bCs w:val="1"/>
          <w:sz w:val="24"/>
          <w:szCs w:val="24"/>
        </w:rPr>
      </w:pPr>
      <w:r w:rsidDel="00000000" w:rsidR="00000000" w:rsidRPr="00000000">
        <w:rPr>
          <w:rFonts w:ascii="Tahoma" w:cs="Tahoma" w:eastAsia="Tahoma" w:hAnsi="Tahoma"/>
          <w:b w:val="1"/>
          <w:bCs w:val="1"/>
          <w:sz w:val="24"/>
          <w:szCs w:val="24"/>
          <w:rtl w:val="0"/>
        </w:rPr>
        <w:t xml:space="preserve">4. Իրականացման հիմնական փուլերը</w:t>
      </w:r>
    </w:p>
    <w:p w:rsidR="00000000" w:rsidDel="00000000" w:rsidP="00000000" w:rsidRDefault="00000000" w:rsidRPr="00000000" w14:paraId="00000018">
      <w:pPr>
        <w:spacing w:after="240" w:before="240" w:lineRule="auto"/>
        <w:rPr>
          <w:sz w:val="24"/>
          <w:szCs w:val="24"/>
        </w:rPr>
      </w:pPr>
      <w:r w:rsidDel="00000000" w:rsidR="00000000" w:rsidRPr="00000000">
        <w:rPr>
          <w:rFonts w:ascii="Tahoma" w:cs="Tahoma" w:eastAsia="Tahoma" w:hAnsi="Tahoma"/>
          <w:sz w:val="24"/>
          <w:szCs w:val="24"/>
          <w:rtl w:val="0"/>
        </w:rPr>
        <w:t xml:space="preserve">Աշխատանքը նախատեսվում է իրականացնել վեց հաջորդական փուլերով, որոնք ընդհանուր առմամբ համապատասխանում են ավարտական աշխատանքի ատեստավորումների պահանջներին։ Ստորև նկարագրված փուլերը պլանավորվող աշխատանք են։</w:t>
      </w:r>
    </w:p>
    <w:p w:rsidR="00000000" w:rsidDel="00000000" w:rsidP="00000000" w:rsidRDefault="00000000" w:rsidRPr="00000000" w14:paraId="00000019">
      <w:pPr>
        <w:spacing w:after="240" w:before="240" w:lineRule="auto"/>
        <w:rPr>
          <w:sz w:val="24"/>
          <w:szCs w:val="24"/>
        </w:rPr>
      </w:pPr>
      <w:r w:rsidDel="00000000" w:rsidR="00000000" w:rsidRPr="00000000">
        <w:rPr>
          <w:rFonts w:ascii="Tahoma" w:cs="Tahoma" w:eastAsia="Tahoma" w:hAnsi="Tahoma"/>
          <w:sz w:val="24"/>
          <w:szCs w:val="24"/>
          <w:rtl w:val="0"/>
        </w:rPr>
        <w:t xml:space="preserve">Առաջին փուլում նախատեսվում է ուսումնասիրել թեմայի առարկայական ոլորտը, գիտական գրականությունը և առկա լուծումները։ Հիմնական ուշադրությունը կդարձվի Blockchain-ի վրա հիմնված ակադեմիական վկայագրերի ստուգման համակարգերին, RAG մոտեցումներին, իմաստային որոնման մեթոդներին և վեկտորային տվյալների հենքերին։ Գրականության վերլուծության հիման վրա կձևակերպվի խնդիրը և կկատարվի կիրառվող տեխնոլոգիաների համեմատական վերլուծություն, որը հիմք կծառայի հետագա որոշումների համար։</w:t>
      </w:r>
    </w:p>
    <w:p w:rsidR="00000000" w:rsidDel="00000000" w:rsidP="00000000" w:rsidRDefault="00000000" w:rsidRPr="00000000" w14:paraId="0000001A">
      <w:pPr>
        <w:spacing w:after="240" w:before="240" w:lineRule="auto"/>
        <w:rPr>
          <w:sz w:val="24"/>
          <w:szCs w:val="24"/>
        </w:rPr>
      </w:pPr>
      <w:r w:rsidDel="00000000" w:rsidR="00000000" w:rsidRPr="00000000">
        <w:rPr>
          <w:rFonts w:ascii="Tahoma" w:cs="Tahoma" w:eastAsia="Tahoma" w:hAnsi="Tahoma"/>
          <w:sz w:val="24"/>
          <w:szCs w:val="24"/>
          <w:rtl w:val="0"/>
        </w:rPr>
        <w:t xml:space="preserve">Երկրորդ փուլում կձևակերպվեն համակարգի պահանջները և կնախագծվի դրա ճարտարապետությունը։ Կսահմանվեն օգտատերերի դերերը՝ համալսարան (issuer), ստուգող կազմակերպություն և ադմինիստրատոր, ինչպես նաև նրանցից յուրաքանչյուրի իրավասությունները։ Կնախագծվեն տվյալների բազայի կառուցվածքը և տվյալների մոդելը, որը կապում է կրթական փաստաթուղթը, կրթական ծրագրի նույնացուցիչը և կրթական աղբյուրները։ Այս փուլում կսահմանվի նաև այն սկզբունքը, որ Blockchain-ում պահվում են միայն փաստաթղթի hash արժեքը և կարգավիճակի կառավարման համար անհրաժեշտ տվյալները, իսկ փաստաթուղթն ու անձնական տվյալները՝ ոչ։ Առաջին երկու փուլերի արդյունքները նախատեսվում է ներկայացնել առաջին ատեստավորմանը։</w:t>
      </w:r>
    </w:p>
    <w:p w:rsidR="00000000" w:rsidDel="00000000" w:rsidP="00000000" w:rsidRDefault="00000000" w:rsidRPr="00000000" w14:paraId="0000001B">
      <w:pPr>
        <w:spacing w:after="240" w:before="240" w:lineRule="auto"/>
        <w:rPr>
          <w:sz w:val="24"/>
          <w:szCs w:val="24"/>
        </w:rPr>
      </w:pPr>
      <w:r w:rsidDel="00000000" w:rsidR="00000000" w:rsidRPr="00000000">
        <w:rPr>
          <w:rFonts w:ascii="Tahoma" w:cs="Tahoma" w:eastAsia="Tahoma" w:hAnsi="Tahoma"/>
          <w:sz w:val="24"/>
          <w:szCs w:val="24"/>
          <w:rtl w:val="0"/>
        </w:rPr>
        <w:t xml:space="preserve">Երրորդ փուլում կմշակվեն Solidity սմարթ կոնտրակտներ, որոնք կապահովեն լիազորված տրամադրողների կառավարումը, փաստաթղթերի hash արժեքների գրանցումը և ստուգումը, ինչպես նաև փաստաթղթերի չեղարկումն ու կարգավիճակի կառավարումը։ Կոնտրակտները նախատեսվում է փորձարկել և տեղակայել Ethereum Sepolia թեստային ցանցում։ Թեստային ցանցի ընտրությունը թույլ է տալիս մշակել և ստուգել համակարգը՝ առանց իրական արժեք ունեցող միջոցների օգտագործման, ինչը հարմար է ավարտական աշխատանքի նախատիպի համար։ Այս փուլի ակնկալվող արդյունքը աշխատող սմարթ կոնտրակտներն են, որոնք կարող են գրանցել և ստուգել փաստաթղթի hash արժեքը։</w:t>
      </w:r>
    </w:p>
    <w:p w:rsidR="00000000" w:rsidDel="00000000" w:rsidP="00000000" w:rsidRDefault="00000000" w:rsidRPr="00000000" w14:paraId="0000001C">
      <w:pPr>
        <w:spacing w:after="240" w:before="240" w:lineRule="auto"/>
        <w:rPr>
          <w:sz w:val="24"/>
          <w:szCs w:val="24"/>
        </w:rPr>
      </w:pPr>
      <w:r w:rsidDel="00000000" w:rsidR="00000000" w:rsidRPr="00000000">
        <w:rPr>
          <w:rFonts w:ascii="Tahoma" w:cs="Tahoma" w:eastAsia="Tahoma" w:hAnsi="Tahoma"/>
          <w:sz w:val="24"/>
          <w:szCs w:val="24"/>
          <w:rtl w:val="0"/>
        </w:rPr>
        <w:t xml:space="preserve">Չորրորդ փուլում կմշակվի RAG բաղադրիչը։ Այն կներառի պաշտոնական կրթական աղբյուրների մշակումը, տեքստի բաժանումը հատվածների (chunking), embeddings-ի ստեղծումը, metadata-ի միջոցով որոնման սահմանափակումը և իմաստային որոնումը։ Այս փուլում կկարգավորվի embedding մոդելը և համեմատելով առկա լուծումները՝ կընտրվի վեկտորային տվյալների հենքը։ Լեզվական մոդելը կօգտագործվի գտնված հատվածների հիման վրա պատասխաններ ձևավորելու և դրանք աղբյուրներին հղելու համար։ RAG գործընթացի նախագիծը նախատեսվում է ներկայացնել երկրորդ, իսկ աշխատող տարբերակը՝ երրորդ ատեստավորմանը։</w:t>
      </w:r>
    </w:p>
    <w:p w:rsidR="00000000" w:rsidDel="00000000" w:rsidP="00000000" w:rsidRDefault="00000000" w:rsidRPr="00000000" w14:paraId="0000001D">
      <w:pPr>
        <w:spacing w:after="240" w:before="240" w:lineRule="auto"/>
        <w:rPr>
          <w:sz w:val="24"/>
          <w:szCs w:val="24"/>
        </w:rPr>
      </w:pPr>
      <w:r w:rsidDel="00000000" w:rsidR="00000000" w:rsidRPr="00000000">
        <w:rPr>
          <w:rFonts w:ascii="Tahoma" w:cs="Tahoma" w:eastAsia="Tahoma" w:hAnsi="Tahoma"/>
          <w:sz w:val="24"/>
          <w:szCs w:val="24"/>
          <w:rtl w:val="0"/>
        </w:rPr>
        <w:t xml:space="preserve">Հինգերորդ փուլում Blockchain և RAG մոդուլները կինտեգրվեն վեբ հավելվածում Python, FastAPI և Web3.py գործիքների միջոցով։ FastAPI-ի հիման վրա կստեղծվի ծառայություն, որը կապում է օգտատիրոջ ինտերֆեյսը երկու մոդուլների հետ, իսկ Web3.py-ի միջոցով հավելվածը կկապվի Sepolia ցանցում տեղակայված սմարթ կոնտրակտների հետ։ Կիրականացվեն PDF փաստաթղթի hash ստուգումը և QR կոդի միջոցով ստուգման էջին անցնելու հնարավորությունը։ Վեբ հավելվածում կնախատեսվեն ինչպես համալսարանի, այնպես էլ փաստաթուղթ ստուգող կողմի աշխատանքային սցենարները։</w:t>
      </w:r>
    </w:p>
    <w:p w:rsidR="00000000" w:rsidDel="00000000" w:rsidP="00000000" w:rsidRDefault="00000000" w:rsidRPr="00000000" w14:paraId="0000001E">
      <w:pPr>
        <w:spacing w:after="240" w:before="240" w:lineRule="auto"/>
        <w:rPr>
          <w:sz w:val="24"/>
          <w:szCs w:val="24"/>
        </w:rPr>
      </w:pPr>
      <w:r w:rsidDel="00000000" w:rsidR="00000000" w:rsidRPr="00000000">
        <w:rPr>
          <w:rFonts w:ascii="Tahoma" w:cs="Tahoma" w:eastAsia="Tahoma" w:hAnsi="Tahoma"/>
          <w:sz w:val="24"/>
          <w:szCs w:val="24"/>
          <w:rtl w:val="0"/>
        </w:rPr>
        <w:t xml:space="preserve">Վեցերորդ փուլում կիրականացվի համակարգի փորձարկումը և գնահատումը։ Փաստաթղթերի ստուգումը կփորձարկվի վավեր, փոփոխված, կեղծ, չգրանցված, չեղարկված և ժամկետանց փաստաթղթերի սցենարներով։ RAG բաղադրիչի դեպքում կգնահատվեն որոնման որակը և պատասխանների հիմնավորվածությունը, այդ թվում՝ աղբյուրներին հղումների համապատասխանությունը։ Ստացված արդյունքների հիման վրա կամփոփվեն համակարգի սահմանափակումները, անվտանգության հարցերը և հետագա զարգացման հնարավորությունները։</w:t>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lineRule="auto"/>
        <w:rPr>
          <w:b w:val="1"/>
          <w:bCs w:val="1"/>
          <w:sz w:val="24"/>
          <w:szCs w:val="24"/>
        </w:rPr>
      </w:pPr>
      <w:r w:rsidDel="00000000" w:rsidR="00000000" w:rsidRPr="00000000">
        <w:rPr>
          <w:rFonts w:ascii="Tahoma" w:cs="Tahoma" w:eastAsia="Tahoma" w:hAnsi="Tahoma"/>
          <w:b w:val="1"/>
          <w:bCs w:val="1"/>
          <w:sz w:val="24"/>
          <w:szCs w:val="24"/>
          <w:rtl w:val="0"/>
        </w:rPr>
        <w:br w:type="textWrapping"/>
        <w:t xml:space="preserve">5. Օգտագործված և ուսումնասիրվող աղբյուրները</w:t>
      </w:r>
    </w:p>
    <w:p w:rsidR="00000000" w:rsidDel="00000000" w:rsidP="00000000" w:rsidRDefault="00000000" w:rsidRPr="00000000" w14:paraId="00000021">
      <w:pPr>
        <w:spacing w:after="240" w:before="240" w:lineRule="auto"/>
        <w:rPr>
          <w:sz w:val="24"/>
          <w:szCs w:val="24"/>
        </w:rPr>
      </w:pPr>
      <w:r w:rsidDel="00000000" w:rsidR="00000000" w:rsidRPr="00000000">
        <w:rPr>
          <w:rFonts w:ascii="Tahoma" w:cs="Tahoma" w:eastAsia="Tahoma" w:hAnsi="Tahoma"/>
          <w:sz w:val="24"/>
          <w:szCs w:val="24"/>
          <w:rtl w:val="0"/>
        </w:rPr>
        <w:t xml:space="preserve">Թեմայի ուսումնասիրության համար հիմնականում օգտագործվում են պաշտոնական տեխնիկական փաստաթղթեր, մեկ գիրք և մի քանի հանրաճանաչ ուսումնական տեսադասընթացներ։ Ցանկը կարող է ճշգրտվել՝ ըստ փաստացի ուսումնասիրված նյութերի։</w:t>
      </w:r>
    </w:p>
    <w:p w:rsidR="00000000" w:rsidDel="00000000" w:rsidP="00000000" w:rsidRDefault="00000000" w:rsidRPr="00000000" w14:paraId="00000022">
      <w:pPr>
        <w:spacing w:after="240" w:lineRule="auto"/>
        <w:rPr>
          <w:i w:val="1"/>
          <w:iCs w:val="1"/>
          <w:sz w:val="24"/>
          <w:szCs w:val="24"/>
        </w:rPr>
      </w:pPr>
      <w:r w:rsidDel="00000000" w:rsidR="00000000" w:rsidRPr="00000000">
        <w:rPr>
          <w:rFonts w:ascii="Tahoma" w:cs="Tahoma" w:eastAsia="Tahoma" w:hAnsi="Tahoma"/>
          <w:b w:val="1"/>
          <w:bCs w:val="1"/>
          <w:sz w:val="24"/>
          <w:szCs w:val="24"/>
          <w:rtl w:val="0"/>
        </w:rPr>
        <w:t xml:space="preserve">Գրականության ցանկ</w:t>
      </w: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Solidity Documentation:</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https://docs.soliditylang.org/en/latest/</w:t>
        </w:r>
      </w:hyperlink>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Ethereum.org:</w:t>
      </w:r>
      <w:r w:rsidDel="00000000" w:rsidR="00000000" w:rsidRPr="00000000">
        <w:rPr>
          <w:rtl w:val="0"/>
        </w:rPr>
        <w:t xml:space="preserve"> </w:t>
      </w:r>
      <w:hyperlink r:id="rId8">
        <w:r w:rsidDel="00000000" w:rsidR="00000000" w:rsidRPr="00000000">
          <w:rPr>
            <w:color w:val="1155cc"/>
            <w:sz w:val="24"/>
            <w:szCs w:val="24"/>
            <w:u w:val="single"/>
            <w:rtl w:val="0"/>
          </w:rPr>
          <w:t xml:space="preserve">https://ethereum.org/developers/docs/networks/</w:t>
        </w:r>
      </w:hyperlink>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FastAPI. Tutorial:  </w:t>
      </w:r>
      <w:hyperlink r:id="rId9">
        <w:r w:rsidDel="00000000" w:rsidR="00000000" w:rsidRPr="00000000">
          <w:rPr>
            <w:color w:val="1155cc"/>
            <w:sz w:val="24"/>
            <w:szCs w:val="24"/>
            <w:u w:val="single"/>
            <w:rtl w:val="0"/>
          </w:rPr>
          <w:t xml:space="preserve">https://fastapi.tiangolo.com/tutorial/</w:t>
        </w:r>
      </w:hyperlink>
      <w:r w:rsidDel="00000000" w:rsidR="00000000" w:rsidRPr="00000000">
        <w:rPr>
          <w:rtl w:val="0"/>
        </w:rPr>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Web3.py Documentation: </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https://web3py.readthedocs.io/en/stable/</w:t>
        </w:r>
      </w:hyperlink>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Blockchain and Solidity: </w:t>
      </w:r>
      <w:hyperlink r:id="rId12">
        <w:r w:rsidDel="00000000" w:rsidR="00000000" w:rsidRPr="00000000">
          <w:rPr>
            <w:color w:val="1155cc"/>
            <w:sz w:val="24"/>
            <w:szCs w:val="24"/>
            <w:u w:val="single"/>
            <w:rtl w:val="0"/>
          </w:rPr>
          <w:t xml:space="preserve">https://www.youtube.com/watch?v=gyMwXuJrbJQ</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eb3py.readthedocs.io/en/stable/" TargetMode="External"/><Relationship Id="rId10" Type="http://schemas.openxmlformats.org/officeDocument/2006/relationships/hyperlink" Target="https://web3py.readthedocs.io/en/stable/" TargetMode="External"/><Relationship Id="rId12" Type="http://schemas.openxmlformats.org/officeDocument/2006/relationships/hyperlink" Target="https://www.youtube.com/watch?v=gyMwXuJrbJQ" TargetMode="External"/><Relationship Id="rId9" Type="http://schemas.openxmlformats.org/officeDocument/2006/relationships/hyperlink" Target="https://fastapi.tiangolo.com/tutorial/" TargetMode="External"/><Relationship Id="rId5" Type="http://schemas.openxmlformats.org/officeDocument/2006/relationships/styles" Target="styles.xml"/><Relationship Id="rId6" Type="http://schemas.openxmlformats.org/officeDocument/2006/relationships/hyperlink" Target="https://docs.soliditylang.org/en/latest/" TargetMode="External"/><Relationship Id="rId7" Type="http://schemas.openxmlformats.org/officeDocument/2006/relationships/hyperlink" Target="https://docs.soliditylang.org/en/latest/" TargetMode="External"/><Relationship Id="rId8" Type="http://schemas.openxmlformats.org/officeDocument/2006/relationships/hyperlink" Target="https://ethereum.org/developers/docs/networ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