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sz w:val="36"/>
          <w:szCs w:val="36"/>
        </w:rPr>
        <w:t xml:space="preserve">Modelo relacional y normalización (3FN)</w:t>
      </w:r>
    </w:p>
    <w:p>
      <w:pPr>
        <w:spacing w:after="200"/>
        <w:jc w:val="center"/>
      </w:pPr>
      <w:r>
        <w:rPr>
          <w:i/>
          <w:iCs/>
        </w:rPr>
        <w:t>Proyecto Integrador 2026-2 · Plataforma de eventos El Desparche · 29 relaciones · v1.3 · alcance: solo Colombia (alineado con el diccionario de datos)</w:t>
      </w:r>
    </w:p>
    <w:p>
      <w:pPr>
        <w:spacing w:after="100"/>
      </w:pPr>
      <w:r>
        <w:t xml:space="preserve">Notación: [PK] clave primaria · #atributo clave foránea · NN no nulo · UQ único · X → Y dependencia funcional.</w:t>
      </w:r>
    </w:p>
    <w:p>
      <w:pPr>
        <w:pStyle w:val="Heading1"/>
      </w:pPr>
      <w:r>
        <w:t xml:space="preserve">1. Esquema relacional</w:t>
      </w:r>
    </w:p>
    <w:p>
      <w:pPr>
        <w:pStyle w:val="Heading2"/>
      </w:pPr>
      <w:r>
        <w:t xml:space="preserve">1.1 Geografía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PAIS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PAIS(id_pais [PK], nombre)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UQ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Alcance solo Colombia: la tabla tiene un único registro (Colombia); se mantiene porque el enunciado pide país → departamento → ciudad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DEPARTAMENTO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DEPARTAMENTO(id_departamento [PK], codigo_dane, nombre, #id_pais)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codigo_dane UQ NN (2 dígitos, DIVIPOLA del DANE; ej. 76 = Valle del Cauca)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(id_pais, nombre)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Carga inicial: 32 departamentos + Bogotá D.C.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CIUDAD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CIUDAD(id_ciudad [PK], codigo_dane, nombre, #id_departamento)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codigo_dane UQ NN (5 dígitos, DIVIPOLA; ej. 76834 = Tuluá)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(id_departamento, nombre) UQ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UBICACION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UBICACION(id_ubicacion [PK], direccion, coordenadas, #id_ciudad)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direccion, coordenadas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coordenadas de tipo GEOGRAPHY(Point, 4326) de PostGIS, con índice GIST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Latitud y longitud se obtienen de coordenadas (ST_Y / ST_X); no se guardan aparte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coordenadas dentro de Colombia: latitud entre -4.3 y 13.6, longitud entre -82.0 y -66.8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LUGAR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LUGAR(id_lugar [PK], nombre, capacidad_maxima, url_imagen, #id_ubicacion)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id_ubicacion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capacidad_maxima &gt;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url_imagen NN (imagen de referencia del recinto)</w:t>
      </w:r>
    </w:p>
    <w:p>
      <w:pPr>
        <w:pStyle w:val="Heading2"/>
      </w:pPr>
      <w:r>
        <w:t xml:space="preserve">1.2 Usuarios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6. USUARIO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USUARIO(numero_identificacion [PK], tipo_identificacion, nombres, apellidos, tipo_usuario, correo, contrasena_hash, fecha_registro, estado_cuenta, #id_ubicacion)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correo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id_ubicacion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(numero_identificacion, tipo_usuario) UQ, para la clave foránea compuesta de los subtipos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tipo_identificacion IN (CC, CE, PAS, PPT, NIT)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tipo_usuario IN (ADMIN, CLIENTE, EMPRESA)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estado_cuenta IN (Activa, Inactiva)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numero_identificacion: formato según el tipo de documento (CHECK)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7. TELEFONO_USUARIO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TELEFONO_USUARIO(#numero_identificacion [PK], telefono [PK])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telefono NN, número colombiano de 10 dígitos (móvil 3XX o fijo 60X), sin +57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 ADMIN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ADMIN(#numero_identificacion [PK], salario, horario)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salario ≥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horario IN (Mañana, Tarde, Noche, Completa)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9. CATEGORIA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CATEGORIA(id_categoria [PK], nombre, activa)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UQ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activa NN, por defecto verdadero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Catálogo: gastronomía, cine, teatro, recreación, deporte (ampliable)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10. CLIENTE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CLIENTE(#numero_identificacion [PK], fecha_nacimiento, foto_perfil, alias)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fecha_nacimiento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alias UQ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11. CATEGORIA_CLIENTE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CATEGORIA_CLIENTE(#id_cliente [PK], #id_categoria [PK])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id_cliente → CLIENTE.numero_identificacion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id_categoria → CATEGORIA.id_categoria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12. EMPRESA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EMPRESA(#numero_identificacion [PK], nit, razon_social, nombre_comercial, descripcion, logo_url, comision_fija)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nit UQ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razon_social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comision_fija ≥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13. CATEGORIA_EMPRESA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CATEGORIA_EMPRESA(#id_empresa [PK], #id_categoria [PK])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id_empresa → EMPRESA.numero_identificacion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id_categoria → CATEGORIA.id_categoria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14. SESION_ADMIN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SESION_ADMIN(#numero_identificacion [PK], numero_sesion [PK], fecha_hora_conexion, fecha_hora_desconexion, direccion_ip)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fecha_hora_desconexion ≥ fecha_hora_conexion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direccion_ip de tipo INET</w:t>
      </w:r>
    </w:p>
    <w:p>
      <w:pPr>
        <w:pStyle w:val="Heading2"/>
      </w:pPr>
      <w:r>
        <w:t xml:space="preserve">1.3 Verificación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15. VERIFICACION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VERIFICACION(id_verificacion [PK], tipo, estado, fecha_solicitud, fecha_actualizacion, #numero_identificacion)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tipo IN (Contacto, Biométrica)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 IN (Pendiente, Aprobada, Rechazada)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(id_verificacion, tipo) UQ, para la clave foránea compuesta de los subtipos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16. VERIF_CONTACTO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VERIF_CONTACTO(#id_verificacion [PK], codigo_hash, fecha_expiracion, intentos)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intentos ≥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17. VERIF_BIOMETRICA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VERIF_BIOMETRICA(#id_verificacion [PK], url_documento_frente, url_documento_reverso, url_selfie, puntaje_coincidencia, prueba_vida, numero_documento_leido, fecha_nacimiento_leida, fecha_vencimiento_doc, fecha_autorizacion_datos)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fecha_autorizacion_datos NN</w:t>
      </w:r>
    </w:p>
    <w:p>
      <w:pPr>
        <w:pStyle w:val="Heading2"/>
      </w:pPr>
      <w:r>
        <w:t xml:space="preserve">1.4 Eventos y ventas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18. EVENTO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EVENTO(codigo [PK], nombre, descripcion, #id_categoria, url_imagen, fecha_hora_inicio, fecha_hora_fin, capacidad_total, edad_minima, observaciones, estado, fecha_creacion, #id_creador, #id_lugar)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 IN (Programado, En Boletería, En Vivo, Finalizado, Cancelado)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fecha_hora_fin &gt; fecha_hora_inicio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capacidad_total &gt; 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19. ORGANIZA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ORGANIZA(#id_empresa [PK], #codigo_evento [PK], rol)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rol NN (coorganizador, patrocinador, …)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20. NIVEL_ENTRADA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NIVEL_ENTRADA(id_nivel [PK], nombre, precio, cupo, #codigo_evento)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precio ≥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cupo &gt;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(codigo_evento, nombre)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IN (General, Preferencial, VIP, Palco, Gratuita)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21. TICKET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TICKET(id_ticket [PK], codigo_qr, precio_pagado, fecha_hora, estado, #id_cliente, #id_nivel)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codigo_qr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precio_pagado ≥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 IN (Reservado, Confirmado, Cancelado, Usado)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codigo_qr de tipo UUID, generado por la base de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22. PROVEEDOR_PAGO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PROVEEDOR_PAGO(id_proveedor [PK], nombre, activo)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UQ NN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activo NN, por defecto verdadero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Catálogo: Visa, Mastercard, American Express, PSE, Nequi, Daviplata y bancos colombianos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23. METODO_PAGO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METODO_PAGO(id_metodo [PK], tipo, #id_proveedor, referencia_visible, token_pasarela, activo, fecha_registro, #id_cliente)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activo NN (por defecto verdadero)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tipo IN (Tarjeta crédito, Tarjeta débito, Transferencia bancaria, Billetera digital)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referencia_visible: últimos 4 dígitos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24. 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PAGO(id_pago [PK], monto, fecha_hora, referencia_transaccion, estado, #id_ticket, #id_metodo)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monto &gt;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referencia_transaccion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 IN (Pendiente, Aprobado, Rechazado)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25. RESENA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RESENA(id_resena [PK], calificacion, comentario, fecha, #id_cliente, #codigo_evento)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calificacion entre 1 y 5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(id_cliente, codigo_evento) UQ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26. CONEXION_SOCIAL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CONEXION_SOCIAL(#id_solicitante [PK], #id_receptor [PK], fecha_solicitud, estado)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id_solicitante ≠ id_receptor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 IN (Pendiente, Aceptada, Rechazada)</w:t>
      </w:r>
    </w:p>
    <w:p>
      <w:pPr>
        <w:pStyle w:val="Heading2"/>
      </w:pPr>
      <w:r>
        <w:t xml:space="preserve">1.5 Cancelaciones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27. CAUSA_CANCELACION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CAUSA_CANCELACION(id_causa [PK], nombre, aplica_a, requiere_detalle)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UQ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aplica_a IN (EVENTO, TICKET, AMBOS)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28. CANCELACION_EVENTO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CANCELACION_EVENTO(#codigo_evento [PK], fecha, motivo, #id_causa)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motivo obligatorio si la causa tiene requiere_detalle = verdadero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29. CANCELACION_TICKET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Esquema: </w:t>
      </w:r>
      <w:r>
        <w:rPr>
          <w:rFonts w:ascii="Consolas" w:cs="Consolas" w:eastAsia="Consolas" w:hAnsi="Consolas"/>
          <w:sz w:val="20"/>
          <w:szCs w:val="20"/>
        </w:rPr>
        <w:t xml:space="preserve">CANCELACION_TICKET(#id_ticket [PK], fecha, motivo, estado_reembolso, monto_reembolsado, #id_causa)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estado_reembolso IN (Pendiente, Reembolsado, No aplica)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monto_reembolsado ≥ 0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motivo obligatorio si la causa tiene requiere_detalle = verdadero</w:t>
      </w:r>
    </w:p>
    <w:p>
      <w:pPr>
        <w:pStyle w:val="Heading1"/>
      </w:pPr>
      <w:r>
        <w:t xml:space="preserve">2. Normalización de cada relación (1FN, 2FN, 3FN)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PAIS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PAIS(id_pais [PK], nombre)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(id_pais)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id_pais → nombre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→ id_pais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Solo hay un atributo descriptivo (nombre) y depende únicamente de id_pais.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DEPARTAMENTO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DEPARTAMENTO(id_departamento [PK], codigo_dane, nombre, #id_pais)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(id_departamento)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id_departamento → codigo_dane, nombre, id_pais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codigo_dane → id_departamento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El país se guarda solo como id_pais; codigo_dane es clave candidata y no crea dependencias transitivas.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CIUDAD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CIUDAD(id_ciudad [PK], codigo_dane, nombre, #id_departamento)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(id_ciudad)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id_ciudad → codigo_dane, nombre, id_departamento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codigo_dane → id_ciudad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Solo guarda id_departamento; el departamento y el país se obtienen siguiendo la cadena, sin repetirlos. codigo_dane es clave candidata.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 UBICACION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UBICACION(id_ubicacion [PK], direccion, coordenadas, #id_ciudad)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(id_ubicacion)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id_ubicacion → direccion, coordenadas, id_ciudad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coordenadas es un único valor espacial (un punto) que PostGIS trata como atómico.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 guarda departamento ni país: id_ubicacion → id_ciudad → id_departamento sería una dependencia transitiva. Tampoco repite latitud y longitud, porque se derivan de coordenadas.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 LUGAR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LUGAR(id_lugar [PK], nombre, capacidad_maxima, url_imagen, #id_ubicacion)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(id_lugar)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id_lugar → nombre, capacidad_maxima, url_imagen, id_ubicacion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id_ubicacion → id_lugar (clave candidata, relación 1:1)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nombre, capacidad e imagen dependen del lugar; su dirección vive en UBICACION (antes nombre_lugar → direccion era transitiva).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6. USUARIO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USUARIO(numero_identificacion [PK], tipo_identificacion, nombres, apellidos, tipo_usuario, correo, contrasena_hash, fecha_registro, estado_cuenta, #id_ubicacion)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(numero_identificacion)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numero_identificacion → tipo_identificacion, nombres, apellidos, tipo_usuario, correo, contrasena_hash, fecha_registro, estado_cuenta, id_ubicacion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correo → numero_identificacion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id_ubicacion → numero_identificacion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Todo depende de numero_identificacion. Correo e id_ubicacion son claves candidatas: sus determinantes son claves y no crean dependencias nuevas. id_ubicacion no arrastra ciudad, departamento ni país.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7. TELEFONO_USUARIO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TELEFONO_USUARIO(#numero_identificacion [PK], telefono [PK])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(numero_identificacion, telefono)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(numero_identificacion, telefono): todos los atributos forman la clave; sin dependencias adicionales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El atributo multivalorado telefono se separó en esta tabla.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No hay atributos fuera de la clave compuesta.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Solo tiene la clave compuesta, no hay atributos no clave que puedan depender entre sí.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 ADMIN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ADMIN(#numero_identificacion [PK], salario, horario)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(numero_identificacion)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numero_identificacion → salario, horario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salario y horario dependen solo de numero_identificacion.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9. CATEGORIA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CATEGORIA(id_categoria [PK], nombre, activa)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(id_categoria)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id_categoria → nombre, activa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→ id_categoria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activa depende de la categoría; nombre es clave candidata.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10. CLIENTE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CLIENTE(#numero_identificacion [PK], fecha_nacimiento, foto_perfil, alias)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(numero_identificacion)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numero_identificacion → fecha_nacimiento, foto_perfil, alias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edad se deriva de fecha_nacimiento y no se almacena, por eso no hay dependencia entre atributos no clave.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11. CATEGORIA_CLIENTE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CATEGORIA_CLIENTE(#id_cliente [PK], #id_categoria [PK])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(id_cliente, id_categoria)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(id_cliente, id_categoria): todos los atributos forman la clave; sin dependencias adicionales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El atributo multivalorado categoria se separó en esta tabla.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No hay atributos fuera de la clave compuesta.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El nombre de la categoría no se repite: se consulta en CATEGORIA.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12. EMPRESA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EMPRESA(#numero_identificacion [PK], nit, razon_social, nombre_comercial, descripcion, logo_url, comision_fija)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(numero_identificacion)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numero_identificacion → nit, razon_social, nombre_comercial, descripcion, logo_url, comision_fija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nit → numero_identificacion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comision_fija es un valor propio de cada empresa y ningún otro atributo no clave la determina. nit es clave candidata: su determinante es una clave.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13. CATEGORIA_EMPRESA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CATEGORIA_EMPRESA(#id_empresa [PK], #id_categoria [PK])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(id_empresa, id_categoria)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(id_empresa, id_categoria): todos los atributos forman la clave; sin dependencias adicionales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El atributo multivalorado categoria se separó en esta tabla.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No hay atributos fuera de la clave compuesta.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El nombre de la categoría no se repite: se consulta en CATEGORIA.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14. SESION_ADMIN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SESION_ADMIN(#numero_identificacion [PK], numero_sesion [PK], fecha_hora_conexion, fecha_hora_desconexion, direccion_ip)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(numero_identificacion, numero_sesion)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(numero_identificacion, numero_sesion) → fecha_hora_conexion, fecha_hora_desconexion, direccion_ip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Los tres atributos dependen de la clave completa (numero_identificacion, numero_sesion), no solo de una parte.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tiempo_en_pantalla se deriva de las dos fechas y no se almacena.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15. VERIFICACION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VERIFICACION(id_verificacion [PK], tipo, estado, fecha_solicitud, fecha_actualizacion, #numero_identificacion)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(id_verificacion)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id_verificacion → tipo, estado, fecha_solicitud, fecha_actualizacion, numero_identificacion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tipo funciona como discriminador del IS-A y depende directamente de la clave.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16. VERIF_CONTACTO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VERIF_CONTACTO(#id_verificacion [PK], codigo_hash, fecha_expiracion, intentos)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(id_verificacion)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id_verificacion → codigo_hash, fecha_expiracion, intentos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Sin dependencias adicionales.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17. VERIF_BIOMETRICA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VERIF_BIOMETRICA(#id_verificacion [PK], url_documento_frente, url_documento_reverso, url_selfie, puntaje_coincidencia, prueba_vida, numero_documento_leido, fecha_nacimiento_leida, fecha_vencimiento_doc, fecha_autorizacion_datos)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(id_verificacion)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id_verificacion → url_documento_frente, url_documento_reverso, url_selfie, puntaje_coincidencia, prueba_vida, numero_documento_leido, fecha_nacimiento_leida, fecha_vencimiento_doc, fecha_autorizacion_datos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Los valores *_leido son datos que devuelve el proveedor: no están determinados por USUARIO.numero_identificacion, sino que se comparan con él.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18. EVENTO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EVENTO(codigo [PK], nombre, descripcion, id_categoria, url_imagen, fecha_hora_inicio, fecha_hora_fin, capacidad_total, edad_minima, observaciones, estado, fecha_creacion, #id_creador, #id_lugar)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(codigo)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codigo → nombre, descripcion, id_categoria, url_imagen, fecha_hora_inicio, fecha_hora_fin, capacidad_total, edad_minima, observaciones, estado, fecha_creacion, id_creador, id_lugar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nombre_lugar salió a LUGAR y la categoría se guarda como id_categoria (su nombre está en CATEGORIA). El estado Cancelado debe coincidir con la existencia de CANCELACION_EVENTO: es una restricción, no una dependencia funcional.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19. ORGANIZA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ORGANIZA(#id_empresa [PK], #codigo_evento [PK], rol)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(id_empresa, codigo_evento)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(id_empresa, codigo_evento) → rol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rol depende de la clave completa; razon_social se dejó en EMPRESA.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 repite razon_social de la empresa.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20. NIVEL_ENTRADA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NIVEL_ENTRADA(id_nivel [PK], nombre, precio, cupo, #codigo_evento)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(id_nivel)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id_nivel → nombre, precio, cupo, codigo_evento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(codigo_evento, nombre) → id_nivel (propuesta)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precio y cupo dependen del nivel, no del evento como un todo.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21. TICKET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TICKET(id_ticket [PK], codigo_qr, precio_pagado, fecha_hora, estado, #id_cliente, #id_nivel)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(id_ticket)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id_ticket → codigo_qr, precio_pagado, fecha_hora, estado, id_cliente, id_nivel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codigo_qr → id_ticket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 lleva codigo_evento: id_ticket → id_nivel → codigo_evento sería transitiva. Cada ticket es una entrada de una sola persona; la regla de un ticket activo por cliente y evento se valida con un trigger.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22. PROVEEDOR_PAGO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PROVEEDOR_PAGO(id_proveedor [PK], nombre, activo)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(id_proveedor)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id_proveedor → nombre, activo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nombre → id_proveedor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activo depende del proveedor; nombre es clave candidata.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23. METODO_PAGO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METODO_PAGO(id_metodo [PK], tipo, id_proveedor, referencia_visible, token_pasarela, activo, fecha_registro, #id_cliente)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(id_metodo)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id_metodo → tipo, id_proveedor, referencia_visible, token_pasarela, activo, fecha_registro, id_cliente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token_pasarela y referencia_visible dependen del método registrado. El proveedor se guarda como id_proveedor; su nombre está en PROVEEDOR_PAGO.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24. 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PAGO(id_pago [PK], monto, fecha_hora, referencia_transaccion, estado, #id_ticket, #id_metodo)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(id_pago)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id_pago → monto, fecha_hora, referencia_transaccion, estado, id_ticket, id_metodo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referencia_transaccion → id_pago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monto no se deriva de precio_pagado (puede haber reintentos o pagos parciales), así que no hay dependencia entre atributos no clave.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25. RESENA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RESENA(id_resena [PK], calificacion, comentario, fecha, #id_cliente, #codigo_evento)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(id_resena)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id_resena → calificacion, comentario, fecha, id_cliente, codigo_evento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(id_cliente, codigo_evento) → id_resena (propuesta)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Sin dependencias adicionales.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26. CONEXION_SOCIAL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CONEXION_SOCIAL(#id_solicitante [PK], #id_receptor [PK], fecha_solicitud, estado)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(id_solicitante, id_receptor)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(id_solicitante, id_receptor) → fecha_solicitud, estado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fecha_solicitud y estado dependen del par completo, no de uno solo de los extremos.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fecha_solicitud y estado dependen del par completo y no entre sí.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27. CAUSA_CANCELACION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CAUSA_CANCELACION(id_causa [PK], nombre, aplica_a, requiere_detalle)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(id_causa)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id_causa → nombre, aplica_a, requiere_detalle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aplica_a y requiere_detalle dependen de la causa.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28. CANCELACION_EVENTO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CANCELACION_EVENTO(#codigo_evento [PK], fecha, motivo, #id_causa)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(codigo_evento)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codigo_evento → fecha, motivo, id_causa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 repite datos de la causa: se obtienen por id_causa.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29. CANCELACION_TICKET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Relación: </w:t>
      </w:r>
      <w:r>
        <w:rPr>
          <w:rFonts w:ascii="Consolas" w:cs="Consolas" w:eastAsia="Consolas" w:hAnsi="Consolas"/>
          <w:sz w:val="20"/>
          <w:szCs w:val="20"/>
        </w:rPr>
        <w:t xml:space="preserve">CANCELACION_TICKET(#id_ticket [PK], fecha, motivo, estado_reembolso, monto_reembolsado, #id_causa)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PK: </w:t>
      </w:r>
      <w:r>
        <w:t xml:space="preserve">(id_ticket)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DF: </w:t>
      </w:r>
      <w:r>
        <w:t xml:space="preserve">id_ticket → fecha, motivo, estado_reembolso, monto_reembolsado, id_causa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1FN: </w:t>
      </w:r>
      <w:r>
        <w:t xml:space="preserve">Sí. Todos los atributos son atómicos.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2FN: </w:t>
      </w:r>
      <w:r>
        <w:t xml:space="preserve">Sí. La clave primaria es simple, no hay dependencias parciales.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3FN: </w:t>
      </w:r>
      <w:r>
        <w:t xml:space="preserve">Sí. No repite datos de la causa. monto_reembolsado no se deriva de estado_reembolso.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Resultado: </w:t>
      </w:r>
      <w:r>
        <w:t xml:space="preserve">la relación queda como está.</w:t>
      </w:r>
    </w:p>
    <w:sectPr>
      <w:footerReference w:type="default" r:id="rId6"/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El Desparche · Modelo relacional ·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  <w:lvl w:ilvl="2" w:tentative="1">
      <w:start w:val="1"/>
      <w:numFmt w:val="bullet"/>
      <w:lvlText w:val="·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2026-10-01T19:48:24.494Z</dcterms:created>
  <dcterms:modified xsi:type="dcterms:W3CDTF">2026-10-01T19:48:24.495Z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