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C30EC" w14:textId="77777777" w:rsidR="00FE7CB9" w:rsidRPr="00FE7CB9" w:rsidRDefault="00FE7CB9" w:rsidP="00FE7CB9">
      <w:pPr>
        <w:spacing w:before="100" w:beforeAutospacing="1" w:after="100" w:afterAutospacing="1" w:line="240" w:lineRule="auto"/>
        <w:jc w:val="both"/>
        <w:rPr>
          <w:rFonts w:asciiTheme="majorHAnsi" w:eastAsia="Times New Roman" w:hAnsiTheme="majorHAnsi" w:cstheme="majorHAnsi"/>
          <w:sz w:val="24"/>
          <w:szCs w:val="24"/>
          <w:lang w:eastAsia="en-IN"/>
        </w:rPr>
      </w:pPr>
      <w:r w:rsidRPr="00FE7CB9">
        <w:rPr>
          <w:rFonts w:asciiTheme="majorHAnsi" w:eastAsia="Times New Roman" w:hAnsiTheme="majorHAnsi" w:cstheme="majorHAnsi"/>
          <w:sz w:val="24"/>
          <w:szCs w:val="24"/>
          <w:lang w:eastAsia="en-IN"/>
        </w:rPr>
        <w:t xml:space="preserve">In Terraform, </w:t>
      </w:r>
      <w:r w:rsidRPr="0039306A">
        <w:rPr>
          <w:rFonts w:asciiTheme="majorHAnsi" w:eastAsia="Times New Roman" w:hAnsiTheme="majorHAnsi" w:cstheme="majorHAnsi"/>
          <w:sz w:val="20"/>
          <w:szCs w:val="20"/>
          <w:lang w:eastAsia="en-IN"/>
        </w:rPr>
        <w:t>list</w:t>
      </w:r>
      <w:r w:rsidRPr="00FE7CB9">
        <w:rPr>
          <w:rFonts w:asciiTheme="majorHAnsi" w:eastAsia="Times New Roman" w:hAnsiTheme="majorHAnsi" w:cstheme="majorHAnsi"/>
          <w:sz w:val="24"/>
          <w:szCs w:val="24"/>
          <w:lang w:eastAsia="en-IN"/>
        </w:rPr>
        <w:t xml:space="preserve">, </w:t>
      </w:r>
      <w:r w:rsidRPr="0039306A">
        <w:rPr>
          <w:rFonts w:asciiTheme="majorHAnsi" w:eastAsia="Times New Roman" w:hAnsiTheme="majorHAnsi" w:cstheme="majorHAnsi"/>
          <w:sz w:val="20"/>
          <w:szCs w:val="20"/>
          <w:lang w:eastAsia="en-IN"/>
        </w:rPr>
        <w:t>set</w:t>
      </w:r>
      <w:r w:rsidRPr="00FE7CB9">
        <w:rPr>
          <w:rFonts w:asciiTheme="majorHAnsi" w:eastAsia="Times New Roman" w:hAnsiTheme="majorHAnsi" w:cstheme="majorHAnsi"/>
          <w:sz w:val="24"/>
          <w:szCs w:val="24"/>
          <w:lang w:eastAsia="en-IN"/>
        </w:rPr>
        <w:t xml:space="preserve">, and </w:t>
      </w:r>
      <w:r w:rsidRPr="0039306A">
        <w:rPr>
          <w:rFonts w:asciiTheme="majorHAnsi" w:eastAsia="Times New Roman" w:hAnsiTheme="majorHAnsi" w:cstheme="majorHAnsi"/>
          <w:sz w:val="20"/>
          <w:szCs w:val="20"/>
          <w:lang w:eastAsia="en-IN"/>
        </w:rPr>
        <w:t>map</w:t>
      </w:r>
      <w:r w:rsidRPr="00FE7CB9">
        <w:rPr>
          <w:rFonts w:asciiTheme="majorHAnsi" w:eastAsia="Times New Roman" w:hAnsiTheme="majorHAnsi" w:cstheme="majorHAnsi"/>
          <w:sz w:val="24"/>
          <w:szCs w:val="24"/>
          <w:lang w:eastAsia="en-IN"/>
        </w:rPr>
        <w:t xml:space="preserve"> are different types of data structures used to manage collections of values. These are crucial for defining and organizing various resources and configurations in cloud providers like Azure. Let's explore each of them with examples related to Azure resources:</w:t>
      </w:r>
    </w:p>
    <w:p w14:paraId="4A8DCE03" w14:textId="77777777" w:rsidR="00FE7CB9" w:rsidRPr="00FE7CB9" w:rsidRDefault="00FE7CB9" w:rsidP="00FE7CB9">
      <w:pPr>
        <w:spacing w:before="100" w:beforeAutospacing="1" w:after="100" w:afterAutospacing="1" w:line="240" w:lineRule="auto"/>
        <w:jc w:val="both"/>
        <w:outlineLvl w:val="2"/>
        <w:rPr>
          <w:rFonts w:asciiTheme="majorHAnsi" w:eastAsia="Times New Roman" w:hAnsiTheme="majorHAnsi" w:cstheme="majorHAnsi"/>
          <w:b/>
          <w:bCs/>
          <w:sz w:val="27"/>
          <w:szCs w:val="27"/>
          <w:lang w:eastAsia="en-IN"/>
        </w:rPr>
      </w:pPr>
      <w:r w:rsidRPr="00FE7CB9">
        <w:rPr>
          <w:rFonts w:asciiTheme="majorHAnsi" w:eastAsia="Times New Roman" w:hAnsiTheme="majorHAnsi" w:cstheme="majorHAnsi"/>
          <w:b/>
          <w:bCs/>
          <w:sz w:val="27"/>
          <w:szCs w:val="27"/>
          <w:lang w:eastAsia="en-IN"/>
        </w:rPr>
        <w:t>1. List in Terraform</w:t>
      </w:r>
    </w:p>
    <w:p w14:paraId="3D2521BB" w14:textId="77777777" w:rsidR="00FE7CB9" w:rsidRPr="00FE7CB9" w:rsidRDefault="00FE7CB9" w:rsidP="00FE7CB9">
      <w:pPr>
        <w:spacing w:before="100" w:beforeAutospacing="1" w:after="100" w:afterAutospacing="1" w:line="240" w:lineRule="auto"/>
        <w:jc w:val="both"/>
        <w:rPr>
          <w:rFonts w:asciiTheme="majorHAnsi" w:eastAsia="Times New Roman" w:hAnsiTheme="majorHAnsi" w:cstheme="majorHAnsi"/>
          <w:sz w:val="24"/>
          <w:szCs w:val="24"/>
          <w:lang w:eastAsia="en-IN"/>
        </w:rPr>
      </w:pPr>
      <w:r w:rsidRPr="00FE7CB9">
        <w:rPr>
          <w:rFonts w:asciiTheme="majorHAnsi" w:eastAsia="Times New Roman" w:hAnsiTheme="majorHAnsi" w:cstheme="majorHAnsi"/>
          <w:sz w:val="24"/>
          <w:szCs w:val="24"/>
          <w:lang w:eastAsia="en-IN"/>
        </w:rPr>
        <w:t xml:space="preserve">A </w:t>
      </w:r>
      <w:r w:rsidRPr="0039306A">
        <w:rPr>
          <w:rFonts w:asciiTheme="majorHAnsi" w:eastAsia="Times New Roman" w:hAnsiTheme="majorHAnsi" w:cstheme="majorHAnsi"/>
          <w:sz w:val="20"/>
          <w:szCs w:val="20"/>
          <w:lang w:eastAsia="en-IN"/>
        </w:rPr>
        <w:t>list</w:t>
      </w:r>
      <w:r w:rsidRPr="00FE7CB9">
        <w:rPr>
          <w:rFonts w:asciiTheme="majorHAnsi" w:eastAsia="Times New Roman" w:hAnsiTheme="majorHAnsi" w:cstheme="majorHAnsi"/>
          <w:sz w:val="24"/>
          <w:szCs w:val="24"/>
          <w:lang w:eastAsia="en-IN"/>
        </w:rPr>
        <w:t xml:space="preserve"> in Terraform is an ordered collection of elements where each element can be accessed using its index. Lists are defined using square brackets </w:t>
      </w:r>
      <w:proofErr w:type="gramStart"/>
      <w:r w:rsidRPr="0039306A">
        <w:rPr>
          <w:rFonts w:asciiTheme="majorHAnsi" w:eastAsia="Times New Roman" w:hAnsiTheme="majorHAnsi" w:cstheme="majorHAnsi"/>
          <w:b/>
          <w:sz w:val="20"/>
          <w:szCs w:val="20"/>
          <w:lang w:eastAsia="en-IN"/>
        </w:rPr>
        <w:t>[ ]</w:t>
      </w:r>
      <w:proofErr w:type="gramEnd"/>
      <w:r w:rsidRPr="00FE7CB9">
        <w:rPr>
          <w:rFonts w:asciiTheme="majorHAnsi" w:eastAsia="Times New Roman" w:hAnsiTheme="majorHAnsi" w:cstheme="majorHAnsi"/>
          <w:sz w:val="24"/>
          <w:szCs w:val="24"/>
          <w:lang w:eastAsia="en-IN"/>
        </w:rPr>
        <w:t xml:space="preserve"> and elements are separated by commas.</w:t>
      </w:r>
    </w:p>
    <w:p w14:paraId="14E494AD" w14:textId="00D44929" w:rsidR="00FE7CB9" w:rsidRPr="0039306A" w:rsidRDefault="00FE7CB9" w:rsidP="00FE7CB9">
      <w:pPr>
        <w:rPr>
          <w:rFonts w:asciiTheme="majorHAnsi" w:hAnsiTheme="majorHAnsi" w:cstheme="majorHAnsi"/>
        </w:rPr>
      </w:pPr>
      <w:r w:rsidRPr="0039306A">
        <w:rPr>
          <w:rFonts w:asciiTheme="majorHAnsi" w:hAnsiTheme="majorHAnsi" w:cstheme="majorHAnsi"/>
          <w:b/>
        </w:rPr>
        <w:t>Example using Azure:</w:t>
      </w:r>
    </w:p>
    <w:p w14:paraId="0CD2DEB4" w14:textId="77777777" w:rsidR="00FE7CB9" w:rsidRPr="0039306A" w:rsidRDefault="00FE7CB9" w:rsidP="00FE7CB9">
      <w:pPr>
        <w:rPr>
          <w:rFonts w:asciiTheme="majorHAnsi" w:hAnsiTheme="majorHAnsi" w:cstheme="majorHAnsi"/>
        </w:rPr>
      </w:pPr>
      <w:r w:rsidRPr="0039306A">
        <w:rPr>
          <w:rFonts w:asciiTheme="majorHAnsi" w:hAnsiTheme="majorHAnsi" w:cstheme="majorHAnsi"/>
        </w:rPr>
        <w:t>variable "tags" {</w:t>
      </w:r>
    </w:p>
    <w:p w14:paraId="3C758FC7" w14:textId="332858F0" w:rsidR="00127CAE" w:rsidRPr="0039306A" w:rsidRDefault="00127CAE" w:rsidP="00FE7CB9">
      <w:pPr>
        <w:rPr>
          <w:rFonts w:asciiTheme="majorHAnsi" w:hAnsiTheme="majorHAnsi" w:cstheme="majorHAnsi"/>
        </w:rPr>
      </w:pPr>
      <w:r w:rsidRPr="0039306A">
        <w:rPr>
          <w:rFonts w:asciiTheme="majorHAnsi" w:hAnsiTheme="majorHAnsi" w:cstheme="majorHAnsi"/>
          <w:noProof/>
        </w:rPr>
        <w:drawing>
          <wp:inline distT="0" distB="0" distL="0" distR="0" wp14:anchorId="2DE8CD60" wp14:editId="111309D1">
            <wp:extent cx="5731510" cy="3242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2945"/>
                    </a:xfrm>
                    <a:prstGeom prst="rect">
                      <a:avLst/>
                    </a:prstGeom>
                  </pic:spPr>
                </pic:pic>
              </a:graphicData>
            </a:graphic>
          </wp:inline>
        </w:drawing>
      </w:r>
    </w:p>
    <w:p w14:paraId="72687C27" w14:textId="2D6FE652" w:rsidR="00127CAE" w:rsidRPr="0039306A" w:rsidRDefault="00127CAE" w:rsidP="00FE7CB9">
      <w:pPr>
        <w:rPr>
          <w:rFonts w:asciiTheme="majorHAnsi" w:hAnsiTheme="majorHAnsi" w:cstheme="majorHAnsi"/>
        </w:rPr>
      </w:pPr>
    </w:p>
    <w:p w14:paraId="3F62D668" w14:textId="57EC408D" w:rsidR="00127CAE" w:rsidRPr="0039306A" w:rsidRDefault="00127CAE" w:rsidP="00127CAE">
      <w:pPr>
        <w:jc w:val="both"/>
        <w:rPr>
          <w:rFonts w:asciiTheme="majorHAnsi" w:hAnsiTheme="majorHAnsi" w:cstheme="majorHAnsi"/>
        </w:rPr>
      </w:pPr>
      <w:r w:rsidRPr="0039306A">
        <w:rPr>
          <w:rFonts w:asciiTheme="majorHAnsi" w:hAnsiTheme="majorHAnsi" w:cstheme="majorHAnsi"/>
          <w:b/>
          <w:bCs/>
        </w:rPr>
        <w:t>Explanation:</w:t>
      </w:r>
      <w:r w:rsidRPr="0039306A">
        <w:rPr>
          <w:rFonts w:asciiTheme="majorHAnsi" w:hAnsiTheme="majorHAnsi" w:cstheme="majorHAnsi"/>
        </w:rPr>
        <w:t xml:space="preserve"> In this example, </w:t>
      </w:r>
      <w:r w:rsidRPr="0039306A">
        <w:rPr>
          <w:rFonts w:asciiTheme="majorHAnsi" w:hAnsiTheme="majorHAnsi" w:cstheme="majorHAnsi"/>
        </w:rPr>
        <w:t>tags</w:t>
      </w:r>
      <w:r w:rsidRPr="0039306A">
        <w:rPr>
          <w:rFonts w:asciiTheme="majorHAnsi" w:hAnsiTheme="majorHAnsi" w:cstheme="majorHAnsi"/>
        </w:rPr>
        <w:t xml:space="preserve"> is a list variable containing strings. The </w:t>
      </w:r>
      <w:r w:rsidRPr="0039306A">
        <w:rPr>
          <w:rFonts w:asciiTheme="majorHAnsi" w:hAnsiTheme="majorHAnsi" w:cstheme="majorHAnsi"/>
          <w:b/>
        </w:rPr>
        <w:t>azurerm_resource_group</w:t>
      </w:r>
      <w:r w:rsidRPr="0039306A">
        <w:rPr>
          <w:rFonts w:asciiTheme="majorHAnsi" w:hAnsiTheme="majorHAnsi" w:cstheme="majorHAnsi"/>
        </w:rPr>
        <w:t xml:space="preserve"> resource uses this list to set tags on the Azure resource group. Each element in the list is assigned a tag category, such as </w:t>
      </w:r>
      <w:r w:rsidRPr="0039306A">
        <w:rPr>
          <w:rFonts w:asciiTheme="majorHAnsi" w:hAnsiTheme="majorHAnsi" w:cstheme="majorHAnsi"/>
        </w:rPr>
        <w:t>production</w:t>
      </w:r>
      <w:r w:rsidRPr="0039306A">
        <w:rPr>
          <w:rFonts w:asciiTheme="majorHAnsi" w:hAnsiTheme="majorHAnsi" w:cstheme="majorHAnsi"/>
        </w:rPr>
        <w:t xml:space="preserve">, </w:t>
      </w:r>
      <w:r w:rsidRPr="0039306A">
        <w:rPr>
          <w:rFonts w:asciiTheme="majorHAnsi" w:hAnsiTheme="majorHAnsi" w:cstheme="majorHAnsi"/>
        </w:rPr>
        <w:t>web</w:t>
      </w:r>
      <w:r w:rsidRPr="0039306A">
        <w:rPr>
          <w:rFonts w:asciiTheme="majorHAnsi" w:hAnsiTheme="majorHAnsi" w:cstheme="majorHAnsi"/>
        </w:rPr>
        <w:t xml:space="preserve">, and </w:t>
      </w:r>
      <w:r w:rsidRPr="0039306A">
        <w:rPr>
          <w:rFonts w:asciiTheme="majorHAnsi" w:hAnsiTheme="majorHAnsi" w:cstheme="majorHAnsi"/>
        </w:rPr>
        <w:t>frontend</w:t>
      </w:r>
      <w:r w:rsidRPr="0039306A">
        <w:rPr>
          <w:rFonts w:asciiTheme="majorHAnsi" w:hAnsiTheme="majorHAnsi" w:cstheme="majorHAnsi"/>
        </w:rPr>
        <w:t>.</w:t>
      </w:r>
    </w:p>
    <w:p w14:paraId="1D75428F" w14:textId="3687198D" w:rsidR="00127CAE" w:rsidRPr="0039306A" w:rsidRDefault="00127CAE" w:rsidP="00127CAE">
      <w:pPr>
        <w:jc w:val="both"/>
        <w:rPr>
          <w:rFonts w:asciiTheme="majorHAnsi" w:hAnsiTheme="majorHAnsi" w:cstheme="majorHAnsi"/>
        </w:rPr>
      </w:pPr>
    </w:p>
    <w:p w14:paraId="77EC1980" w14:textId="379B3731" w:rsidR="00127CAE" w:rsidRPr="0039306A" w:rsidRDefault="00127CAE" w:rsidP="00127CAE">
      <w:pPr>
        <w:jc w:val="both"/>
        <w:rPr>
          <w:rFonts w:asciiTheme="majorHAnsi" w:hAnsiTheme="majorHAnsi" w:cstheme="majorHAnsi"/>
        </w:rPr>
      </w:pPr>
    </w:p>
    <w:p w14:paraId="58A117A9" w14:textId="677DF8AA" w:rsidR="00127CAE" w:rsidRPr="0039306A" w:rsidRDefault="00127CAE" w:rsidP="00127CAE">
      <w:pPr>
        <w:jc w:val="both"/>
        <w:rPr>
          <w:rFonts w:asciiTheme="majorHAnsi" w:hAnsiTheme="majorHAnsi" w:cstheme="majorHAnsi"/>
        </w:rPr>
      </w:pPr>
    </w:p>
    <w:p w14:paraId="66B98E10" w14:textId="778BE2C3" w:rsidR="00127CAE" w:rsidRPr="0039306A" w:rsidRDefault="00127CAE" w:rsidP="00127CAE">
      <w:pPr>
        <w:jc w:val="both"/>
        <w:rPr>
          <w:rFonts w:asciiTheme="majorHAnsi" w:hAnsiTheme="majorHAnsi" w:cstheme="majorHAnsi"/>
        </w:rPr>
      </w:pPr>
    </w:p>
    <w:p w14:paraId="4C8742B5" w14:textId="77777777" w:rsidR="00127CAE" w:rsidRPr="0039306A" w:rsidRDefault="00127CAE" w:rsidP="00127CAE">
      <w:pPr>
        <w:jc w:val="both"/>
        <w:rPr>
          <w:rFonts w:asciiTheme="majorHAnsi" w:hAnsiTheme="majorHAnsi" w:cstheme="majorHAnsi"/>
        </w:rPr>
      </w:pPr>
    </w:p>
    <w:p w14:paraId="4FADDC41" w14:textId="5BE78207" w:rsidR="00127CAE" w:rsidRPr="0039306A" w:rsidRDefault="00127CAE" w:rsidP="00127CAE">
      <w:pPr>
        <w:jc w:val="both"/>
        <w:rPr>
          <w:rFonts w:asciiTheme="majorHAnsi" w:hAnsiTheme="majorHAnsi" w:cstheme="majorHAnsi"/>
        </w:rPr>
      </w:pPr>
    </w:p>
    <w:p w14:paraId="1103D818" w14:textId="77777777" w:rsidR="00127CAE" w:rsidRPr="0039306A" w:rsidRDefault="00127CAE" w:rsidP="00127CAE">
      <w:pPr>
        <w:pStyle w:val="Heading3"/>
        <w:rPr>
          <w:rFonts w:asciiTheme="majorHAnsi" w:hAnsiTheme="majorHAnsi" w:cstheme="majorHAnsi"/>
        </w:rPr>
      </w:pPr>
      <w:r w:rsidRPr="0039306A">
        <w:rPr>
          <w:rFonts w:asciiTheme="majorHAnsi" w:hAnsiTheme="majorHAnsi" w:cstheme="majorHAnsi"/>
        </w:rPr>
        <w:lastRenderedPageBreak/>
        <w:t>2. Set in Terraform</w:t>
      </w:r>
    </w:p>
    <w:p w14:paraId="5B85D0A2" w14:textId="77777777" w:rsidR="00127CAE" w:rsidRPr="0039306A" w:rsidRDefault="00127CAE" w:rsidP="00127CAE">
      <w:pPr>
        <w:pStyle w:val="NormalWeb"/>
        <w:rPr>
          <w:rFonts w:asciiTheme="majorHAnsi" w:hAnsiTheme="majorHAnsi" w:cstheme="majorHAnsi"/>
        </w:rPr>
      </w:pPr>
      <w:r w:rsidRPr="0039306A">
        <w:rPr>
          <w:rFonts w:asciiTheme="majorHAnsi" w:hAnsiTheme="majorHAnsi" w:cstheme="majorHAnsi"/>
        </w:rPr>
        <w:t xml:space="preserve">A </w:t>
      </w:r>
      <w:r w:rsidRPr="0039306A">
        <w:rPr>
          <w:rStyle w:val="HTMLCode"/>
          <w:rFonts w:asciiTheme="majorHAnsi" w:hAnsiTheme="majorHAnsi" w:cstheme="majorHAnsi"/>
        </w:rPr>
        <w:t>set</w:t>
      </w:r>
      <w:r w:rsidRPr="0039306A">
        <w:rPr>
          <w:rFonts w:asciiTheme="majorHAnsi" w:hAnsiTheme="majorHAnsi" w:cstheme="majorHAnsi"/>
        </w:rPr>
        <w:t xml:space="preserve"> in Terraform is an unordered collection of unique elements. Sets are defined using braces </w:t>
      </w:r>
      <w:proofErr w:type="gramStart"/>
      <w:r w:rsidRPr="0039306A">
        <w:rPr>
          <w:rStyle w:val="HTMLCode"/>
          <w:rFonts w:asciiTheme="majorHAnsi" w:hAnsiTheme="majorHAnsi" w:cstheme="majorHAnsi"/>
        </w:rPr>
        <w:t>{ }</w:t>
      </w:r>
      <w:proofErr w:type="gramEnd"/>
      <w:r w:rsidRPr="0039306A">
        <w:rPr>
          <w:rFonts w:asciiTheme="majorHAnsi" w:hAnsiTheme="majorHAnsi" w:cstheme="majorHAnsi"/>
        </w:rPr>
        <w:t xml:space="preserve"> and elements are separated by commas.</w:t>
      </w:r>
    </w:p>
    <w:p w14:paraId="37A1AE5E" w14:textId="7C16FAEF" w:rsidR="00127CAE" w:rsidRPr="0039306A" w:rsidRDefault="00127CAE" w:rsidP="00127CAE">
      <w:pPr>
        <w:pStyle w:val="NormalWeb"/>
        <w:rPr>
          <w:rStyle w:val="Strong"/>
          <w:rFonts w:asciiTheme="majorHAnsi" w:hAnsiTheme="majorHAnsi" w:cstheme="majorHAnsi"/>
        </w:rPr>
      </w:pPr>
      <w:r w:rsidRPr="0039306A">
        <w:rPr>
          <w:rStyle w:val="Strong"/>
          <w:rFonts w:asciiTheme="majorHAnsi" w:hAnsiTheme="majorHAnsi" w:cstheme="majorHAnsi"/>
        </w:rPr>
        <w:t>Example using Azure:</w:t>
      </w:r>
    </w:p>
    <w:p w14:paraId="5A6D7170" w14:textId="699295BB" w:rsidR="00127CAE" w:rsidRPr="0039306A" w:rsidRDefault="00127CAE" w:rsidP="00127CAE">
      <w:pPr>
        <w:pStyle w:val="NormalWeb"/>
        <w:rPr>
          <w:rFonts w:asciiTheme="majorHAnsi" w:hAnsiTheme="majorHAnsi" w:cstheme="majorHAnsi"/>
        </w:rPr>
      </w:pPr>
      <w:r w:rsidRPr="0039306A">
        <w:rPr>
          <w:rFonts w:asciiTheme="majorHAnsi" w:hAnsiTheme="majorHAnsi" w:cstheme="majorHAnsi"/>
          <w:noProof/>
        </w:rPr>
        <w:drawing>
          <wp:inline distT="0" distB="0" distL="0" distR="0" wp14:anchorId="37870379" wp14:editId="4139E3A1">
            <wp:extent cx="5731510" cy="257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4290"/>
                    </a:xfrm>
                    <a:prstGeom prst="rect">
                      <a:avLst/>
                    </a:prstGeom>
                  </pic:spPr>
                </pic:pic>
              </a:graphicData>
            </a:graphic>
          </wp:inline>
        </w:drawing>
      </w:r>
    </w:p>
    <w:p w14:paraId="647AE02C" w14:textId="58D1CF21" w:rsidR="00127CAE" w:rsidRPr="0039306A" w:rsidRDefault="00127CAE" w:rsidP="00127CAE">
      <w:pPr>
        <w:jc w:val="both"/>
        <w:rPr>
          <w:rFonts w:asciiTheme="majorHAnsi" w:hAnsiTheme="majorHAnsi" w:cstheme="majorHAnsi"/>
        </w:rPr>
      </w:pPr>
      <w:r w:rsidRPr="0039306A">
        <w:rPr>
          <w:rStyle w:val="Strong"/>
          <w:rFonts w:asciiTheme="majorHAnsi" w:hAnsiTheme="majorHAnsi" w:cstheme="majorHAnsi"/>
        </w:rPr>
        <w:t>Explanation:</w:t>
      </w:r>
      <w:r w:rsidRPr="0039306A">
        <w:rPr>
          <w:rFonts w:asciiTheme="majorHAnsi" w:hAnsiTheme="majorHAnsi" w:cstheme="majorHAnsi"/>
        </w:rPr>
        <w:t xml:space="preserve"> Here, </w:t>
      </w:r>
      <w:proofErr w:type="spellStart"/>
      <w:r w:rsidRPr="0039306A">
        <w:rPr>
          <w:rStyle w:val="HTMLCode"/>
          <w:rFonts w:asciiTheme="majorHAnsi" w:eastAsiaTheme="minorHAnsi" w:hAnsiTheme="majorHAnsi" w:cstheme="majorHAnsi"/>
        </w:rPr>
        <w:t>virtual_networks</w:t>
      </w:r>
      <w:proofErr w:type="spellEnd"/>
      <w:r w:rsidRPr="0039306A">
        <w:rPr>
          <w:rFonts w:asciiTheme="majorHAnsi" w:hAnsiTheme="majorHAnsi" w:cstheme="majorHAnsi"/>
        </w:rPr>
        <w:t xml:space="preserve"> is a set variable containing strings representing names of virtual networks. The </w:t>
      </w:r>
      <w:proofErr w:type="spellStart"/>
      <w:r w:rsidRPr="0039306A">
        <w:rPr>
          <w:rStyle w:val="HTMLCode"/>
          <w:rFonts w:asciiTheme="majorHAnsi" w:eastAsiaTheme="minorHAnsi" w:hAnsiTheme="majorHAnsi" w:cstheme="majorHAnsi"/>
        </w:rPr>
        <w:t>azurerm_virtual_network</w:t>
      </w:r>
      <w:proofErr w:type="spellEnd"/>
      <w:r w:rsidRPr="0039306A">
        <w:rPr>
          <w:rFonts w:asciiTheme="majorHAnsi" w:hAnsiTheme="majorHAnsi" w:cstheme="majorHAnsi"/>
        </w:rPr>
        <w:t xml:space="preserve"> resource is created multiple times (equal to the number of elements in the set) to deploy each virtual network with a unique name.</w:t>
      </w:r>
    </w:p>
    <w:p w14:paraId="04041CCD" w14:textId="64D2BFB5" w:rsidR="003523AD" w:rsidRDefault="003523AD" w:rsidP="00127CAE">
      <w:pPr>
        <w:jc w:val="both"/>
        <w:rPr>
          <w:rFonts w:asciiTheme="majorHAnsi" w:hAnsiTheme="majorHAnsi" w:cstheme="majorHAnsi"/>
        </w:rPr>
      </w:pPr>
    </w:p>
    <w:p w14:paraId="04116FDA" w14:textId="2BFCC3A8" w:rsidR="00DB39E9" w:rsidRDefault="00DB39E9" w:rsidP="00127CAE">
      <w:pPr>
        <w:jc w:val="both"/>
        <w:rPr>
          <w:rFonts w:asciiTheme="majorHAnsi" w:hAnsiTheme="majorHAnsi" w:cstheme="majorHAnsi"/>
        </w:rPr>
      </w:pPr>
    </w:p>
    <w:p w14:paraId="1AEAC61F" w14:textId="3BBF4EAE" w:rsidR="00DB39E9" w:rsidRDefault="00DB39E9" w:rsidP="00127CAE">
      <w:pPr>
        <w:jc w:val="both"/>
        <w:rPr>
          <w:rFonts w:asciiTheme="majorHAnsi" w:hAnsiTheme="majorHAnsi" w:cstheme="majorHAnsi"/>
        </w:rPr>
      </w:pPr>
    </w:p>
    <w:p w14:paraId="353A44A0" w14:textId="176778AE" w:rsidR="00DB39E9" w:rsidRDefault="00DB39E9" w:rsidP="00127CAE">
      <w:pPr>
        <w:jc w:val="both"/>
        <w:rPr>
          <w:rFonts w:asciiTheme="majorHAnsi" w:hAnsiTheme="majorHAnsi" w:cstheme="majorHAnsi"/>
        </w:rPr>
      </w:pPr>
    </w:p>
    <w:p w14:paraId="778D7AC8" w14:textId="09AC471E" w:rsidR="00DB39E9" w:rsidRDefault="00DB39E9" w:rsidP="00127CAE">
      <w:pPr>
        <w:jc w:val="both"/>
        <w:rPr>
          <w:rFonts w:asciiTheme="majorHAnsi" w:hAnsiTheme="majorHAnsi" w:cstheme="majorHAnsi"/>
        </w:rPr>
      </w:pPr>
    </w:p>
    <w:p w14:paraId="3130F223" w14:textId="3DC5F0F2" w:rsidR="00DB39E9" w:rsidRDefault="00DB39E9" w:rsidP="00127CAE">
      <w:pPr>
        <w:jc w:val="both"/>
        <w:rPr>
          <w:rFonts w:asciiTheme="majorHAnsi" w:hAnsiTheme="majorHAnsi" w:cstheme="majorHAnsi"/>
        </w:rPr>
      </w:pPr>
    </w:p>
    <w:p w14:paraId="6DB951A6" w14:textId="797E300F" w:rsidR="00DB39E9" w:rsidRDefault="00DB39E9" w:rsidP="00127CAE">
      <w:pPr>
        <w:jc w:val="both"/>
        <w:rPr>
          <w:rFonts w:asciiTheme="majorHAnsi" w:hAnsiTheme="majorHAnsi" w:cstheme="majorHAnsi"/>
        </w:rPr>
      </w:pPr>
    </w:p>
    <w:p w14:paraId="790698DF" w14:textId="0D2392BC" w:rsidR="00DB39E9" w:rsidRDefault="00DB39E9" w:rsidP="00127CAE">
      <w:pPr>
        <w:jc w:val="both"/>
        <w:rPr>
          <w:rFonts w:asciiTheme="majorHAnsi" w:hAnsiTheme="majorHAnsi" w:cstheme="majorHAnsi"/>
        </w:rPr>
      </w:pPr>
    </w:p>
    <w:p w14:paraId="28C0E32E" w14:textId="0AD82DFC" w:rsidR="00DB39E9" w:rsidRDefault="00DB39E9" w:rsidP="00127CAE">
      <w:pPr>
        <w:jc w:val="both"/>
        <w:rPr>
          <w:rFonts w:asciiTheme="majorHAnsi" w:hAnsiTheme="majorHAnsi" w:cstheme="majorHAnsi"/>
        </w:rPr>
      </w:pPr>
    </w:p>
    <w:p w14:paraId="2268E0F5" w14:textId="2C8AEAA0" w:rsidR="00DB39E9" w:rsidRDefault="00DB39E9" w:rsidP="00127CAE">
      <w:pPr>
        <w:jc w:val="both"/>
        <w:rPr>
          <w:rFonts w:asciiTheme="majorHAnsi" w:hAnsiTheme="majorHAnsi" w:cstheme="majorHAnsi"/>
        </w:rPr>
      </w:pPr>
    </w:p>
    <w:p w14:paraId="6857CADF" w14:textId="0B0EC98C" w:rsidR="00DB39E9" w:rsidRDefault="00DB39E9" w:rsidP="00127CAE">
      <w:pPr>
        <w:jc w:val="both"/>
        <w:rPr>
          <w:rFonts w:asciiTheme="majorHAnsi" w:hAnsiTheme="majorHAnsi" w:cstheme="majorHAnsi"/>
        </w:rPr>
      </w:pPr>
    </w:p>
    <w:p w14:paraId="5156AEFD" w14:textId="0584036B" w:rsidR="00DB39E9" w:rsidRDefault="00DB39E9" w:rsidP="00127CAE">
      <w:pPr>
        <w:jc w:val="both"/>
        <w:rPr>
          <w:rFonts w:asciiTheme="majorHAnsi" w:hAnsiTheme="majorHAnsi" w:cstheme="majorHAnsi"/>
        </w:rPr>
      </w:pPr>
    </w:p>
    <w:p w14:paraId="3483DBBD" w14:textId="4191C085" w:rsidR="00DB39E9" w:rsidRDefault="00DB39E9" w:rsidP="00127CAE">
      <w:pPr>
        <w:jc w:val="both"/>
        <w:rPr>
          <w:rFonts w:asciiTheme="majorHAnsi" w:hAnsiTheme="majorHAnsi" w:cstheme="majorHAnsi"/>
        </w:rPr>
      </w:pPr>
    </w:p>
    <w:p w14:paraId="0F938683" w14:textId="77777777" w:rsidR="00DB39E9" w:rsidRPr="0039306A" w:rsidRDefault="00DB39E9" w:rsidP="00127CAE">
      <w:pPr>
        <w:jc w:val="both"/>
        <w:rPr>
          <w:rFonts w:asciiTheme="majorHAnsi" w:hAnsiTheme="majorHAnsi" w:cstheme="majorHAnsi"/>
        </w:rPr>
      </w:pPr>
    </w:p>
    <w:p w14:paraId="75038901" w14:textId="77777777" w:rsidR="003523AD" w:rsidRPr="0039306A" w:rsidRDefault="003523AD" w:rsidP="003523AD">
      <w:pPr>
        <w:pStyle w:val="Heading3"/>
        <w:rPr>
          <w:rFonts w:asciiTheme="majorHAnsi" w:hAnsiTheme="majorHAnsi" w:cstheme="majorHAnsi"/>
        </w:rPr>
      </w:pPr>
      <w:r w:rsidRPr="0039306A">
        <w:rPr>
          <w:rFonts w:asciiTheme="majorHAnsi" w:hAnsiTheme="majorHAnsi" w:cstheme="majorHAnsi"/>
        </w:rPr>
        <w:lastRenderedPageBreak/>
        <w:t>3. Map in Terraform</w:t>
      </w:r>
    </w:p>
    <w:p w14:paraId="23ABDEE5" w14:textId="77777777" w:rsidR="003523AD" w:rsidRPr="0039306A" w:rsidRDefault="003523AD" w:rsidP="003523AD">
      <w:pPr>
        <w:pStyle w:val="NormalWeb"/>
        <w:rPr>
          <w:rFonts w:asciiTheme="majorHAnsi" w:hAnsiTheme="majorHAnsi" w:cstheme="majorHAnsi"/>
        </w:rPr>
      </w:pPr>
      <w:r w:rsidRPr="0039306A">
        <w:rPr>
          <w:rFonts w:asciiTheme="majorHAnsi" w:hAnsiTheme="majorHAnsi" w:cstheme="majorHAnsi"/>
        </w:rPr>
        <w:t xml:space="preserve">A </w:t>
      </w:r>
      <w:r w:rsidRPr="0039306A">
        <w:rPr>
          <w:rStyle w:val="HTMLCode"/>
          <w:rFonts w:asciiTheme="majorHAnsi" w:hAnsiTheme="majorHAnsi" w:cstheme="majorHAnsi"/>
        </w:rPr>
        <w:t>map</w:t>
      </w:r>
      <w:r w:rsidRPr="0039306A">
        <w:rPr>
          <w:rFonts w:asciiTheme="majorHAnsi" w:hAnsiTheme="majorHAnsi" w:cstheme="majorHAnsi"/>
        </w:rPr>
        <w:t xml:space="preserve"> in Terraform is a collection of key-value pairs where each key is unique. Maps are defined using braces </w:t>
      </w:r>
      <w:proofErr w:type="gramStart"/>
      <w:r w:rsidRPr="0039306A">
        <w:rPr>
          <w:rStyle w:val="HTMLCode"/>
          <w:rFonts w:asciiTheme="majorHAnsi" w:hAnsiTheme="majorHAnsi" w:cstheme="majorHAnsi"/>
        </w:rPr>
        <w:t>{ }</w:t>
      </w:r>
      <w:proofErr w:type="gramEnd"/>
      <w:r w:rsidRPr="0039306A">
        <w:rPr>
          <w:rFonts w:asciiTheme="majorHAnsi" w:hAnsiTheme="majorHAnsi" w:cstheme="majorHAnsi"/>
        </w:rPr>
        <w:t xml:space="preserve"> with each pair written as </w:t>
      </w:r>
      <w:r w:rsidRPr="0039306A">
        <w:rPr>
          <w:rStyle w:val="HTMLCode"/>
          <w:rFonts w:asciiTheme="majorHAnsi" w:hAnsiTheme="majorHAnsi" w:cstheme="majorHAnsi"/>
        </w:rPr>
        <w:t>key = value</w:t>
      </w:r>
      <w:r w:rsidRPr="0039306A">
        <w:rPr>
          <w:rFonts w:asciiTheme="majorHAnsi" w:hAnsiTheme="majorHAnsi" w:cstheme="majorHAnsi"/>
        </w:rPr>
        <w:t>.</w:t>
      </w:r>
    </w:p>
    <w:p w14:paraId="1392C558" w14:textId="77777777" w:rsidR="003523AD" w:rsidRPr="0039306A" w:rsidRDefault="003523AD" w:rsidP="003523AD">
      <w:pPr>
        <w:pStyle w:val="NormalWeb"/>
        <w:rPr>
          <w:rFonts w:asciiTheme="majorHAnsi" w:hAnsiTheme="majorHAnsi" w:cstheme="majorHAnsi"/>
        </w:rPr>
      </w:pPr>
      <w:r w:rsidRPr="0039306A">
        <w:rPr>
          <w:rStyle w:val="Strong"/>
          <w:rFonts w:asciiTheme="majorHAnsi" w:hAnsiTheme="majorHAnsi" w:cstheme="majorHAnsi"/>
        </w:rPr>
        <w:t>Example using Azure:</w:t>
      </w:r>
    </w:p>
    <w:p w14:paraId="024B9999" w14:textId="1091DB45" w:rsidR="003523AD" w:rsidRPr="0039306A" w:rsidRDefault="003523AD" w:rsidP="00127CAE">
      <w:pPr>
        <w:jc w:val="both"/>
        <w:rPr>
          <w:rFonts w:asciiTheme="majorHAnsi" w:hAnsiTheme="majorHAnsi" w:cstheme="majorHAnsi"/>
        </w:rPr>
      </w:pPr>
      <w:r w:rsidRPr="0039306A">
        <w:rPr>
          <w:rFonts w:asciiTheme="majorHAnsi" w:hAnsiTheme="majorHAnsi" w:cstheme="majorHAnsi"/>
          <w:noProof/>
        </w:rPr>
        <w:drawing>
          <wp:inline distT="0" distB="0" distL="0" distR="0" wp14:anchorId="579E2E54" wp14:editId="29E9FCBE">
            <wp:extent cx="5731510" cy="3587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7750"/>
                    </a:xfrm>
                    <a:prstGeom prst="rect">
                      <a:avLst/>
                    </a:prstGeom>
                  </pic:spPr>
                </pic:pic>
              </a:graphicData>
            </a:graphic>
          </wp:inline>
        </w:drawing>
      </w:r>
    </w:p>
    <w:p w14:paraId="1A3C4F1F" w14:textId="7E0C382A" w:rsidR="003523AD" w:rsidRPr="0039306A" w:rsidRDefault="003523AD" w:rsidP="003523AD">
      <w:pPr>
        <w:jc w:val="both"/>
        <w:rPr>
          <w:rFonts w:asciiTheme="majorHAnsi" w:hAnsiTheme="majorHAnsi" w:cstheme="majorHAnsi"/>
        </w:rPr>
      </w:pPr>
      <w:r w:rsidRPr="0039306A">
        <w:rPr>
          <w:rStyle w:val="Strong"/>
          <w:rFonts w:asciiTheme="majorHAnsi" w:hAnsiTheme="majorHAnsi" w:cstheme="majorHAnsi"/>
        </w:rPr>
        <w:t>Explanation:</w:t>
      </w:r>
      <w:r w:rsidRPr="0039306A">
        <w:rPr>
          <w:rFonts w:asciiTheme="majorHAnsi" w:hAnsiTheme="majorHAnsi" w:cstheme="majorHAnsi"/>
        </w:rPr>
        <w:t xml:space="preserve"> In this example, </w:t>
      </w:r>
      <w:proofErr w:type="spellStart"/>
      <w:r w:rsidRPr="0039306A">
        <w:rPr>
          <w:rStyle w:val="HTMLCode"/>
          <w:rFonts w:asciiTheme="majorHAnsi" w:eastAsiaTheme="minorHAnsi" w:hAnsiTheme="majorHAnsi" w:cstheme="majorHAnsi"/>
        </w:rPr>
        <w:t>storage_accounts</w:t>
      </w:r>
      <w:proofErr w:type="spellEnd"/>
      <w:r w:rsidRPr="0039306A">
        <w:rPr>
          <w:rFonts w:asciiTheme="majorHAnsi" w:hAnsiTheme="majorHAnsi" w:cstheme="majorHAnsi"/>
        </w:rPr>
        <w:t xml:space="preserve"> is a map variable where keys represent different types of storage (data, logs, backups) and values represent the SKU (</w:t>
      </w:r>
      <w:proofErr w:type="spellStart"/>
      <w:r w:rsidRPr="0039306A">
        <w:rPr>
          <w:rFonts w:asciiTheme="majorHAnsi" w:hAnsiTheme="majorHAnsi" w:cstheme="majorHAnsi"/>
        </w:rPr>
        <w:t>Standard_LRS</w:t>
      </w:r>
      <w:proofErr w:type="spellEnd"/>
      <w:r w:rsidRPr="0039306A">
        <w:rPr>
          <w:rFonts w:asciiTheme="majorHAnsi" w:hAnsiTheme="majorHAnsi" w:cstheme="majorHAnsi"/>
        </w:rPr>
        <w:t xml:space="preserve">, </w:t>
      </w:r>
      <w:proofErr w:type="spellStart"/>
      <w:r w:rsidRPr="0039306A">
        <w:rPr>
          <w:rFonts w:asciiTheme="majorHAnsi" w:hAnsiTheme="majorHAnsi" w:cstheme="majorHAnsi"/>
        </w:rPr>
        <w:t>Standard_GRS</w:t>
      </w:r>
      <w:proofErr w:type="spellEnd"/>
      <w:r w:rsidRPr="0039306A">
        <w:rPr>
          <w:rFonts w:asciiTheme="majorHAnsi" w:hAnsiTheme="majorHAnsi" w:cstheme="majorHAnsi"/>
        </w:rPr>
        <w:t xml:space="preserve">, </w:t>
      </w:r>
      <w:proofErr w:type="spellStart"/>
      <w:r w:rsidRPr="0039306A">
        <w:rPr>
          <w:rFonts w:asciiTheme="majorHAnsi" w:hAnsiTheme="majorHAnsi" w:cstheme="majorHAnsi"/>
        </w:rPr>
        <w:t>Standard_RAGRS</w:t>
      </w:r>
      <w:proofErr w:type="spellEnd"/>
      <w:r w:rsidRPr="0039306A">
        <w:rPr>
          <w:rFonts w:asciiTheme="majorHAnsi" w:hAnsiTheme="majorHAnsi" w:cstheme="majorHAnsi"/>
        </w:rPr>
        <w:t xml:space="preserve">). The </w:t>
      </w:r>
      <w:proofErr w:type="spellStart"/>
      <w:r w:rsidRPr="0039306A">
        <w:rPr>
          <w:rStyle w:val="HTMLCode"/>
          <w:rFonts w:asciiTheme="majorHAnsi" w:eastAsiaTheme="minorHAnsi" w:hAnsiTheme="majorHAnsi" w:cstheme="majorHAnsi"/>
        </w:rPr>
        <w:t>azurerm_storage_account</w:t>
      </w:r>
      <w:proofErr w:type="spellEnd"/>
      <w:r w:rsidRPr="0039306A">
        <w:rPr>
          <w:rFonts w:asciiTheme="majorHAnsi" w:hAnsiTheme="majorHAnsi" w:cstheme="majorHAnsi"/>
        </w:rPr>
        <w:t xml:space="preserve"> resource is deployed for each key-value pair in the map, creating multiple storage accounts with different configurations.</w:t>
      </w:r>
    </w:p>
    <w:p w14:paraId="35D3AEDA" w14:textId="14E7A3F6" w:rsidR="0039306A" w:rsidRPr="0039306A" w:rsidRDefault="0039306A" w:rsidP="003523AD">
      <w:pPr>
        <w:jc w:val="both"/>
        <w:rPr>
          <w:rFonts w:asciiTheme="majorHAnsi" w:hAnsiTheme="majorHAnsi" w:cstheme="majorHAnsi"/>
        </w:rPr>
      </w:pPr>
    </w:p>
    <w:p w14:paraId="34252B1D" w14:textId="2B0062CD" w:rsidR="0039306A" w:rsidRPr="0039306A" w:rsidRDefault="0039306A" w:rsidP="0039306A">
      <w:pPr>
        <w:pStyle w:val="Heading3"/>
        <w:rPr>
          <w:rFonts w:asciiTheme="majorHAnsi" w:hAnsiTheme="majorHAnsi" w:cstheme="majorHAnsi"/>
        </w:rPr>
      </w:pPr>
      <w:r w:rsidRPr="0039306A">
        <w:rPr>
          <w:rFonts w:asciiTheme="majorHAnsi" w:hAnsiTheme="majorHAnsi" w:cstheme="majorHAnsi"/>
        </w:rPr>
        <w:t>Summary</w:t>
      </w:r>
      <w:r w:rsidR="00D5687C">
        <w:rPr>
          <w:rFonts w:asciiTheme="majorHAnsi" w:hAnsiTheme="majorHAnsi" w:cstheme="majorHAnsi"/>
        </w:rPr>
        <w:t>:</w:t>
      </w:r>
    </w:p>
    <w:p w14:paraId="10F3BE1F" w14:textId="4527A83E" w:rsidR="0039306A" w:rsidRDefault="0039306A" w:rsidP="0039306A">
      <w:pPr>
        <w:numPr>
          <w:ilvl w:val="0"/>
          <w:numId w:val="1"/>
        </w:numPr>
        <w:spacing w:before="100" w:beforeAutospacing="1" w:after="100" w:afterAutospacing="1" w:line="360" w:lineRule="auto"/>
        <w:rPr>
          <w:rFonts w:asciiTheme="majorHAnsi" w:hAnsiTheme="majorHAnsi" w:cstheme="majorHAnsi"/>
        </w:rPr>
      </w:pPr>
      <w:r w:rsidRPr="0039306A">
        <w:rPr>
          <w:rStyle w:val="Strong"/>
          <w:rFonts w:asciiTheme="majorHAnsi" w:hAnsiTheme="majorHAnsi" w:cstheme="majorHAnsi"/>
        </w:rPr>
        <w:t>Lists</w:t>
      </w:r>
      <w:r w:rsidRPr="0039306A">
        <w:rPr>
          <w:rFonts w:asciiTheme="majorHAnsi" w:hAnsiTheme="majorHAnsi" w:cstheme="majorHAnsi"/>
        </w:rPr>
        <w:t xml:space="preserve"> are ordered collections used for maintaining sequence or order.</w:t>
      </w:r>
    </w:p>
    <w:p w14:paraId="71D162C8" w14:textId="77777777" w:rsidR="0039306A" w:rsidRPr="0039306A" w:rsidRDefault="0039306A" w:rsidP="0039306A">
      <w:pPr>
        <w:numPr>
          <w:ilvl w:val="0"/>
          <w:numId w:val="1"/>
        </w:numPr>
        <w:spacing w:before="100" w:beforeAutospacing="1" w:after="100" w:afterAutospacing="1" w:line="360" w:lineRule="auto"/>
        <w:rPr>
          <w:rFonts w:asciiTheme="majorHAnsi" w:hAnsiTheme="majorHAnsi" w:cstheme="majorHAnsi"/>
        </w:rPr>
      </w:pPr>
      <w:r w:rsidRPr="0039306A">
        <w:rPr>
          <w:rStyle w:val="Strong"/>
          <w:rFonts w:asciiTheme="majorHAnsi" w:hAnsiTheme="majorHAnsi" w:cstheme="majorHAnsi"/>
        </w:rPr>
        <w:t>Sets</w:t>
      </w:r>
      <w:r w:rsidRPr="0039306A">
        <w:rPr>
          <w:rFonts w:asciiTheme="majorHAnsi" w:hAnsiTheme="majorHAnsi" w:cstheme="majorHAnsi"/>
        </w:rPr>
        <w:t xml:space="preserve"> are unordered collections where each element is unique, useful for managing unique items like resource names.</w:t>
      </w:r>
    </w:p>
    <w:p w14:paraId="08C7835A" w14:textId="77777777" w:rsidR="0039306A" w:rsidRPr="0039306A" w:rsidRDefault="0039306A" w:rsidP="0039306A">
      <w:pPr>
        <w:numPr>
          <w:ilvl w:val="0"/>
          <w:numId w:val="1"/>
        </w:numPr>
        <w:spacing w:before="100" w:beforeAutospacing="1" w:after="100" w:afterAutospacing="1" w:line="360" w:lineRule="auto"/>
        <w:rPr>
          <w:rFonts w:asciiTheme="majorHAnsi" w:hAnsiTheme="majorHAnsi" w:cstheme="majorHAnsi"/>
        </w:rPr>
      </w:pPr>
      <w:r w:rsidRPr="0039306A">
        <w:rPr>
          <w:rStyle w:val="Strong"/>
          <w:rFonts w:asciiTheme="majorHAnsi" w:hAnsiTheme="majorHAnsi" w:cstheme="majorHAnsi"/>
        </w:rPr>
        <w:t>Maps</w:t>
      </w:r>
      <w:r w:rsidRPr="0039306A">
        <w:rPr>
          <w:rFonts w:asciiTheme="majorHAnsi" w:hAnsiTheme="majorHAnsi" w:cstheme="majorHAnsi"/>
        </w:rPr>
        <w:t xml:space="preserve"> are collections of key-value pairs used for associating related data, such as configuration settings or resource parameters.</w:t>
      </w:r>
    </w:p>
    <w:p w14:paraId="1589C1C7" w14:textId="1B54A219" w:rsidR="0039306A" w:rsidRPr="0039306A" w:rsidRDefault="0039306A" w:rsidP="00D67ABB">
      <w:pPr>
        <w:pStyle w:val="NormalWeb"/>
        <w:rPr>
          <w:rFonts w:asciiTheme="majorHAnsi" w:hAnsiTheme="majorHAnsi" w:cstheme="majorHAnsi"/>
        </w:rPr>
      </w:pPr>
      <w:r w:rsidRPr="0039306A">
        <w:rPr>
          <w:rFonts w:asciiTheme="majorHAnsi" w:hAnsiTheme="majorHAnsi" w:cstheme="majorHAnsi"/>
        </w:rPr>
        <w:t>These data structures in Terraform provide flexibility and efficiency when managing Azure resources and configurations, allowing you to define and organize your infrastructure in a structured manner.</w:t>
      </w:r>
      <w:bookmarkStart w:id="0" w:name="_GoBack"/>
      <w:bookmarkEnd w:id="0"/>
    </w:p>
    <w:sectPr w:rsidR="0039306A" w:rsidRPr="00393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13353"/>
    <w:multiLevelType w:val="multilevel"/>
    <w:tmpl w:val="824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2E"/>
    <w:rsid w:val="00127CAE"/>
    <w:rsid w:val="003523AD"/>
    <w:rsid w:val="0039306A"/>
    <w:rsid w:val="005210A4"/>
    <w:rsid w:val="008E472E"/>
    <w:rsid w:val="00D5687C"/>
    <w:rsid w:val="00D67ABB"/>
    <w:rsid w:val="00DB39E9"/>
    <w:rsid w:val="00FE7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D833"/>
  <w15:chartTrackingRefBased/>
  <w15:docId w15:val="{AAFE614A-7BD5-4D54-A214-070D57E8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E7C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7CB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E7C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E7CB9"/>
    <w:rPr>
      <w:rFonts w:ascii="Courier New" w:eastAsia="Times New Roman" w:hAnsi="Courier New" w:cs="Courier New"/>
      <w:sz w:val="20"/>
      <w:szCs w:val="20"/>
    </w:rPr>
  </w:style>
  <w:style w:type="character" w:styleId="Strong">
    <w:name w:val="Strong"/>
    <w:basedOn w:val="DefaultParagraphFont"/>
    <w:uiPriority w:val="22"/>
    <w:qFormat/>
    <w:rsid w:val="00127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5442">
      <w:bodyDiv w:val="1"/>
      <w:marLeft w:val="0"/>
      <w:marRight w:val="0"/>
      <w:marTop w:val="0"/>
      <w:marBottom w:val="0"/>
      <w:divBdr>
        <w:top w:val="none" w:sz="0" w:space="0" w:color="auto"/>
        <w:left w:val="none" w:sz="0" w:space="0" w:color="auto"/>
        <w:bottom w:val="none" w:sz="0" w:space="0" w:color="auto"/>
        <w:right w:val="none" w:sz="0" w:space="0" w:color="auto"/>
      </w:divBdr>
    </w:div>
    <w:div w:id="559441696">
      <w:bodyDiv w:val="1"/>
      <w:marLeft w:val="0"/>
      <w:marRight w:val="0"/>
      <w:marTop w:val="0"/>
      <w:marBottom w:val="0"/>
      <w:divBdr>
        <w:top w:val="none" w:sz="0" w:space="0" w:color="auto"/>
        <w:left w:val="none" w:sz="0" w:space="0" w:color="auto"/>
        <w:bottom w:val="none" w:sz="0" w:space="0" w:color="auto"/>
        <w:right w:val="none" w:sz="0" w:space="0" w:color="auto"/>
      </w:divBdr>
    </w:div>
    <w:div w:id="739407685">
      <w:bodyDiv w:val="1"/>
      <w:marLeft w:val="0"/>
      <w:marRight w:val="0"/>
      <w:marTop w:val="0"/>
      <w:marBottom w:val="0"/>
      <w:divBdr>
        <w:top w:val="none" w:sz="0" w:space="0" w:color="auto"/>
        <w:left w:val="none" w:sz="0" w:space="0" w:color="auto"/>
        <w:bottom w:val="none" w:sz="0" w:space="0" w:color="auto"/>
        <w:right w:val="none" w:sz="0" w:space="0" w:color="auto"/>
      </w:divBdr>
    </w:div>
    <w:div w:id="17271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8</cp:revision>
  <dcterms:created xsi:type="dcterms:W3CDTF">2024-07-26T07:01:00Z</dcterms:created>
  <dcterms:modified xsi:type="dcterms:W3CDTF">2024-07-26T07:10:00Z</dcterms:modified>
</cp:coreProperties>
</file>