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BADD4" w14:textId="77777777" w:rsidR="00C950FA" w:rsidRPr="00C950FA" w:rsidRDefault="00C950FA" w:rsidP="00C950FA">
      <w:pPr>
        <w:rPr>
          <w:rFonts w:ascii="Segoe UI" w:hAnsi="Segoe UI" w:cs="Segoe UI"/>
          <w:b/>
          <w:color w:val="3B3D45"/>
          <w:sz w:val="28"/>
          <w:shd w:val="clear" w:color="auto" w:fill="FFFFFF"/>
        </w:rPr>
      </w:pPr>
      <w:r w:rsidRPr="00C950FA">
        <w:rPr>
          <w:rFonts w:ascii="Segoe UI" w:hAnsi="Segoe UI" w:cs="Segoe UI"/>
          <w:b/>
          <w:color w:val="3B3D45"/>
          <w:sz w:val="28"/>
          <w:shd w:val="clear" w:color="auto" w:fill="FFFFFF"/>
        </w:rPr>
        <w:t>What is Terraform?</w:t>
      </w:r>
    </w:p>
    <w:p w14:paraId="15B83AE8" w14:textId="5F871BE3" w:rsidR="00822D46" w:rsidRDefault="00E04F30" w:rsidP="000921F1">
      <w:pPr>
        <w:jc w:val="both"/>
        <w:rPr>
          <w:rFonts w:ascii="Segoe UI" w:hAnsi="Segoe UI" w:cs="Segoe UI"/>
          <w:color w:val="3B3D45"/>
          <w:shd w:val="clear" w:color="auto" w:fill="FFFFFF"/>
        </w:rPr>
      </w:pPr>
      <w:r>
        <w:rPr>
          <w:rFonts w:ascii="Segoe UI" w:hAnsi="Segoe UI" w:cs="Segoe UI"/>
          <w:color w:val="3B3D45"/>
          <w:shd w:val="clear" w:color="auto" w:fill="FFFFFF"/>
        </w:rPr>
        <w:t>Terraform is an infrastructure as code tool that lets you build, change, and version cloud and on-prem resources safely and efficiently.</w:t>
      </w:r>
    </w:p>
    <w:p w14:paraId="3BFBB76E" w14:textId="46E32520" w:rsidR="000921F1" w:rsidRDefault="000921F1" w:rsidP="000921F1">
      <w:pPr>
        <w:jc w:val="both"/>
        <w:rPr>
          <w:rFonts w:ascii="Segoe UI" w:hAnsi="Segoe UI" w:cs="Segoe UI"/>
          <w:color w:val="3B3D45"/>
          <w:shd w:val="clear" w:color="auto" w:fill="FFFFFF"/>
        </w:rPr>
      </w:pPr>
      <w:proofErr w:type="spellStart"/>
      <w:r>
        <w:rPr>
          <w:rFonts w:ascii="Segoe UI" w:hAnsi="Segoe UI" w:cs="Segoe UI"/>
          <w:color w:val="3B3D45"/>
          <w:shd w:val="clear" w:color="auto" w:fill="FFFFFF"/>
        </w:rPr>
        <w:t>HashiCorp</w:t>
      </w:r>
      <w:proofErr w:type="spellEnd"/>
      <w:r>
        <w:rPr>
          <w:rFonts w:ascii="Segoe UI" w:hAnsi="Segoe UI" w:cs="Segoe UI"/>
          <w:color w:val="3B3D45"/>
          <w:shd w:val="clear" w:color="auto" w:fill="FFFFFF"/>
        </w:rPr>
        <w:t xml:space="preserve"> Terraform is an infrastructure as code tool that lets you define both cloud and on-prem resources in human-readable configuration files that you can version, reuse, and share. You can then use a consistent workflow to provision and manage all of your infrastructure throughout its lifecycle. Terraform can manage low-level components like compute, storage, and networking resources, as well as high-level components like DNS entries and SaaS features.</w:t>
      </w:r>
    </w:p>
    <w:p w14:paraId="13141EA2" w14:textId="77777777" w:rsidR="000D1056" w:rsidRDefault="000D1056" w:rsidP="000921F1">
      <w:pPr>
        <w:jc w:val="both"/>
      </w:pPr>
    </w:p>
    <w:p w14:paraId="23EDFBCC" w14:textId="49FC4B72" w:rsidR="000D1056" w:rsidRDefault="000D1056" w:rsidP="000D1056">
      <w:pPr>
        <w:rPr>
          <w:rFonts w:ascii="Segoe UI" w:hAnsi="Segoe UI" w:cs="Segoe UI"/>
          <w:b/>
          <w:color w:val="3B3D45"/>
          <w:sz w:val="28"/>
          <w:shd w:val="clear" w:color="auto" w:fill="FFFFFF"/>
        </w:rPr>
      </w:pPr>
      <w:r w:rsidRPr="000D1056">
        <w:rPr>
          <w:rFonts w:ascii="Segoe UI" w:hAnsi="Segoe UI" w:cs="Segoe UI"/>
          <w:b/>
          <w:color w:val="3B3D45"/>
          <w:sz w:val="28"/>
          <w:shd w:val="clear" w:color="auto" w:fill="FFFFFF"/>
        </w:rPr>
        <w:t>How does Terraform work?</w:t>
      </w:r>
    </w:p>
    <w:p w14:paraId="443FD190" w14:textId="1391FC2C" w:rsidR="000D1056" w:rsidRDefault="006670F4">
      <w:r>
        <w:rPr>
          <w:rFonts w:ascii="Segoe UI" w:hAnsi="Segoe UI" w:cs="Segoe UI"/>
          <w:color w:val="3B3D45"/>
          <w:shd w:val="clear" w:color="auto" w:fill="FFFFFF"/>
        </w:rPr>
        <w:t>Terraform creates and manages resources on cloud platforms and other services through their application programming interfaces (APIs). Providers enable Terraform to work with virtually any platform or service with an accessible API.</w:t>
      </w:r>
    </w:p>
    <w:p w14:paraId="623CD30C" w14:textId="1555A148" w:rsidR="006670F4" w:rsidRDefault="006670F4">
      <w:r>
        <w:rPr>
          <w:noProof/>
        </w:rPr>
        <w:drawing>
          <wp:inline distT="0" distB="0" distL="0" distR="0" wp14:anchorId="38F0224F" wp14:editId="18BDF212">
            <wp:extent cx="5731510" cy="2019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9300"/>
                    </a:xfrm>
                    <a:prstGeom prst="rect">
                      <a:avLst/>
                    </a:prstGeom>
                  </pic:spPr>
                </pic:pic>
              </a:graphicData>
            </a:graphic>
          </wp:inline>
        </w:drawing>
      </w:r>
    </w:p>
    <w:p w14:paraId="11190700" w14:textId="082E3530" w:rsidR="00B81826" w:rsidRDefault="00B81826"/>
    <w:p w14:paraId="6FBB3007" w14:textId="3D1FC67E" w:rsidR="00B81826" w:rsidRDefault="00B81826">
      <w:pPr>
        <w:rPr>
          <w:rFonts w:ascii="Segoe UI" w:hAnsi="Segoe UI" w:cs="Segoe UI"/>
          <w:color w:val="3B3D45"/>
          <w:shd w:val="clear" w:color="auto" w:fill="FFFFFF"/>
        </w:rPr>
      </w:pPr>
      <w:proofErr w:type="spellStart"/>
      <w:r>
        <w:rPr>
          <w:rFonts w:ascii="Segoe UI" w:hAnsi="Segoe UI" w:cs="Segoe UI"/>
          <w:color w:val="3B3D45"/>
          <w:shd w:val="clear" w:color="auto" w:fill="FFFFFF"/>
        </w:rPr>
        <w:t>HashiCorp</w:t>
      </w:r>
      <w:proofErr w:type="spellEnd"/>
      <w:r>
        <w:rPr>
          <w:rFonts w:ascii="Segoe UI" w:hAnsi="Segoe UI" w:cs="Segoe UI"/>
          <w:color w:val="3B3D45"/>
          <w:shd w:val="clear" w:color="auto" w:fill="FFFFFF"/>
        </w:rPr>
        <w:t xml:space="preserve"> and the Terraform community have already written </w:t>
      </w:r>
      <w:r>
        <w:rPr>
          <w:rStyle w:val="Strong"/>
          <w:rFonts w:ascii="Segoe UI" w:hAnsi="Segoe UI" w:cs="Segoe UI"/>
          <w:color w:val="3B3D45"/>
          <w:shd w:val="clear" w:color="auto" w:fill="FFFFFF"/>
        </w:rPr>
        <w:t>thousands of providers</w:t>
      </w:r>
      <w:r>
        <w:rPr>
          <w:rFonts w:ascii="Segoe UI" w:hAnsi="Segoe UI" w:cs="Segoe UI"/>
          <w:color w:val="3B3D45"/>
          <w:shd w:val="clear" w:color="auto" w:fill="FFFFFF"/>
        </w:rPr>
        <w:t> to manage many different types of resources and services. You can find all publicly available providers on the </w:t>
      </w:r>
      <w:hyperlink r:id="rId8" w:history="1">
        <w:r>
          <w:rPr>
            <w:rStyle w:val="Hyperlink"/>
            <w:rFonts w:ascii="Segoe UI" w:hAnsi="Segoe UI" w:cs="Segoe UI"/>
            <w:shd w:val="clear" w:color="auto" w:fill="FFFFFF"/>
          </w:rPr>
          <w:t>Terraform Registry</w:t>
        </w:r>
      </w:hyperlink>
      <w:r>
        <w:rPr>
          <w:rFonts w:ascii="Segoe UI" w:hAnsi="Segoe UI" w:cs="Segoe UI"/>
          <w:color w:val="3B3D45"/>
          <w:shd w:val="clear" w:color="auto" w:fill="FFFFFF"/>
        </w:rPr>
        <w:t xml:space="preserve">, including Amazon Web Services (AWS), Azure, Google Cloud Platform (GCP), Kubernetes, Helm, GitHub, Splunk, </w:t>
      </w:r>
      <w:proofErr w:type="spellStart"/>
      <w:r>
        <w:rPr>
          <w:rFonts w:ascii="Segoe UI" w:hAnsi="Segoe UI" w:cs="Segoe UI"/>
          <w:color w:val="3B3D45"/>
          <w:shd w:val="clear" w:color="auto" w:fill="FFFFFF"/>
        </w:rPr>
        <w:t>DataDog</w:t>
      </w:r>
      <w:proofErr w:type="spellEnd"/>
      <w:r>
        <w:rPr>
          <w:rFonts w:ascii="Segoe UI" w:hAnsi="Segoe UI" w:cs="Segoe UI"/>
          <w:color w:val="3B3D45"/>
          <w:shd w:val="clear" w:color="auto" w:fill="FFFFFF"/>
        </w:rPr>
        <w:t>, and many more.</w:t>
      </w:r>
    </w:p>
    <w:p w14:paraId="62FD6524" w14:textId="77777777" w:rsidR="00284912" w:rsidRDefault="00284912" w:rsidP="00610EF3">
      <w:pPr>
        <w:pStyle w:val="textrootr0dfb"/>
        <w:shd w:val="clear" w:color="auto" w:fill="FFFFFF"/>
        <w:spacing w:before="240" w:beforeAutospacing="0" w:after="240" w:afterAutospacing="0"/>
        <w:rPr>
          <w:rFonts w:ascii="Segoe UI" w:hAnsi="Segoe UI" w:cs="Segoe UI"/>
        </w:rPr>
      </w:pPr>
    </w:p>
    <w:p w14:paraId="193E1FED" w14:textId="05993E73" w:rsidR="00610EF3" w:rsidRPr="00284912" w:rsidRDefault="00610EF3" w:rsidP="00610EF3">
      <w:pPr>
        <w:pStyle w:val="textrootr0dfb"/>
        <w:shd w:val="clear" w:color="auto" w:fill="FFFFFF"/>
        <w:spacing w:before="240" w:beforeAutospacing="0" w:after="240" w:afterAutospacing="0"/>
        <w:rPr>
          <w:rFonts w:ascii="Segoe UI" w:hAnsi="Segoe UI" w:cs="Segoe UI"/>
          <w:b/>
        </w:rPr>
      </w:pPr>
      <w:r w:rsidRPr="00284912">
        <w:rPr>
          <w:rFonts w:ascii="Segoe UI" w:hAnsi="Segoe UI" w:cs="Segoe UI"/>
          <w:b/>
        </w:rPr>
        <w:t>The core Terraform workflow consists of three stages:</w:t>
      </w:r>
    </w:p>
    <w:p w14:paraId="7F5B74E0" w14:textId="77777777" w:rsidR="00610EF3" w:rsidRDefault="00610EF3" w:rsidP="000B3724">
      <w:pPr>
        <w:pStyle w:val="mdx-listslistitemnkqhg"/>
        <w:numPr>
          <w:ilvl w:val="0"/>
          <w:numId w:val="1"/>
        </w:numPr>
        <w:shd w:val="clear" w:color="auto" w:fill="FFFFFF"/>
        <w:spacing w:after="240" w:afterAutospacing="0"/>
        <w:ind w:left="0"/>
        <w:jc w:val="both"/>
        <w:rPr>
          <w:rFonts w:ascii="Segoe UI" w:hAnsi="Segoe UI" w:cs="Segoe UI"/>
          <w:color w:val="000000"/>
        </w:rPr>
      </w:pPr>
      <w:r>
        <w:rPr>
          <w:rStyle w:val="Strong"/>
          <w:rFonts w:ascii="Segoe UI" w:hAnsi="Segoe UI" w:cs="Segoe UI"/>
          <w:color w:val="000000"/>
        </w:rPr>
        <w:t>Write:</w:t>
      </w:r>
      <w:r>
        <w:rPr>
          <w:rFonts w:ascii="Segoe UI" w:hAnsi="Segoe UI" w:cs="Segoe UI"/>
          <w:color w:val="000000"/>
        </w:rPr>
        <w:t> You define resources, which may be across multiple cloud providers and services. For example, you might create a configuration to deploy an application on virtual machines in a Virtual Private Cloud (VPC) network with security groups and a load balancer.</w:t>
      </w:r>
    </w:p>
    <w:p w14:paraId="729FB4E6" w14:textId="77777777" w:rsidR="00610EF3" w:rsidRDefault="00610EF3" w:rsidP="000B3724">
      <w:pPr>
        <w:pStyle w:val="mdx-listslistitemnkqhg"/>
        <w:numPr>
          <w:ilvl w:val="0"/>
          <w:numId w:val="1"/>
        </w:numPr>
        <w:shd w:val="clear" w:color="auto" w:fill="FFFFFF"/>
        <w:spacing w:after="240" w:afterAutospacing="0"/>
        <w:ind w:left="0"/>
        <w:jc w:val="both"/>
        <w:rPr>
          <w:rFonts w:ascii="Segoe UI" w:hAnsi="Segoe UI" w:cs="Segoe UI"/>
          <w:color w:val="000000"/>
        </w:rPr>
      </w:pPr>
      <w:r>
        <w:rPr>
          <w:rStyle w:val="Strong"/>
          <w:rFonts w:ascii="Segoe UI" w:hAnsi="Segoe UI" w:cs="Segoe UI"/>
          <w:color w:val="000000"/>
        </w:rPr>
        <w:t>Plan:</w:t>
      </w:r>
      <w:r>
        <w:rPr>
          <w:rFonts w:ascii="Segoe UI" w:hAnsi="Segoe UI" w:cs="Segoe UI"/>
          <w:color w:val="000000"/>
        </w:rPr>
        <w:t> Terraform creates an execution plan describing the infrastructure it will create, update, or destroy based on the existing infrastructure and your configuration.</w:t>
      </w:r>
    </w:p>
    <w:p w14:paraId="03BB4633" w14:textId="31C62C13" w:rsidR="00610EF3" w:rsidRDefault="00610EF3" w:rsidP="000B3724">
      <w:pPr>
        <w:pStyle w:val="mdx-listslistitemnkqhg"/>
        <w:numPr>
          <w:ilvl w:val="0"/>
          <w:numId w:val="1"/>
        </w:numPr>
        <w:shd w:val="clear" w:color="auto" w:fill="FFFFFF"/>
        <w:ind w:left="0"/>
        <w:jc w:val="both"/>
      </w:pPr>
      <w:r w:rsidRPr="00826858">
        <w:rPr>
          <w:rStyle w:val="Strong"/>
          <w:rFonts w:ascii="Segoe UI" w:hAnsi="Segoe UI" w:cs="Segoe UI"/>
          <w:color w:val="000000"/>
        </w:rPr>
        <w:lastRenderedPageBreak/>
        <w:t>Apply:</w:t>
      </w:r>
      <w:r w:rsidRPr="00826858">
        <w:rPr>
          <w:rFonts w:ascii="Segoe UI" w:hAnsi="Segoe UI" w:cs="Segoe UI"/>
          <w:color w:val="000000"/>
        </w:rPr>
        <w:t xml:space="preserve"> On approval, </w:t>
      </w:r>
      <w:proofErr w:type="gramStart"/>
      <w:r w:rsidRPr="00826858">
        <w:rPr>
          <w:rFonts w:ascii="Segoe UI" w:hAnsi="Segoe UI" w:cs="Segoe UI"/>
          <w:color w:val="000000"/>
        </w:rPr>
        <w:t>Terraform</w:t>
      </w:r>
      <w:proofErr w:type="gramEnd"/>
      <w:r w:rsidRPr="00826858">
        <w:rPr>
          <w:rFonts w:ascii="Segoe UI" w:hAnsi="Segoe UI" w:cs="Segoe UI"/>
          <w:color w:val="000000"/>
        </w:rPr>
        <w:t xml:space="preserve"> performs the proposed operations in the correct order, respecting any resource dependencies. For example, if you update the properties of a VPC and change the number of virtual machines in that VPC, </w:t>
      </w:r>
      <w:proofErr w:type="gramStart"/>
      <w:r w:rsidRPr="00826858">
        <w:rPr>
          <w:rFonts w:ascii="Segoe UI" w:hAnsi="Segoe UI" w:cs="Segoe UI"/>
          <w:color w:val="000000"/>
        </w:rPr>
        <w:t>Terraform</w:t>
      </w:r>
      <w:proofErr w:type="gramEnd"/>
      <w:r w:rsidRPr="00826858">
        <w:rPr>
          <w:rFonts w:ascii="Segoe UI" w:hAnsi="Segoe UI" w:cs="Segoe UI"/>
          <w:color w:val="000000"/>
        </w:rPr>
        <w:t xml:space="preserve"> will recreate the VPC before scaling the virtual machines.</w:t>
      </w:r>
    </w:p>
    <w:p w14:paraId="6206C58A" w14:textId="5A1DC5BD" w:rsidR="006670F4" w:rsidRDefault="00B360D2">
      <w:r>
        <w:rPr>
          <w:noProof/>
        </w:rPr>
        <w:drawing>
          <wp:inline distT="0" distB="0" distL="0" distR="0" wp14:anchorId="5DB91E04" wp14:editId="0A41DF1A">
            <wp:extent cx="5731510" cy="5062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62220"/>
                    </a:xfrm>
                    <a:prstGeom prst="rect">
                      <a:avLst/>
                    </a:prstGeom>
                  </pic:spPr>
                </pic:pic>
              </a:graphicData>
            </a:graphic>
          </wp:inline>
        </w:drawing>
      </w:r>
    </w:p>
    <w:p w14:paraId="4337B721" w14:textId="4B79542A" w:rsidR="00B129EB" w:rsidRDefault="00B129EB"/>
    <w:p w14:paraId="5753F6D0" w14:textId="77777777" w:rsidR="00B129EB" w:rsidRPr="00B129EB" w:rsidRDefault="00B129EB" w:rsidP="00B129EB">
      <w:pPr>
        <w:rPr>
          <w:rFonts w:ascii="Segoe UI" w:hAnsi="Segoe UI" w:cs="Segoe UI"/>
          <w:b/>
          <w:color w:val="3B3D45"/>
          <w:sz w:val="28"/>
          <w:shd w:val="clear" w:color="auto" w:fill="FFFFFF"/>
        </w:rPr>
      </w:pPr>
      <w:r w:rsidRPr="00B129EB">
        <w:rPr>
          <w:rFonts w:ascii="Segoe UI" w:hAnsi="Segoe UI" w:cs="Segoe UI"/>
          <w:b/>
          <w:color w:val="3B3D45"/>
          <w:sz w:val="28"/>
          <w:shd w:val="clear" w:color="auto" w:fill="FFFFFF"/>
        </w:rPr>
        <w:t>Why Terraform?</w:t>
      </w:r>
    </w:p>
    <w:p w14:paraId="4B3076E2" w14:textId="77777777" w:rsidR="00B129EB" w:rsidRPr="00B129EB" w:rsidRDefault="00B129EB" w:rsidP="000B3724">
      <w:pPr>
        <w:pStyle w:val="textrootr0dfb"/>
        <w:shd w:val="clear" w:color="auto" w:fill="FFFFFF"/>
        <w:spacing w:before="0" w:beforeAutospacing="0" w:after="240" w:afterAutospacing="0"/>
        <w:jc w:val="both"/>
        <w:rPr>
          <w:rFonts w:ascii="Segoe UI" w:hAnsi="Segoe UI" w:cs="Segoe UI"/>
          <w:color w:val="000000"/>
        </w:rPr>
      </w:pPr>
      <w:proofErr w:type="spellStart"/>
      <w:r w:rsidRPr="00B129EB">
        <w:rPr>
          <w:rFonts w:ascii="Segoe UI" w:hAnsi="Segoe UI" w:cs="Segoe UI"/>
          <w:color w:val="000000"/>
        </w:rPr>
        <w:t>HashiCorp</w:t>
      </w:r>
      <w:proofErr w:type="spellEnd"/>
      <w:r w:rsidRPr="00B129EB">
        <w:rPr>
          <w:rFonts w:ascii="Segoe UI" w:hAnsi="Segoe UI" w:cs="Segoe UI"/>
          <w:color w:val="000000"/>
        </w:rPr>
        <w:t xml:space="preserve"> co-founder and CTO </w:t>
      </w:r>
      <w:proofErr w:type="spellStart"/>
      <w:r w:rsidRPr="00B129EB">
        <w:rPr>
          <w:rFonts w:ascii="Segoe UI" w:hAnsi="Segoe UI" w:cs="Segoe UI"/>
          <w:color w:val="000000"/>
        </w:rPr>
        <w:t>Armon</w:t>
      </w:r>
      <w:proofErr w:type="spellEnd"/>
      <w:r w:rsidRPr="00B129EB">
        <w:rPr>
          <w:rFonts w:ascii="Segoe UI" w:hAnsi="Segoe UI" w:cs="Segoe UI"/>
          <w:color w:val="000000"/>
        </w:rPr>
        <w:t xml:space="preserve"> </w:t>
      </w:r>
      <w:proofErr w:type="spellStart"/>
      <w:r w:rsidRPr="00B129EB">
        <w:rPr>
          <w:rFonts w:ascii="Segoe UI" w:hAnsi="Segoe UI" w:cs="Segoe UI"/>
          <w:color w:val="000000"/>
        </w:rPr>
        <w:t>Dadgar</w:t>
      </w:r>
      <w:proofErr w:type="spellEnd"/>
      <w:r w:rsidRPr="00B129EB">
        <w:rPr>
          <w:rFonts w:ascii="Segoe UI" w:hAnsi="Segoe UI" w:cs="Segoe UI"/>
          <w:color w:val="000000"/>
        </w:rPr>
        <w:t xml:space="preserve"> explains how Terraform solves infrastructure challenges.</w:t>
      </w:r>
    </w:p>
    <w:p w14:paraId="7B564784" w14:textId="77777777" w:rsidR="006A3575" w:rsidRPr="006A3575" w:rsidRDefault="006A3575" w:rsidP="006A3575">
      <w:pPr>
        <w:rPr>
          <w:rFonts w:ascii="Segoe UI" w:hAnsi="Segoe UI" w:cs="Segoe UI"/>
          <w:b/>
          <w:color w:val="3B3D45"/>
          <w:sz w:val="28"/>
          <w:shd w:val="clear" w:color="auto" w:fill="FFFFFF"/>
        </w:rPr>
      </w:pPr>
      <w:r w:rsidRPr="006A3575">
        <w:rPr>
          <w:rFonts w:ascii="Segoe UI" w:hAnsi="Segoe UI" w:cs="Segoe UI"/>
          <w:b/>
          <w:color w:val="3B3D45"/>
          <w:sz w:val="28"/>
          <w:shd w:val="clear" w:color="auto" w:fill="FFFFFF"/>
        </w:rPr>
        <w:t>Manage any infrastructure</w:t>
      </w:r>
    </w:p>
    <w:p w14:paraId="38028046" w14:textId="77777777" w:rsidR="006A3575" w:rsidRDefault="006A3575" w:rsidP="000B3724">
      <w:pPr>
        <w:pStyle w:val="textrootr0dfb"/>
        <w:shd w:val="clear" w:color="auto" w:fill="FFFFFF"/>
        <w:spacing w:before="0" w:beforeAutospacing="0" w:after="0" w:afterAutospacing="0"/>
        <w:jc w:val="both"/>
        <w:rPr>
          <w:rFonts w:ascii="Segoe UI" w:hAnsi="Segoe UI" w:cs="Segoe UI"/>
        </w:rPr>
      </w:pPr>
      <w:r>
        <w:rPr>
          <w:rFonts w:ascii="Segoe UI" w:hAnsi="Segoe UI" w:cs="Segoe UI"/>
        </w:rPr>
        <w:t>Find providers for many of the platforms and services you already use in the </w:t>
      </w:r>
      <w:hyperlink r:id="rId10" w:history="1">
        <w:r>
          <w:rPr>
            <w:rStyle w:val="Hyperlink"/>
            <w:rFonts w:ascii="Segoe UI" w:hAnsi="Segoe UI" w:cs="Segoe UI"/>
          </w:rPr>
          <w:t>Terraform Registry</w:t>
        </w:r>
      </w:hyperlink>
      <w:r>
        <w:rPr>
          <w:rFonts w:ascii="Segoe UI" w:hAnsi="Segoe UI" w:cs="Segoe UI"/>
        </w:rPr>
        <w:t>. You can also </w:t>
      </w:r>
      <w:hyperlink r:id="rId11" w:history="1">
        <w:r>
          <w:rPr>
            <w:rStyle w:val="Hyperlink"/>
            <w:rFonts w:ascii="Segoe UI" w:hAnsi="Segoe UI" w:cs="Segoe UI"/>
          </w:rPr>
          <w:t>write your own</w:t>
        </w:r>
      </w:hyperlink>
      <w:r>
        <w:rPr>
          <w:rFonts w:ascii="Segoe UI" w:hAnsi="Segoe UI" w:cs="Segoe UI"/>
        </w:rPr>
        <w:t>. Terraform takes an </w:t>
      </w:r>
      <w:hyperlink r:id="rId12" w:history="1">
        <w:r>
          <w:rPr>
            <w:rStyle w:val="Hyperlink"/>
            <w:rFonts w:ascii="Segoe UI" w:hAnsi="Segoe UI" w:cs="Segoe UI"/>
          </w:rPr>
          <w:t>immutable approach to infrastructure</w:t>
        </w:r>
      </w:hyperlink>
      <w:r>
        <w:rPr>
          <w:rFonts w:ascii="Segoe UI" w:hAnsi="Segoe UI" w:cs="Segoe UI"/>
        </w:rPr>
        <w:t>, reducing the complexity of upgrading or modifying your services and infrastructure.</w:t>
      </w:r>
    </w:p>
    <w:p w14:paraId="089EADAC" w14:textId="5F74B1C4" w:rsidR="00B129EB" w:rsidRDefault="00B129EB"/>
    <w:p w14:paraId="1AD4928F" w14:textId="68073012" w:rsidR="0012244D" w:rsidRDefault="0012244D"/>
    <w:p w14:paraId="696BC12B" w14:textId="77777777" w:rsidR="0012244D" w:rsidRPr="00C9272E" w:rsidRDefault="0012244D" w:rsidP="00C9272E">
      <w:pPr>
        <w:jc w:val="both"/>
        <w:rPr>
          <w:rFonts w:ascii="Segoe UI" w:hAnsi="Segoe UI" w:cs="Segoe UI"/>
          <w:b/>
          <w:color w:val="3B3D45"/>
          <w:sz w:val="28"/>
          <w:shd w:val="clear" w:color="auto" w:fill="FFFFFF"/>
        </w:rPr>
      </w:pPr>
      <w:r w:rsidRPr="00C9272E">
        <w:rPr>
          <w:rFonts w:ascii="Segoe UI" w:hAnsi="Segoe UI" w:cs="Segoe UI"/>
          <w:b/>
          <w:color w:val="3B3D45"/>
          <w:sz w:val="28"/>
          <w:shd w:val="clear" w:color="auto" w:fill="FFFFFF"/>
        </w:rPr>
        <w:lastRenderedPageBreak/>
        <w:t>Track your infrastructure</w:t>
      </w:r>
    </w:p>
    <w:p w14:paraId="65DE7AF7" w14:textId="5F141D75" w:rsidR="0012244D" w:rsidRDefault="0012244D" w:rsidP="00C9272E">
      <w:pPr>
        <w:pStyle w:val="textrootr0dfb"/>
        <w:shd w:val="clear" w:color="auto" w:fill="FFFFFF"/>
        <w:spacing w:before="0" w:beforeAutospacing="0" w:after="0" w:afterAutospacing="0"/>
        <w:jc w:val="both"/>
        <w:rPr>
          <w:rFonts w:ascii="Segoe UI" w:hAnsi="Segoe UI" w:cs="Segoe UI"/>
        </w:rPr>
      </w:pPr>
      <w:r>
        <w:rPr>
          <w:rFonts w:ascii="Segoe UI" w:hAnsi="Segoe UI" w:cs="Segoe UI"/>
        </w:rPr>
        <w:t>Terraform generates a plan and prompts you for your approval before modifying your infrastructure. It also keeps track of your real infrastructure in a </w:t>
      </w:r>
      <w:hyperlink r:id="rId13" w:history="1">
        <w:r>
          <w:rPr>
            <w:rStyle w:val="Hyperlink"/>
            <w:rFonts w:ascii="Segoe UI" w:hAnsi="Segoe UI" w:cs="Segoe UI"/>
          </w:rPr>
          <w:t>state file</w:t>
        </w:r>
      </w:hyperlink>
      <w:r>
        <w:rPr>
          <w:rFonts w:ascii="Segoe UI" w:hAnsi="Segoe UI" w:cs="Segoe UI"/>
        </w:rPr>
        <w:t>, which acts as a source of truth for your environment. Terraform uses the state file to determine the changes to make to your infrastructure so that it will match your configuration.</w:t>
      </w:r>
    </w:p>
    <w:p w14:paraId="21BAF2D7" w14:textId="77777777" w:rsidR="00C9272E" w:rsidRDefault="00C9272E" w:rsidP="00C9272E">
      <w:pPr>
        <w:pStyle w:val="textrootr0dfb"/>
        <w:shd w:val="clear" w:color="auto" w:fill="FFFFFF"/>
        <w:spacing w:before="0" w:beforeAutospacing="0" w:after="0" w:afterAutospacing="0"/>
        <w:jc w:val="both"/>
        <w:rPr>
          <w:rFonts w:ascii="Segoe UI" w:hAnsi="Segoe UI" w:cs="Segoe UI"/>
        </w:rPr>
      </w:pPr>
    </w:p>
    <w:p w14:paraId="23204899" w14:textId="77777777" w:rsidR="0012244D" w:rsidRPr="00C9272E" w:rsidRDefault="0012244D" w:rsidP="00C9272E">
      <w:pPr>
        <w:rPr>
          <w:rFonts w:ascii="Segoe UI" w:hAnsi="Segoe UI" w:cs="Segoe UI"/>
          <w:b/>
          <w:color w:val="3B3D45"/>
          <w:sz w:val="28"/>
          <w:shd w:val="clear" w:color="auto" w:fill="FFFFFF"/>
        </w:rPr>
      </w:pPr>
      <w:r w:rsidRPr="00C9272E">
        <w:rPr>
          <w:rFonts w:ascii="Segoe UI" w:hAnsi="Segoe UI" w:cs="Segoe UI"/>
          <w:b/>
          <w:color w:val="3B3D45"/>
          <w:sz w:val="28"/>
          <w:shd w:val="clear" w:color="auto" w:fill="FFFFFF"/>
        </w:rPr>
        <w:t>Automate changes</w:t>
      </w:r>
    </w:p>
    <w:p w14:paraId="288DDA85" w14:textId="77777777" w:rsidR="0012244D" w:rsidRDefault="0012244D" w:rsidP="00C9272E">
      <w:pPr>
        <w:pStyle w:val="textrootr0dfb"/>
        <w:shd w:val="clear" w:color="auto" w:fill="FFFFFF"/>
        <w:spacing w:before="0" w:beforeAutospacing="0" w:after="240" w:afterAutospacing="0"/>
        <w:jc w:val="both"/>
        <w:rPr>
          <w:rFonts w:ascii="Segoe UI" w:hAnsi="Segoe UI" w:cs="Segoe UI"/>
        </w:rPr>
      </w:pPr>
      <w:r>
        <w:rPr>
          <w:rFonts w:ascii="Segoe UI" w:hAnsi="Segoe UI" w:cs="Segoe UI"/>
        </w:rPr>
        <w:t>Terraform configuration files are declarative, meaning that they describe the end state of your infrastructure. You do not need to write step-by-step instructions to create resources because Terraform handles the underlying logic. Terraform builds a resource graph to determine resource dependencies and creates or modifies non-dependent resources in parallel. This allows Terraform to provision resources efficiently.</w:t>
      </w:r>
    </w:p>
    <w:p w14:paraId="6504D7FC" w14:textId="77777777" w:rsidR="0012244D" w:rsidRPr="007E2C67" w:rsidRDefault="0012244D" w:rsidP="007E2C67">
      <w:pPr>
        <w:rPr>
          <w:rFonts w:ascii="Segoe UI" w:hAnsi="Segoe UI" w:cs="Segoe UI"/>
          <w:b/>
          <w:color w:val="3B3D45"/>
          <w:sz w:val="28"/>
          <w:shd w:val="clear" w:color="auto" w:fill="FFFFFF"/>
        </w:rPr>
      </w:pPr>
      <w:r w:rsidRPr="007E2C67">
        <w:rPr>
          <w:rFonts w:ascii="Segoe UI" w:hAnsi="Segoe UI" w:cs="Segoe UI"/>
          <w:b/>
          <w:color w:val="3B3D45"/>
          <w:sz w:val="28"/>
          <w:shd w:val="clear" w:color="auto" w:fill="FFFFFF"/>
        </w:rPr>
        <w:t>Standardize configurations</w:t>
      </w:r>
    </w:p>
    <w:p w14:paraId="05DEDD2E" w14:textId="60B4A70F" w:rsidR="0012244D" w:rsidRDefault="0012244D" w:rsidP="00C9272E">
      <w:pPr>
        <w:pStyle w:val="textrootr0dfb"/>
        <w:shd w:val="clear" w:color="auto" w:fill="FFFFFF"/>
        <w:spacing w:before="0" w:beforeAutospacing="0" w:after="0" w:afterAutospacing="0"/>
        <w:jc w:val="both"/>
        <w:rPr>
          <w:rFonts w:ascii="Segoe UI" w:hAnsi="Segoe UI" w:cs="Segoe UI"/>
        </w:rPr>
      </w:pPr>
      <w:r>
        <w:rPr>
          <w:rFonts w:ascii="Segoe UI" w:hAnsi="Segoe UI" w:cs="Segoe UI"/>
        </w:rPr>
        <w:t>Terraform supports reusable configuration components called </w:t>
      </w:r>
      <w:hyperlink r:id="rId14" w:history="1">
        <w:r>
          <w:rPr>
            <w:rStyle w:val="Hyperlink"/>
            <w:rFonts w:ascii="Segoe UI" w:hAnsi="Segoe UI" w:cs="Segoe UI"/>
          </w:rPr>
          <w:t>modules</w:t>
        </w:r>
      </w:hyperlink>
      <w:r>
        <w:rPr>
          <w:rFonts w:ascii="Segoe UI" w:hAnsi="Segoe UI" w:cs="Segoe UI"/>
        </w:rPr>
        <w:t xml:space="preserve"> that define configurable collections of </w:t>
      </w:r>
      <w:r w:rsidR="00710558">
        <w:rPr>
          <w:rFonts w:ascii="Segoe UI" w:hAnsi="Segoe UI" w:cs="Segoe UI"/>
        </w:rPr>
        <w:t>infrastructures</w:t>
      </w:r>
      <w:r>
        <w:rPr>
          <w:rFonts w:ascii="Segoe UI" w:hAnsi="Segoe UI" w:cs="Segoe UI"/>
        </w:rPr>
        <w:t>, saving time and encouraging best practices. You can use publicly available modules from the Terraform Registry, or write your own.</w:t>
      </w:r>
    </w:p>
    <w:p w14:paraId="6CEBBA85" w14:textId="77777777" w:rsidR="007E2C67" w:rsidRDefault="007E2C67" w:rsidP="00C9272E">
      <w:pPr>
        <w:pStyle w:val="textrootr0dfb"/>
        <w:shd w:val="clear" w:color="auto" w:fill="FFFFFF"/>
        <w:spacing w:before="0" w:beforeAutospacing="0" w:after="0" w:afterAutospacing="0"/>
        <w:jc w:val="both"/>
        <w:rPr>
          <w:rFonts w:ascii="Segoe UI" w:hAnsi="Segoe UI" w:cs="Segoe UI"/>
        </w:rPr>
      </w:pPr>
    </w:p>
    <w:p w14:paraId="51D7E023" w14:textId="77777777" w:rsidR="0012244D" w:rsidRPr="007E2C67" w:rsidRDefault="0012244D" w:rsidP="007E2C67">
      <w:pPr>
        <w:rPr>
          <w:rFonts w:ascii="Segoe UI" w:hAnsi="Segoe UI" w:cs="Segoe UI"/>
          <w:b/>
          <w:color w:val="3B3D45"/>
          <w:sz w:val="28"/>
          <w:shd w:val="clear" w:color="auto" w:fill="FFFFFF"/>
        </w:rPr>
      </w:pPr>
      <w:r w:rsidRPr="007E2C67">
        <w:rPr>
          <w:rFonts w:ascii="Segoe UI" w:hAnsi="Segoe UI" w:cs="Segoe UI"/>
          <w:b/>
          <w:color w:val="3B3D45"/>
          <w:sz w:val="28"/>
          <w:shd w:val="clear" w:color="auto" w:fill="FFFFFF"/>
        </w:rPr>
        <w:t>Collaborate</w:t>
      </w:r>
    </w:p>
    <w:p w14:paraId="61BE81EB" w14:textId="77777777" w:rsidR="0012244D" w:rsidRDefault="0012244D" w:rsidP="00C9272E">
      <w:pPr>
        <w:pStyle w:val="textrootr0dfb"/>
        <w:shd w:val="clear" w:color="auto" w:fill="FFFFFF"/>
        <w:spacing w:before="0" w:beforeAutospacing="0" w:after="0" w:afterAutospacing="0"/>
        <w:jc w:val="both"/>
        <w:rPr>
          <w:rFonts w:ascii="Segoe UI" w:hAnsi="Segoe UI" w:cs="Segoe UI"/>
        </w:rPr>
      </w:pPr>
      <w:r>
        <w:rPr>
          <w:rFonts w:ascii="Segoe UI" w:hAnsi="Segoe UI" w:cs="Segoe UI"/>
        </w:rPr>
        <w:t>Since your configuration is written in a file, you can commit it to a Version Control System (VCS) and use </w:t>
      </w:r>
      <w:hyperlink r:id="rId15" w:anchor="hcp-terraform" w:history="1">
        <w:r>
          <w:rPr>
            <w:rStyle w:val="Hyperlink"/>
            <w:rFonts w:ascii="Segoe UI" w:hAnsi="Segoe UI" w:cs="Segoe UI"/>
          </w:rPr>
          <w:t>HCP Terraform</w:t>
        </w:r>
      </w:hyperlink>
      <w:r>
        <w:rPr>
          <w:rFonts w:ascii="Segoe UI" w:hAnsi="Segoe UI" w:cs="Segoe UI"/>
        </w:rPr>
        <w:t> to efficiently manage Terraform workflows across teams. HCP Terraform runs Terraform in a consistent, reliable environment and provides secure access to shared state and secret data, role-based access controls, a private registry for sharing both modules and providers, and more.</w:t>
      </w:r>
    </w:p>
    <w:p w14:paraId="76CBFE40" w14:textId="21F484D1" w:rsidR="0012244D" w:rsidRDefault="0012244D"/>
    <w:p w14:paraId="3C9808FD" w14:textId="2F9D9B31" w:rsidR="00660DB3" w:rsidRDefault="00660DB3"/>
    <w:p w14:paraId="4C577301" w14:textId="140F56FD" w:rsidR="00660DB3" w:rsidRDefault="00660DB3"/>
    <w:p w14:paraId="2B88E14F" w14:textId="3D384C6C" w:rsidR="00CC2E44" w:rsidRDefault="00CC2E44"/>
    <w:p w14:paraId="33D891F8" w14:textId="16649C8E" w:rsidR="00CC2E44" w:rsidRDefault="00CC2E44"/>
    <w:p w14:paraId="2CD6B5AD" w14:textId="44046944" w:rsidR="00CC2E44" w:rsidRDefault="00CC2E44"/>
    <w:p w14:paraId="7847311D" w14:textId="5E341673" w:rsidR="00CC2E44" w:rsidRDefault="00CC2E44"/>
    <w:p w14:paraId="0F4E2FCB" w14:textId="458C3572" w:rsidR="00CC2E44" w:rsidRDefault="00CC2E44"/>
    <w:p w14:paraId="2EEB20D2" w14:textId="0D56D9EE" w:rsidR="00CC2E44" w:rsidRDefault="00CC2E44"/>
    <w:p w14:paraId="57F3376E" w14:textId="28A26B1A" w:rsidR="00CC2E44" w:rsidRDefault="00CC2E44"/>
    <w:p w14:paraId="79F38CBF" w14:textId="0F6B8675" w:rsidR="00CC2E44" w:rsidRDefault="00CC2E44"/>
    <w:p w14:paraId="2B11EEC7" w14:textId="6A020B94" w:rsidR="00CC2E44" w:rsidRDefault="00CC2E44"/>
    <w:p w14:paraId="6B830AF3" w14:textId="1D47F27B" w:rsidR="00CC2E44" w:rsidRDefault="00CC2E44"/>
    <w:p w14:paraId="6C2E293B" w14:textId="5E31B95F" w:rsidR="00CC2E44" w:rsidRDefault="000D6B3F">
      <w:pPr>
        <w:rPr>
          <w:rFonts w:ascii="Segoe UI" w:hAnsi="Segoe UI" w:cs="Segoe UI"/>
          <w:b/>
          <w:color w:val="3B3D45"/>
          <w:sz w:val="28"/>
          <w:shd w:val="clear" w:color="auto" w:fill="FFFFFF"/>
        </w:rPr>
      </w:pPr>
      <w:r w:rsidRPr="000D6B3F">
        <w:rPr>
          <w:rFonts w:ascii="Segoe UI" w:hAnsi="Segoe UI" w:cs="Segoe UI"/>
          <w:b/>
          <w:color w:val="3B3D45"/>
          <w:sz w:val="28"/>
          <w:shd w:val="clear" w:color="auto" w:fill="FFFFFF"/>
        </w:rPr>
        <w:lastRenderedPageBreak/>
        <w:t xml:space="preserve">What Are the Providers in </w:t>
      </w:r>
      <w:r w:rsidR="004F6830" w:rsidRPr="000D6B3F">
        <w:rPr>
          <w:rFonts w:ascii="Segoe UI" w:hAnsi="Segoe UI" w:cs="Segoe UI"/>
          <w:b/>
          <w:color w:val="3B3D45"/>
          <w:sz w:val="28"/>
          <w:shd w:val="clear" w:color="auto" w:fill="FFFFFF"/>
        </w:rPr>
        <w:t>Terraform</w:t>
      </w:r>
      <w:r w:rsidR="004F6830">
        <w:rPr>
          <w:rFonts w:ascii="Segoe UI" w:hAnsi="Segoe UI" w:cs="Segoe UI"/>
          <w:b/>
          <w:color w:val="3B3D45"/>
          <w:sz w:val="28"/>
          <w:shd w:val="clear" w:color="auto" w:fill="FFFFFF"/>
        </w:rPr>
        <w:t>?</w:t>
      </w:r>
    </w:p>
    <w:p w14:paraId="41337022" w14:textId="77777777" w:rsidR="00CA461C" w:rsidRDefault="004F6830" w:rsidP="00155F6A">
      <w:pPr>
        <w:jc w:val="both"/>
        <w:rPr>
          <w:rFonts w:ascii="Segoe UI" w:eastAsia="Times New Roman" w:hAnsi="Segoe UI" w:cs="Segoe UI"/>
          <w:sz w:val="24"/>
          <w:szCs w:val="24"/>
          <w:lang w:eastAsia="en-IN"/>
        </w:rPr>
      </w:pPr>
      <w:r w:rsidRPr="00B519CD">
        <w:rPr>
          <w:rFonts w:ascii="Segoe UI" w:eastAsia="Times New Roman" w:hAnsi="Segoe UI" w:cs="Segoe UI"/>
          <w:sz w:val="24"/>
          <w:szCs w:val="24"/>
          <w:lang w:eastAsia="en-IN"/>
        </w:rPr>
        <w:t>A provider in Terraform is a plugin that enables interaction with an API.</w:t>
      </w:r>
      <w:r w:rsidR="00D37429">
        <w:rPr>
          <w:rFonts w:ascii="Segoe UI" w:eastAsia="Times New Roman" w:hAnsi="Segoe UI" w:cs="Segoe UI"/>
          <w:sz w:val="24"/>
          <w:szCs w:val="24"/>
          <w:lang w:eastAsia="en-IN"/>
        </w:rPr>
        <w:t xml:space="preserve"> </w:t>
      </w:r>
      <w:r w:rsidR="00D37429" w:rsidRPr="00D37429">
        <w:rPr>
          <w:rFonts w:ascii="Segoe UI" w:eastAsia="Times New Roman" w:hAnsi="Segoe UI" w:cs="Segoe UI"/>
          <w:sz w:val="24"/>
          <w:szCs w:val="24"/>
          <w:lang w:eastAsia="en-IN"/>
        </w:rPr>
        <w:t>Providers allow Terraform to interact with cloud providers, SaaS providers, and other APIs.</w:t>
      </w:r>
    </w:p>
    <w:p w14:paraId="3CF4B9C4" w14:textId="0FC73DFC" w:rsidR="000D6B3F" w:rsidRDefault="004071AF" w:rsidP="00155F6A">
      <w:pPr>
        <w:spacing w:after="0"/>
        <w:jc w:val="both"/>
        <w:rPr>
          <w:rFonts w:ascii="Arial" w:hAnsi="Arial" w:cs="Arial"/>
          <w:color w:val="202124"/>
          <w:sz w:val="30"/>
          <w:szCs w:val="30"/>
          <w:shd w:val="clear" w:color="auto" w:fill="FFFFFF"/>
        </w:rPr>
      </w:pPr>
      <w:r w:rsidRPr="004071AF">
        <w:rPr>
          <w:rFonts w:ascii="Segoe UI" w:eastAsia="Times New Roman" w:hAnsi="Segoe UI" w:cs="Segoe UI"/>
          <w:sz w:val="24"/>
          <w:szCs w:val="24"/>
          <w:lang w:eastAsia="en-IN"/>
        </w:rPr>
        <w:t>The providers are specified in the Terraform configuration code. They tell Terraform which services it needs to interact with</w:t>
      </w:r>
      <w:r>
        <w:rPr>
          <w:rFonts w:ascii="Arial" w:hAnsi="Arial" w:cs="Arial"/>
          <w:color w:val="202124"/>
          <w:sz w:val="30"/>
          <w:szCs w:val="30"/>
          <w:shd w:val="clear" w:color="auto" w:fill="FFFFFF"/>
        </w:rPr>
        <w:t>.</w:t>
      </w:r>
    </w:p>
    <w:p w14:paraId="11DC116F" w14:textId="589E2D79" w:rsidR="00D43A94" w:rsidRPr="008D2905" w:rsidRDefault="00D43A94" w:rsidP="00D43A94">
      <w:pPr>
        <w:pStyle w:val="NormalWeb"/>
        <w:rPr>
          <w:rFonts w:ascii="Segoe UI" w:hAnsi="Segoe UI" w:cs="Segoe UI"/>
          <w:b/>
        </w:rPr>
      </w:pPr>
      <w:r w:rsidRPr="008D2905">
        <w:rPr>
          <w:rFonts w:ascii="Segoe UI" w:hAnsi="Segoe UI" w:cs="Segoe UI"/>
          <w:b/>
        </w:rPr>
        <w:t>Here are key aspects of a Terraform provider:</w:t>
      </w:r>
    </w:p>
    <w:p w14:paraId="42957D08" w14:textId="6F4EC156" w:rsidR="00D43A94" w:rsidRDefault="00D43A94" w:rsidP="00D43A94">
      <w:pPr>
        <w:pStyle w:val="NormalWeb"/>
        <w:numPr>
          <w:ilvl w:val="0"/>
          <w:numId w:val="2"/>
        </w:numPr>
        <w:rPr>
          <w:rFonts w:ascii="Segoe UI" w:hAnsi="Segoe UI" w:cs="Segoe UI"/>
        </w:rPr>
      </w:pPr>
      <w:r w:rsidRPr="00D43A94">
        <w:rPr>
          <w:rFonts w:ascii="Segoe UI" w:hAnsi="Segoe UI" w:cs="Segoe UI"/>
          <w:b/>
          <w:bCs/>
        </w:rPr>
        <w:t>Resource Management</w:t>
      </w:r>
      <w:r w:rsidRPr="00D43A94">
        <w:rPr>
          <w:rFonts w:ascii="Segoe UI" w:hAnsi="Segoe UI" w:cs="Segoe UI"/>
        </w:rPr>
        <w:t>: Providers define a set of resources (such as virtual machines, databases, networks) and manage their lifecycle (creation, update, deletion).</w:t>
      </w:r>
    </w:p>
    <w:p w14:paraId="7BEA6E19" w14:textId="77777777" w:rsidR="00D43A94" w:rsidRPr="00D43A94" w:rsidRDefault="00D43A94" w:rsidP="00D43A94">
      <w:pPr>
        <w:pStyle w:val="NormalWeb"/>
        <w:numPr>
          <w:ilvl w:val="0"/>
          <w:numId w:val="2"/>
        </w:numPr>
        <w:rPr>
          <w:rFonts w:ascii="Segoe UI" w:hAnsi="Segoe UI" w:cs="Segoe UI"/>
        </w:rPr>
      </w:pPr>
      <w:r w:rsidRPr="00D43A94">
        <w:rPr>
          <w:rFonts w:ascii="Segoe UI" w:hAnsi="Segoe UI" w:cs="Segoe UI"/>
          <w:b/>
          <w:bCs/>
        </w:rPr>
        <w:t>API Interactions</w:t>
      </w:r>
      <w:r w:rsidRPr="00D43A94">
        <w:rPr>
          <w:rFonts w:ascii="Segoe UI" w:hAnsi="Segoe UI" w:cs="Segoe UI"/>
        </w:rPr>
        <w:t>: Each provider interacts with the API of a specific platform (like AWS, Azure, Google Cloud, etc.) to perform CRUD (Create, Read, Update, Delete) operations on resources.</w:t>
      </w:r>
    </w:p>
    <w:p w14:paraId="6B8EBF3F" w14:textId="77777777" w:rsidR="00D43A94" w:rsidRPr="00D43A94" w:rsidRDefault="00D43A94" w:rsidP="00D43A94">
      <w:pPr>
        <w:pStyle w:val="NormalWeb"/>
        <w:numPr>
          <w:ilvl w:val="0"/>
          <w:numId w:val="2"/>
        </w:numPr>
        <w:rPr>
          <w:rFonts w:ascii="Segoe UI" w:hAnsi="Segoe UI" w:cs="Segoe UI"/>
        </w:rPr>
      </w:pPr>
      <w:r w:rsidRPr="00D43A94">
        <w:rPr>
          <w:rFonts w:ascii="Segoe UI" w:hAnsi="Segoe UI" w:cs="Segoe UI"/>
          <w:b/>
          <w:bCs/>
        </w:rPr>
        <w:t>Configuration</w:t>
      </w:r>
      <w:r w:rsidRPr="00D43A94">
        <w:rPr>
          <w:rFonts w:ascii="Segoe UI" w:hAnsi="Segoe UI" w:cs="Segoe UI"/>
        </w:rPr>
        <w:t>: Providers are configured in Terraform configuration files (*.</w:t>
      </w:r>
      <w:proofErr w:type="spellStart"/>
      <w:r w:rsidRPr="00D43A94">
        <w:rPr>
          <w:rFonts w:ascii="Segoe UI" w:hAnsi="Segoe UI" w:cs="Segoe UI"/>
        </w:rPr>
        <w:t>tf</w:t>
      </w:r>
      <w:proofErr w:type="spellEnd"/>
      <w:r w:rsidRPr="00D43A94">
        <w:rPr>
          <w:rFonts w:ascii="Segoe UI" w:hAnsi="Segoe UI" w:cs="Segoe UI"/>
        </w:rPr>
        <w:t xml:space="preserve"> files) using a specific syntax. They require authentication credentials or tokens to authorize actions on the platform.</w:t>
      </w:r>
    </w:p>
    <w:p w14:paraId="5E4BD1FD" w14:textId="77777777" w:rsidR="00D43A94" w:rsidRPr="00D43A94" w:rsidRDefault="00D43A94" w:rsidP="00D43A94">
      <w:pPr>
        <w:pStyle w:val="NormalWeb"/>
        <w:numPr>
          <w:ilvl w:val="0"/>
          <w:numId w:val="2"/>
        </w:numPr>
        <w:rPr>
          <w:rFonts w:ascii="Segoe UI" w:hAnsi="Segoe UI" w:cs="Segoe UI"/>
        </w:rPr>
      </w:pPr>
      <w:r w:rsidRPr="00D43A94">
        <w:rPr>
          <w:rFonts w:ascii="Segoe UI" w:hAnsi="Segoe UI" w:cs="Segoe UI"/>
          <w:b/>
          <w:bCs/>
        </w:rPr>
        <w:t>Extensibility</w:t>
      </w:r>
      <w:r w:rsidRPr="00D43A94">
        <w:rPr>
          <w:rFonts w:ascii="Segoe UI" w:hAnsi="Segoe UI" w:cs="Segoe UI"/>
        </w:rPr>
        <w:t>: Terraform is extensible, allowing developers to create custom providers for proprietary or niche platforms that aren't supported by default.</w:t>
      </w:r>
    </w:p>
    <w:p w14:paraId="1DC3CBBA" w14:textId="77777777" w:rsidR="00D43A94" w:rsidRPr="00D43A94" w:rsidRDefault="00D43A94" w:rsidP="00774867">
      <w:pPr>
        <w:pStyle w:val="NormalWeb"/>
        <w:numPr>
          <w:ilvl w:val="0"/>
          <w:numId w:val="2"/>
        </w:numPr>
        <w:spacing w:after="0" w:afterAutospacing="0"/>
        <w:rPr>
          <w:rFonts w:ascii="Segoe UI" w:hAnsi="Segoe UI" w:cs="Segoe UI"/>
        </w:rPr>
      </w:pPr>
      <w:r w:rsidRPr="00D43A94">
        <w:rPr>
          <w:rFonts w:ascii="Segoe UI" w:hAnsi="Segoe UI" w:cs="Segoe UI"/>
          <w:b/>
          <w:bCs/>
        </w:rPr>
        <w:t>Versioning</w:t>
      </w:r>
      <w:r w:rsidRPr="00D43A94">
        <w:rPr>
          <w:rFonts w:ascii="Segoe UI" w:hAnsi="Segoe UI" w:cs="Segoe UI"/>
        </w:rPr>
        <w:t>: Providers are versioned separately from Terraform itself, allowing updates to be managed independently to support new features or APIs of the underlying platforms.</w:t>
      </w:r>
    </w:p>
    <w:p w14:paraId="438563C8" w14:textId="77777777" w:rsidR="00113D5E" w:rsidRDefault="00113D5E">
      <w:pPr>
        <w:rPr>
          <w:rFonts w:ascii="Segoe UI" w:eastAsia="Times New Roman" w:hAnsi="Segoe UI" w:cs="Segoe UI"/>
          <w:b/>
          <w:bCs/>
          <w:sz w:val="24"/>
          <w:szCs w:val="24"/>
          <w:lang w:eastAsia="en-IN"/>
        </w:rPr>
      </w:pPr>
    </w:p>
    <w:p w14:paraId="79AB95A7" w14:textId="11F8D313" w:rsidR="00687D28" w:rsidRPr="00687D28" w:rsidRDefault="00B41ED2" w:rsidP="0027475E">
      <w:pPr>
        <w:pStyle w:val="NormalWeb"/>
        <w:spacing w:before="0" w:beforeAutospacing="0" w:after="0" w:afterAutospacing="0" w:line="480" w:lineRule="auto"/>
        <w:rPr>
          <w:rFonts w:ascii="Segoe UI" w:hAnsi="Segoe UI" w:cs="Segoe UI"/>
          <w:b/>
          <w:bCs/>
        </w:rPr>
      </w:pPr>
      <w:hyperlink r:id="rId16" w:tgtFrame="_blank" w:history="1">
        <w:r w:rsidR="00583BD1" w:rsidRPr="00687D28">
          <w:rPr>
            <w:rFonts w:ascii="Segoe UI" w:hAnsi="Segoe UI" w:cs="Segoe UI"/>
            <w:b/>
            <w:bCs/>
          </w:rPr>
          <w:t>Some of the basic commands for Terraform are</w:t>
        </w:r>
      </w:hyperlink>
      <w:hyperlink r:id="rId17" w:tgtFrame="_blank" w:history="1">
        <w:r w:rsidR="00687D28" w:rsidRPr="00687D28">
          <w:rPr>
            <w:rFonts w:ascii="Segoe UI" w:hAnsi="Segoe UI" w:cs="Segoe UI"/>
            <w:b/>
            <w:bCs/>
          </w:rPr>
          <w:t>:</w:t>
        </w:r>
      </w:hyperlink>
    </w:p>
    <w:p w14:paraId="6E594700" w14:textId="77777777" w:rsidR="00583BD1" w:rsidRPr="00583BD1" w:rsidRDefault="00583BD1" w:rsidP="00583BD1">
      <w:pPr>
        <w:numPr>
          <w:ilvl w:val="0"/>
          <w:numId w:val="19"/>
        </w:numPr>
        <w:shd w:val="clear" w:color="auto" w:fill="FFFFFF"/>
        <w:spacing w:after="0" w:line="330" w:lineRule="atLeast"/>
        <w:ind w:left="300"/>
        <w:rPr>
          <w:rFonts w:ascii="Segoe UI" w:eastAsia="Times New Roman" w:hAnsi="Segoe UI" w:cs="Segoe UI"/>
          <w:sz w:val="24"/>
          <w:szCs w:val="24"/>
          <w:lang w:eastAsia="en-IN"/>
        </w:rPr>
      </w:pPr>
      <w:r w:rsidRPr="00F71CB9">
        <w:rPr>
          <w:rFonts w:ascii="Segoe UI" w:eastAsia="Times New Roman" w:hAnsi="Segoe UI" w:cs="Segoe UI"/>
          <w:b/>
          <w:sz w:val="24"/>
          <w:szCs w:val="24"/>
          <w:lang w:eastAsia="en-IN"/>
        </w:rPr>
        <w:t xml:space="preserve">terraform </w:t>
      </w:r>
      <w:proofErr w:type="spellStart"/>
      <w:r w:rsidRPr="00F71CB9">
        <w:rPr>
          <w:rFonts w:ascii="Segoe UI" w:eastAsia="Times New Roman" w:hAnsi="Segoe UI" w:cs="Segoe UI"/>
          <w:b/>
          <w:sz w:val="24"/>
          <w:szCs w:val="24"/>
          <w:lang w:eastAsia="en-IN"/>
        </w:rPr>
        <w:t>init</w:t>
      </w:r>
      <w:proofErr w:type="spellEnd"/>
      <w:r w:rsidRPr="00F71CB9">
        <w:rPr>
          <w:rFonts w:ascii="Segoe UI" w:eastAsia="Times New Roman" w:hAnsi="Segoe UI" w:cs="Segoe UI"/>
          <w:b/>
          <w:sz w:val="24"/>
          <w:szCs w:val="24"/>
          <w:lang w:eastAsia="en-IN"/>
        </w:rPr>
        <w:t>:</w:t>
      </w:r>
      <w:r w:rsidRPr="00583BD1">
        <w:rPr>
          <w:rFonts w:ascii="Segoe UI" w:eastAsia="Times New Roman" w:hAnsi="Segoe UI" w:cs="Segoe UI"/>
          <w:sz w:val="24"/>
          <w:szCs w:val="24"/>
          <w:lang w:eastAsia="en-IN"/>
        </w:rPr>
        <w:t xml:space="preserve"> This command initializes the configuration and downloads any required plugins or modules.</w:t>
      </w:r>
    </w:p>
    <w:p w14:paraId="7205AC41" w14:textId="77777777" w:rsidR="00583BD1" w:rsidRPr="00583BD1" w:rsidRDefault="00583BD1" w:rsidP="00583BD1">
      <w:pPr>
        <w:numPr>
          <w:ilvl w:val="0"/>
          <w:numId w:val="19"/>
        </w:numPr>
        <w:shd w:val="clear" w:color="auto" w:fill="FFFFFF"/>
        <w:spacing w:after="0" w:line="330" w:lineRule="atLeast"/>
        <w:ind w:left="300"/>
        <w:rPr>
          <w:rFonts w:ascii="Segoe UI" w:eastAsia="Times New Roman" w:hAnsi="Segoe UI" w:cs="Segoe UI"/>
          <w:sz w:val="24"/>
          <w:szCs w:val="24"/>
          <w:lang w:eastAsia="en-IN"/>
        </w:rPr>
      </w:pPr>
      <w:r w:rsidRPr="00F71CB9">
        <w:rPr>
          <w:rFonts w:ascii="Segoe UI" w:eastAsia="Times New Roman" w:hAnsi="Segoe UI" w:cs="Segoe UI"/>
          <w:b/>
          <w:sz w:val="24"/>
          <w:szCs w:val="24"/>
          <w:lang w:eastAsia="en-IN"/>
        </w:rPr>
        <w:t>terraform plan:</w:t>
      </w:r>
      <w:r w:rsidRPr="00583BD1">
        <w:rPr>
          <w:rFonts w:ascii="Segoe UI" w:eastAsia="Times New Roman" w:hAnsi="Segoe UI" w:cs="Segoe UI"/>
          <w:sz w:val="24"/>
          <w:szCs w:val="24"/>
          <w:lang w:eastAsia="en-IN"/>
        </w:rPr>
        <w:t xml:space="preserve"> This command creates an execution plan and shows what actions Terraform will take to achieve the desired state.</w:t>
      </w:r>
    </w:p>
    <w:p w14:paraId="5EAE3C83" w14:textId="77777777" w:rsidR="00583BD1" w:rsidRPr="00583BD1" w:rsidRDefault="00583BD1" w:rsidP="00583BD1">
      <w:pPr>
        <w:numPr>
          <w:ilvl w:val="0"/>
          <w:numId w:val="19"/>
        </w:numPr>
        <w:shd w:val="clear" w:color="auto" w:fill="FFFFFF"/>
        <w:spacing w:after="0" w:line="330" w:lineRule="atLeast"/>
        <w:ind w:left="300"/>
        <w:rPr>
          <w:rFonts w:ascii="Segoe UI" w:eastAsia="Times New Roman" w:hAnsi="Segoe UI" w:cs="Segoe UI"/>
          <w:sz w:val="24"/>
          <w:szCs w:val="24"/>
          <w:lang w:eastAsia="en-IN"/>
        </w:rPr>
      </w:pPr>
      <w:r w:rsidRPr="00F71CB9">
        <w:rPr>
          <w:rFonts w:ascii="Segoe UI" w:eastAsia="Times New Roman" w:hAnsi="Segoe UI" w:cs="Segoe UI"/>
          <w:b/>
          <w:sz w:val="24"/>
          <w:szCs w:val="24"/>
          <w:lang w:eastAsia="en-IN"/>
        </w:rPr>
        <w:t>terraform apply:</w:t>
      </w:r>
      <w:r w:rsidRPr="00583BD1">
        <w:rPr>
          <w:rFonts w:ascii="Segoe UI" w:eastAsia="Times New Roman" w:hAnsi="Segoe UI" w:cs="Segoe UI"/>
          <w:sz w:val="24"/>
          <w:szCs w:val="24"/>
          <w:lang w:eastAsia="en-IN"/>
        </w:rPr>
        <w:t xml:space="preserve"> This command applies the changes in the execution plan to the actual infrastructure.</w:t>
      </w:r>
    </w:p>
    <w:p w14:paraId="5D545404" w14:textId="77777777" w:rsidR="00583BD1" w:rsidRPr="00583BD1" w:rsidRDefault="00583BD1" w:rsidP="00583BD1">
      <w:pPr>
        <w:numPr>
          <w:ilvl w:val="0"/>
          <w:numId w:val="19"/>
        </w:numPr>
        <w:shd w:val="clear" w:color="auto" w:fill="FFFFFF"/>
        <w:spacing w:after="0" w:line="330" w:lineRule="atLeast"/>
        <w:ind w:left="300"/>
        <w:rPr>
          <w:rFonts w:ascii="Segoe UI" w:eastAsia="Times New Roman" w:hAnsi="Segoe UI" w:cs="Segoe UI"/>
          <w:sz w:val="24"/>
          <w:szCs w:val="24"/>
          <w:lang w:eastAsia="en-IN"/>
        </w:rPr>
      </w:pPr>
      <w:r w:rsidRPr="00F71CB9">
        <w:rPr>
          <w:rFonts w:ascii="Segoe UI" w:eastAsia="Times New Roman" w:hAnsi="Segoe UI" w:cs="Segoe UI"/>
          <w:b/>
          <w:sz w:val="24"/>
          <w:szCs w:val="24"/>
          <w:lang w:eastAsia="en-IN"/>
        </w:rPr>
        <w:t>terraform destroy:</w:t>
      </w:r>
      <w:r w:rsidRPr="00583BD1">
        <w:rPr>
          <w:rFonts w:ascii="Segoe UI" w:eastAsia="Times New Roman" w:hAnsi="Segoe UI" w:cs="Segoe UI"/>
          <w:sz w:val="24"/>
          <w:szCs w:val="24"/>
          <w:lang w:eastAsia="en-IN"/>
        </w:rPr>
        <w:t xml:space="preserve"> This command destroys the resources that are managed by Terraform.</w:t>
      </w:r>
    </w:p>
    <w:p w14:paraId="072802E9" w14:textId="77777777" w:rsidR="00583BD1" w:rsidRPr="00583BD1" w:rsidRDefault="00583BD1" w:rsidP="00583BD1">
      <w:pPr>
        <w:numPr>
          <w:ilvl w:val="0"/>
          <w:numId w:val="19"/>
        </w:numPr>
        <w:shd w:val="clear" w:color="auto" w:fill="FFFFFF"/>
        <w:spacing w:after="0" w:line="330" w:lineRule="atLeast"/>
        <w:ind w:left="300"/>
        <w:rPr>
          <w:rFonts w:ascii="Segoe UI" w:eastAsia="Times New Roman" w:hAnsi="Segoe UI" w:cs="Segoe UI"/>
          <w:sz w:val="24"/>
          <w:szCs w:val="24"/>
          <w:lang w:eastAsia="en-IN"/>
        </w:rPr>
      </w:pPr>
      <w:r w:rsidRPr="00F71CB9">
        <w:rPr>
          <w:rFonts w:ascii="Segoe UI" w:eastAsia="Times New Roman" w:hAnsi="Segoe UI" w:cs="Segoe UI"/>
          <w:b/>
          <w:sz w:val="24"/>
          <w:szCs w:val="24"/>
          <w:lang w:eastAsia="en-IN"/>
        </w:rPr>
        <w:t>terraform validate:</w:t>
      </w:r>
      <w:r w:rsidRPr="00583BD1">
        <w:rPr>
          <w:rFonts w:ascii="Segoe UI" w:eastAsia="Times New Roman" w:hAnsi="Segoe UI" w:cs="Segoe UI"/>
          <w:sz w:val="24"/>
          <w:szCs w:val="24"/>
          <w:lang w:eastAsia="en-IN"/>
        </w:rPr>
        <w:t xml:space="preserve"> This command checks the syntax and validity of the configuration files.</w:t>
      </w:r>
    </w:p>
    <w:p w14:paraId="727AE068" w14:textId="77777777" w:rsidR="00FB1223" w:rsidRDefault="00FB1223">
      <w:pPr>
        <w:rPr>
          <w:rFonts w:ascii="Segoe UI" w:eastAsia="Times New Roman" w:hAnsi="Segoe UI" w:cs="Segoe UI"/>
          <w:b/>
          <w:bCs/>
          <w:sz w:val="24"/>
          <w:szCs w:val="24"/>
          <w:lang w:eastAsia="en-IN"/>
        </w:rPr>
      </w:pPr>
    </w:p>
    <w:p w14:paraId="6908DED8" w14:textId="77777777" w:rsidR="00FB1223" w:rsidRDefault="00FB1223">
      <w:pPr>
        <w:rPr>
          <w:rFonts w:ascii="Segoe UI" w:eastAsia="Times New Roman" w:hAnsi="Segoe UI" w:cs="Segoe UI"/>
          <w:b/>
          <w:bCs/>
          <w:sz w:val="24"/>
          <w:szCs w:val="24"/>
          <w:lang w:eastAsia="en-IN"/>
        </w:rPr>
      </w:pPr>
    </w:p>
    <w:p w14:paraId="5C4F8DB5" w14:textId="77777777" w:rsidR="00FB1223" w:rsidRDefault="00FB1223">
      <w:pPr>
        <w:rPr>
          <w:rFonts w:ascii="Segoe UI" w:eastAsia="Times New Roman" w:hAnsi="Segoe UI" w:cs="Segoe UI"/>
          <w:b/>
          <w:bCs/>
          <w:sz w:val="24"/>
          <w:szCs w:val="24"/>
          <w:lang w:eastAsia="en-IN"/>
        </w:rPr>
      </w:pPr>
    </w:p>
    <w:p w14:paraId="51C5F087" w14:textId="77777777" w:rsidR="00FB1223" w:rsidRDefault="00FB1223">
      <w:pPr>
        <w:rPr>
          <w:rFonts w:ascii="Segoe UI" w:eastAsia="Times New Roman" w:hAnsi="Segoe UI" w:cs="Segoe UI"/>
          <w:b/>
          <w:bCs/>
          <w:sz w:val="24"/>
          <w:szCs w:val="24"/>
          <w:lang w:eastAsia="en-IN"/>
        </w:rPr>
      </w:pPr>
    </w:p>
    <w:p w14:paraId="45B4504D" w14:textId="77777777" w:rsidR="00FB1223" w:rsidRDefault="00FB1223">
      <w:pPr>
        <w:rPr>
          <w:rFonts w:ascii="Segoe UI" w:eastAsia="Times New Roman" w:hAnsi="Segoe UI" w:cs="Segoe UI"/>
          <w:b/>
          <w:bCs/>
          <w:sz w:val="24"/>
          <w:szCs w:val="24"/>
          <w:lang w:eastAsia="en-IN"/>
        </w:rPr>
      </w:pPr>
    </w:p>
    <w:p w14:paraId="5CE5F51A" w14:textId="77777777" w:rsidR="00FB1223" w:rsidRDefault="00FB1223" w:rsidP="00FB1223">
      <w:pPr>
        <w:jc w:val="both"/>
        <w:rPr>
          <w:rFonts w:ascii="Consolas" w:eastAsia="Times New Roman" w:hAnsi="Consolas" w:cs="Courier New"/>
          <w:color w:val="002060"/>
          <w:shd w:val="clear" w:color="auto" w:fill="FFFFFF"/>
          <w:lang w:eastAsia="en-IN"/>
        </w:rPr>
      </w:pPr>
      <w:r w:rsidRPr="004A2B2A">
        <w:rPr>
          <w:rFonts w:ascii="Consolas" w:eastAsia="Times New Roman" w:hAnsi="Consolas" w:cs="Courier New"/>
          <w:color w:val="002060"/>
          <w:shd w:val="clear" w:color="auto" w:fill="FFFFFF"/>
          <w:lang w:eastAsia="en-IN"/>
        </w:rPr>
        <w:lastRenderedPageBreak/>
        <w:t xml:space="preserve">The code snippet you provided is a Terraform configuration block specifying a required provider for Azure resources using the </w:t>
      </w:r>
      <w:proofErr w:type="spellStart"/>
      <w:r w:rsidRPr="004A2B2A">
        <w:rPr>
          <w:rFonts w:ascii="Consolas" w:eastAsia="Times New Roman" w:hAnsi="Consolas" w:cs="Courier New"/>
          <w:color w:val="002060"/>
          <w:shd w:val="clear" w:color="auto" w:fill="FFFFFF"/>
          <w:lang w:eastAsia="en-IN"/>
        </w:rPr>
        <w:t>azurerm</w:t>
      </w:r>
      <w:proofErr w:type="spellEnd"/>
      <w:r w:rsidRPr="004A2B2A">
        <w:rPr>
          <w:rFonts w:ascii="Consolas" w:eastAsia="Times New Roman" w:hAnsi="Consolas" w:cs="Courier New"/>
          <w:color w:val="002060"/>
          <w:shd w:val="clear" w:color="auto" w:fill="FFFFFF"/>
          <w:lang w:eastAsia="en-IN"/>
        </w:rPr>
        <w:t xml:space="preserve"> provider plugin from </w:t>
      </w:r>
      <w:proofErr w:type="spellStart"/>
      <w:r w:rsidRPr="004A2B2A">
        <w:rPr>
          <w:rFonts w:ascii="Consolas" w:eastAsia="Times New Roman" w:hAnsi="Consolas" w:cs="Courier New"/>
          <w:color w:val="002060"/>
          <w:shd w:val="clear" w:color="auto" w:fill="FFFFFF"/>
          <w:lang w:eastAsia="en-IN"/>
        </w:rPr>
        <w:t>HashiCorp</w:t>
      </w:r>
      <w:proofErr w:type="spellEnd"/>
      <w:r w:rsidRPr="004A2B2A">
        <w:rPr>
          <w:rFonts w:ascii="Consolas" w:eastAsia="Times New Roman" w:hAnsi="Consolas" w:cs="Courier New"/>
          <w:color w:val="002060"/>
          <w:shd w:val="clear" w:color="auto" w:fill="FFFFFF"/>
          <w:lang w:eastAsia="en-IN"/>
        </w:rPr>
        <w:t xml:space="preserve">. </w:t>
      </w:r>
    </w:p>
    <w:p w14:paraId="7CF8D88F" w14:textId="77777777" w:rsidR="00FB1223" w:rsidRPr="004A2B2A" w:rsidRDefault="00FB1223" w:rsidP="00FB1223">
      <w:pPr>
        <w:jc w:val="both"/>
        <w:rPr>
          <w:rFonts w:ascii="Consolas" w:eastAsia="Times New Roman" w:hAnsi="Consolas" w:cs="Courier New"/>
          <w:color w:val="002060"/>
          <w:shd w:val="clear" w:color="auto" w:fill="FFFFFF"/>
          <w:lang w:eastAsia="en-IN"/>
        </w:rPr>
      </w:pPr>
      <w:r w:rsidRPr="004A2B2A">
        <w:rPr>
          <w:rFonts w:ascii="Consolas" w:eastAsia="Times New Roman" w:hAnsi="Consolas" w:cs="Courier New"/>
          <w:color w:val="002060"/>
          <w:shd w:val="clear" w:color="auto" w:fill="FFFFFF"/>
          <w:lang w:eastAsia="en-IN"/>
        </w:rPr>
        <w:t>Let's break down what each part of the configuration means:</w:t>
      </w:r>
    </w:p>
    <w:p w14:paraId="02EF6B59" w14:textId="77777777" w:rsidR="00774867" w:rsidRDefault="00774867"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p>
    <w:p w14:paraId="24E2F4F5" w14:textId="53371362"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terraform {</w:t>
      </w:r>
    </w:p>
    <w:p w14:paraId="31DC1167"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 xml:space="preserve">  </w:t>
      </w:r>
      <w:proofErr w:type="spellStart"/>
      <w:r w:rsidRPr="00543A71">
        <w:rPr>
          <w:rFonts w:ascii="Consolas" w:eastAsia="Times New Roman" w:hAnsi="Consolas" w:cs="Courier New"/>
          <w:color w:val="002060"/>
          <w:shd w:val="clear" w:color="auto" w:fill="FFFFFF"/>
          <w:lang w:eastAsia="en-IN"/>
        </w:rPr>
        <w:t>required_providers</w:t>
      </w:r>
      <w:proofErr w:type="spellEnd"/>
      <w:r w:rsidRPr="00543A71">
        <w:rPr>
          <w:rFonts w:ascii="Consolas" w:eastAsia="Times New Roman" w:hAnsi="Consolas" w:cs="Courier New"/>
          <w:color w:val="002060"/>
          <w:shd w:val="clear" w:color="auto" w:fill="FFFFFF"/>
          <w:lang w:eastAsia="en-IN"/>
        </w:rPr>
        <w:t xml:space="preserve"> {</w:t>
      </w:r>
    </w:p>
    <w:p w14:paraId="6294714F"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 xml:space="preserve">    </w:t>
      </w:r>
      <w:proofErr w:type="spellStart"/>
      <w:r w:rsidRPr="00543A71">
        <w:rPr>
          <w:rFonts w:ascii="Consolas" w:eastAsia="Times New Roman" w:hAnsi="Consolas" w:cs="Courier New"/>
          <w:color w:val="002060"/>
          <w:shd w:val="clear" w:color="auto" w:fill="FFFFFF"/>
          <w:lang w:eastAsia="en-IN"/>
        </w:rPr>
        <w:t>azurerm</w:t>
      </w:r>
      <w:proofErr w:type="spellEnd"/>
      <w:r w:rsidRPr="00543A71">
        <w:rPr>
          <w:rFonts w:ascii="Consolas" w:eastAsia="Times New Roman" w:hAnsi="Consolas" w:cs="Courier New"/>
          <w:color w:val="002060"/>
          <w:shd w:val="clear" w:color="auto" w:fill="FFFFFF"/>
          <w:lang w:eastAsia="en-IN"/>
        </w:rPr>
        <w:t xml:space="preserve"> = {</w:t>
      </w:r>
    </w:p>
    <w:p w14:paraId="73CBDC2E"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 xml:space="preserve">      source = "</w:t>
      </w:r>
      <w:proofErr w:type="spellStart"/>
      <w:r w:rsidRPr="00543A71">
        <w:rPr>
          <w:rFonts w:ascii="Consolas" w:eastAsia="Times New Roman" w:hAnsi="Consolas" w:cs="Courier New"/>
          <w:color w:val="002060"/>
          <w:shd w:val="clear" w:color="auto" w:fill="FFFFFF"/>
          <w:lang w:eastAsia="en-IN"/>
        </w:rPr>
        <w:t>hashicorp</w:t>
      </w:r>
      <w:proofErr w:type="spellEnd"/>
      <w:r w:rsidRPr="00543A71">
        <w:rPr>
          <w:rFonts w:ascii="Consolas" w:eastAsia="Times New Roman" w:hAnsi="Consolas" w:cs="Courier New"/>
          <w:color w:val="002060"/>
          <w:shd w:val="clear" w:color="auto" w:fill="FFFFFF"/>
          <w:lang w:eastAsia="en-IN"/>
        </w:rPr>
        <w:t>/</w:t>
      </w:r>
      <w:proofErr w:type="spellStart"/>
      <w:r w:rsidRPr="00543A71">
        <w:rPr>
          <w:rFonts w:ascii="Consolas" w:eastAsia="Times New Roman" w:hAnsi="Consolas" w:cs="Courier New"/>
          <w:color w:val="002060"/>
          <w:shd w:val="clear" w:color="auto" w:fill="FFFFFF"/>
          <w:lang w:eastAsia="en-IN"/>
        </w:rPr>
        <w:t>azurerm</w:t>
      </w:r>
      <w:proofErr w:type="spellEnd"/>
      <w:r w:rsidRPr="00543A71">
        <w:rPr>
          <w:rFonts w:ascii="Consolas" w:eastAsia="Times New Roman" w:hAnsi="Consolas" w:cs="Courier New"/>
          <w:color w:val="002060"/>
          <w:shd w:val="clear" w:color="auto" w:fill="FFFFFF"/>
          <w:lang w:eastAsia="en-IN"/>
        </w:rPr>
        <w:t>"</w:t>
      </w:r>
    </w:p>
    <w:p w14:paraId="6ECAD3E8"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 xml:space="preserve">      version = "3.109.0"</w:t>
      </w:r>
    </w:p>
    <w:p w14:paraId="76306D94"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 xml:space="preserve">    }</w:t>
      </w:r>
    </w:p>
    <w:p w14:paraId="3AE8C22C"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 xml:space="preserve">  }</w:t>
      </w:r>
    </w:p>
    <w:p w14:paraId="0E6DF21F"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w:t>
      </w:r>
    </w:p>
    <w:p w14:paraId="2AEE4476"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p>
    <w:p w14:paraId="11C53B5C"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provider "</w:t>
      </w:r>
      <w:proofErr w:type="spellStart"/>
      <w:r w:rsidRPr="00543A71">
        <w:rPr>
          <w:rFonts w:ascii="Consolas" w:eastAsia="Times New Roman" w:hAnsi="Consolas" w:cs="Courier New"/>
          <w:color w:val="002060"/>
          <w:shd w:val="clear" w:color="auto" w:fill="FFFFFF"/>
          <w:lang w:eastAsia="en-IN"/>
        </w:rPr>
        <w:t>azurerm</w:t>
      </w:r>
      <w:proofErr w:type="spellEnd"/>
      <w:r w:rsidRPr="00543A71">
        <w:rPr>
          <w:rFonts w:ascii="Consolas" w:eastAsia="Times New Roman" w:hAnsi="Consolas" w:cs="Courier New"/>
          <w:color w:val="002060"/>
          <w:shd w:val="clear" w:color="auto" w:fill="FFFFFF"/>
          <w:lang w:eastAsia="en-IN"/>
        </w:rPr>
        <w:t>" {</w:t>
      </w:r>
    </w:p>
    <w:p w14:paraId="5682FFC1" w14:textId="77777777" w:rsidR="00D1189C" w:rsidRPr="00543A71"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 xml:space="preserve">  # Configuration options</w:t>
      </w:r>
    </w:p>
    <w:p w14:paraId="7A9A65F4" w14:textId="15A0B0FA" w:rsidR="00D1189C" w:rsidRDefault="00D1189C"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shd w:val="clear" w:color="auto" w:fill="FFFFFF"/>
          <w:lang w:eastAsia="en-IN"/>
        </w:rPr>
      </w:pPr>
      <w:r w:rsidRPr="00543A71">
        <w:rPr>
          <w:rFonts w:ascii="Consolas" w:eastAsia="Times New Roman" w:hAnsi="Consolas" w:cs="Courier New"/>
          <w:color w:val="002060"/>
          <w:shd w:val="clear" w:color="auto" w:fill="FFFFFF"/>
          <w:lang w:eastAsia="en-IN"/>
        </w:rPr>
        <w:t>}</w:t>
      </w:r>
    </w:p>
    <w:p w14:paraId="50B234BF" w14:textId="359793B2" w:rsidR="00DA00C8" w:rsidRPr="00D1189C" w:rsidRDefault="00DA00C8" w:rsidP="00D1189C">
      <w:pP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002060"/>
          <w:lang w:eastAsia="en-IN"/>
        </w:rPr>
      </w:pPr>
    </w:p>
    <w:p w14:paraId="76A99905" w14:textId="77777777" w:rsidR="00917739" w:rsidRDefault="00917739">
      <w:pPr>
        <w:rPr>
          <w:rFonts w:ascii="Consolas" w:eastAsia="Times New Roman" w:hAnsi="Consolas" w:cs="Courier New"/>
          <w:b/>
          <w:bCs/>
          <w:color w:val="002060"/>
          <w:sz w:val="26"/>
          <w:shd w:val="clear" w:color="auto" w:fill="FFFFFF"/>
          <w:lang w:eastAsia="en-IN"/>
        </w:rPr>
      </w:pPr>
    </w:p>
    <w:p w14:paraId="2A15375E" w14:textId="0F637C70" w:rsidR="00B44587" w:rsidRDefault="00786B38">
      <w:pPr>
        <w:rPr>
          <w:rFonts w:ascii="Consolas" w:eastAsia="Times New Roman" w:hAnsi="Consolas" w:cs="Courier New"/>
          <w:b/>
          <w:bCs/>
          <w:color w:val="002060"/>
          <w:sz w:val="26"/>
          <w:shd w:val="clear" w:color="auto" w:fill="FFFFFF"/>
          <w:lang w:eastAsia="en-IN"/>
        </w:rPr>
      </w:pPr>
      <w:r w:rsidRPr="00786B38">
        <w:rPr>
          <w:rFonts w:ascii="Consolas" w:eastAsia="Times New Roman" w:hAnsi="Consolas" w:cs="Courier New"/>
          <w:b/>
          <w:bCs/>
          <w:color w:val="002060"/>
          <w:sz w:val="26"/>
          <w:shd w:val="clear" w:color="auto" w:fill="FFFFFF"/>
          <w:lang w:eastAsia="en-IN"/>
        </w:rPr>
        <w:t>Explanation:</w:t>
      </w:r>
    </w:p>
    <w:p w14:paraId="04AB2B6E" w14:textId="22E83DB6" w:rsidR="002D5431" w:rsidRPr="008B65AE" w:rsidRDefault="004D5FE7" w:rsidP="0045222F">
      <w:pPr>
        <w:pStyle w:val="ListParagraph"/>
        <w:numPr>
          <w:ilvl w:val="0"/>
          <w:numId w:val="9"/>
        </w:numPr>
        <w:ind w:left="426" w:hanging="426"/>
        <w:rPr>
          <w:rFonts w:ascii="Consolas" w:eastAsia="Times New Roman" w:hAnsi="Consolas" w:cs="Courier New"/>
          <w:b/>
          <w:bCs/>
          <w:color w:val="002060"/>
          <w:sz w:val="26"/>
          <w:shd w:val="clear" w:color="auto" w:fill="FFFFFF"/>
          <w:lang w:eastAsia="en-IN"/>
        </w:rPr>
      </w:pPr>
      <w:r w:rsidRPr="008B65AE">
        <w:rPr>
          <w:rFonts w:ascii="Consolas" w:eastAsia="Times New Roman" w:hAnsi="Consolas" w:cs="Courier New"/>
          <w:b/>
          <w:bCs/>
          <w:color w:val="002060"/>
          <w:sz w:val="26"/>
          <w:shd w:val="clear" w:color="auto" w:fill="FFFFFF"/>
          <w:lang w:eastAsia="en-IN"/>
        </w:rPr>
        <w:t>‘</w:t>
      </w:r>
      <w:r w:rsidR="002D5431" w:rsidRPr="008B65AE">
        <w:rPr>
          <w:rFonts w:ascii="Consolas" w:eastAsia="Times New Roman" w:hAnsi="Consolas"/>
          <w:b/>
          <w:bCs/>
          <w:color w:val="002060"/>
          <w:sz w:val="26"/>
          <w:shd w:val="clear" w:color="auto" w:fill="FFFFFF"/>
          <w:lang w:eastAsia="en-IN"/>
        </w:rPr>
        <w:t>terraform</w:t>
      </w:r>
      <w:r w:rsidRPr="008B65AE">
        <w:rPr>
          <w:rFonts w:ascii="Consolas" w:eastAsia="Times New Roman" w:hAnsi="Consolas"/>
          <w:b/>
          <w:bCs/>
          <w:color w:val="002060"/>
          <w:sz w:val="26"/>
          <w:shd w:val="clear" w:color="auto" w:fill="FFFFFF"/>
          <w:lang w:eastAsia="en-IN"/>
        </w:rPr>
        <w:t>’</w:t>
      </w:r>
      <w:r w:rsidR="002D5431" w:rsidRPr="008B65AE">
        <w:rPr>
          <w:rFonts w:ascii="Consolas" w:eastAsia="Times New Roman" w:hAnsi="Consolas" w:cs="Courier New"/>
          <w:b/>
          <w:bCs/>
          <w:color w:val="002060"/>
          <w:sz w:val="26"/>
          <w:shd w:val="clear" w:color="auto" w:fill="FFFFFF"/>
          <w:lang w:eastAsia="en-IN"/>
        </w:rPr>
        <w:t xml:space="preserve"> block</w:t>
      </w:r>
      <w:r w:rsidR="00FA1344" w:rsidRPr="008B65AE">
        <w:rPr>
          <w:rFonts w:ascii="Consolas" w:eastAsia="Times New Roman" w:hAnsi="Consolas" w:cs="Courier New"/>
          <w:b/>
          <w:bCs/>
          <w:color w:val="002060"/>
          <w:sz w:val="26"/>
          <w:shd w:val="clear" w:color="auto" w:fill="FFFFFF"/>
          <w:lang w:eastAsia="en-IN"/>
        </w:rPr>
        <w:t>:</w:t>
      </w:r>
    </w:p>
    <w:p w14:paraId="22C96303" w14:textId="6F3F4B33" w:rsidR="008B65AE" w:rsidRPr="008B65AE" w:rsidRDefault="008B65AE" w:rsidP="0045222F">
      <w:pPr>
        <w:rPr>
          <w:rFonts w:ascii="Consolas" w:eastAsia="Times New Roman" w:hAnsi="Consolas" w:cs="Courier New"/>
          <w:b/>
          <w:bCs/>
          <w:color w:val="002060"/>
          <w:sz w:val="26"/>
          <w:shd w:val="clear" w:color="auto" w:fill="FFFFFF"/>
          <w:lang w:eastAsia="en-IN"/>
        </w:rPr>
      </w:pPr>
      <w:r>
        <w:rPr>
          <w:noProof/>
        </w:rPr>
        <w:drawing>
          <wp:inline distT="0" distB="0" distL="0" distR="0" wp14:anchorId="6A34C72E" wp14:editId="233A9030">
            <wp:extent cx="5731510" cy="8458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45820"/>
                    </a:xfrm>
                    <a:prstGeom prst="rect">
                      <a:avLst/>
                    </a:prstGeom>
                  </pic:spPr>
                </pic:pic>
              </a:graphicData>
            </a:graphic>
          </wp:inline>
        </w:drawing>
      </w:r>
    </w:p>
    <w:p w14:paraId="5A2D65AD" w14:textId="0B9C3F3D" w:rsidR="005E0097" w:rsidRDefault="00FF5419" w:rsidP="002B43FB">
      <w:pPr>
        <w:rPr>
          <w:rFonts w:ascii="Consolas" w:eastAsia="Times New Roman" w:hAnsi="Consolas" w:cs="Courier New"/>
          <w:color w:val="002060"/>
          <w:shd w:val="clear" w:color="auto" w:fill="FFFFFF"/>
          <w:lang w:eastAsia="en-IN"/>
        </w:rPr>
      </w:pPr>
      <w:r w:rsidRPr="000A387E">
        <w:rPr>
          <w:rFonts w:ascii="Consolas" w:eastAsia="Times New Roman" w:hAnsi="Consolas" w:cs="Courier New"/>
          <w:color w:val="002060"/>
          <w:shd w:val="clear" w:color="auto" w:fill="FFFFFF"/>
          <w:lang w:eastAsia="en-IN"/>
        </w:rPr>
        <w:t>This block defines the version and required providers for your Terraform configuration.</w:t>
      </w:r>
    </w:p>
    <w:p w14:paraId="0432C115" w14:textId="77777777" w:rsidR="005A1AE0" w:rsidRDefault="005A1AE0" w:rsidP="005A1AE0">
      <w:pPr>
        <w:ind w:left="360"/>
        <w:rPr>
          <w:rFonts w:ascii="Consolas" w:eastAsia="Times New Roman" w:hAnsi="Consolas" w:cs="Courier New"/>
          <w:lang w:eastAsia="en-IN"/>
        </w:rPr>
      </w:pPr>
    </w:p>
    <w:p w14:paraId="6DC3F8FE" w14:textId="43C94E7F" w:rsidR="005E0097" w:rsidRDefault="00C1727F" w:rsidP="0045222F">
      <w:pPr>
        <w:pStyle w:val="ListParagraph"/>
        <w:numPr>
          <w:ilvl w:val="0"/>
          <w:numId w:val="9"/>
        </w:numPr>
        <w:ind w:left="426" w:hanging="426"/>
        <w:rPr>
          <w:rFonts w:ascii="Consolas" w:eastAsia="Times New Roman" w:hAnsi="Consolas" w:cs="Courier New"/>
          <w:b/>
          <w:bCs/>
          <w:color w:val="002060"/>
          <w:sz w:val="26"/>
          <w:shd w:val="clear" w:color="auto" w:fill="FFFFFF"/>
          <w:lang w:eastAsia="en-IN"/>
        </w:rPr>
      </w:pPr>
      <w:r>
        <w:rPr>
          <w:rFonts w:ascii="Consolas" w:eastAsia="Times New Roman" w:hAnsi="Consolas" w:cs="Courier New"/>
          <w:b/>
          <w:color w:val="002060"/>
          <w:sz w:val="26"/>
          <w:shd w:val="clear" w:color="auto" w:fill="FFFFFF"/>
          <w:lang w:eastAsia="en-IN"/>
        </w:rPr>
        <w:t>‘</w:t>
      </w:r>
      <w:proofErr w:type="spellStart"/>
      <w:r w:rsidR="005E0097" w:rsidRPr="005E0097">
        <w:rPr>
          <w:rFonts w:ascii="Consolas" w:eastAsia="Times New Roman" w:hAnsi="Consolas" w:cs="Courier New"/>
          <w:b/>
          <w:color w:val="002060"/>
          <w:sz w:val="26"/>
          <w:shd w:val="clear" w:color="auto" w:fill="FFFFFF"/>
          <w:lang w:eastAsia="en-IN"/>
        </w:rPr>
        <w:t>required_providers</w:t>
      </w:r>
      <w:proofErr w:type="spellEnd"/>
      <w:r>
        <w:rPr>
          <w:rFonts w:ascii="Consolas" w:eastAsia="Times New Roman" w:hAnsi="Consolas" w:cs="Courier New"/>
          <w:b/>
          <w:color w:val="002060"/>
          <w:sz w:val="26"/>
          <w:shd w:val="clear" w:color="auto" w:fill="FFFFFF"/>
          <w:lang w:eastAsia="en-IN"/>
        </w:rPr>
        <w:t>’</w:t>
      </w:r>
      <w:r w:rsidR="005E0097" w:rsidRPr="005E0097">
        <w:rPr>
          <w:rFonts w:ascii="Consolas" w:eastAsia="Times New Roman" w:hAnsi="Consolas" w:cs="Courier New"/>
          <w:b/>
          <w:color w:val="002060"/>
          <w:sz w:val="26"/>
          <w:shd w:val="clear" w:color="auto" w:fill="FFFFFF"/>
          <w:lang w:eastAsia="en-IN"/>
        </w:rPr>
        <w:t xml:space="preserve"> Block</w:t>
      </w:r>
      <w:r w:rsidR="005E0097" w:rsidRPr="005E0097">
        <w:rPr>
          <w:rFonts w:ascii="Consolas" w:eastAsia="Times New Roman" w:hAnsi="Consolas" w:cs="Courier New"/>
          <w:b/>
          <w:bCs/>
          <w:color w:val="002060"/>
          <w:sz w:val="26"/>
          <w:shd w:val="clear" w:color="auto" w:fill="FFFFFF"/>
          <w:lang w:eastAsia="en-IN"/>
        </w:rPr>
        <w:t>:</w:t>
      </w:r>
    </w:p>
    <w:p w14:paraId="77EF6116" w14:textId="03AABD35" w:rsidR="00A12958" w:rsidRPr="00A12958" w:rsidRDefault="00A12958" w:rsidP="0045222F">
      <w:pPr>
        <w:rPr>
          <w:rFonts w:ascii="Consolas" w:eastAsia="Times New Roman" w:hAnsi="Consolas" w:cs="Courier New"/>
          <w:b/>
          <w:bCs/>
          <w:color w:val="002060"/>
          <w:sz w:val="26"/>
          <w:shd w:val="clear" w:color="auto" w:fill="FFFFFF"/>
          <w:lang w:eastAsia="en-IN"/>
        </w:rPr>
      </w:pPr>
      <w:r>
        <w:rPr>
          <w:noProof/>
        </w:rPr>
        <w:drawing>
          <wp:inline distT="0" distB="0" distL="0" distR="0" wp14:anchorId="48293A40" wp14:editId="09DB254D">
            <wp:extent cx="5731510" cy="8521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52170"/>
                    </a:xfrm>
                    <a:prstGeom prst="rect">
                      <a:avLst/>
                    </a:prstGeom>
                  </pic:spPr>
                </pic:pic>
              </a:graphicData>
            </a:graphic>
          </wp:inline>
        </w:drawing>
      </w:r>
    </w:p>
    <w:p w14:paraId="07BA524A" w14:textId="1C97AF0B" w:rsidR="00313232" w:rsidRDefault="007A29DE" w:rsidP="007A29DE">
      <w:pPr>
        <w:rPr>
          <w:rFonts w:ascii="Consolas" w:eastAsia="Times New Roman" w:hAnsi="Consolas" w:cs="Courier New"/>
          <w:color w:val="002060"/>
          <w:shd w:val="clear" w:color="auto" w:fill="FFFFFF"/>
          <w:lang w:eastAsia="en-IN"/>
        </w:rPr>
      </w:pPr>
      <w:r w:rsidRPr="007A29DE">
        <w:rPr>
          <w:rFonts w:ascii="Consolas" w:eastAsia="Times New Roman" w:hAnsi="Consolas" w:cs="Courier New"/>
          <w:color w:val="002060"/>
          <w:shd w:val="clear" w:color="auto" w:fill="FFFFFF"/>
          <w:lang w:eastAsia="en-IN"/>
        </w:rPr>
        <w:t xml:space="preserve">Within the </w:t>
      </w:r>
      <w:r w:rsidRPr="007A29DE">
        <w:rPr>
          <w:rFonts w:ascii="Consolas" w:eastAsia="Times New Roman" w:hAnsi="Consolas"/>
          <w:color w:val="002060"/>
          <w:shd w:val="clear" w:color="auto" w:fill="FFFFFF"/>
          <w:lang w:eastAsia="en-IN"/>
        </w:rPr>
        <w:t>terraform</w:t>
      </w:r>
      <w:r w:rsidRPr="007A29DE">
        <w:rPr>
          <w:rFonts w:ascii="Consolas" w:eastAsia="Times New Roman" w:hAnsi="Consolas" w:cs="Courier New"/>
          <w:color w:val="002060"/>
          <w:shd w:val="clear" w:color="auto" w:fill="FFFFFF"/>
          <w:lang w:eastAsia="en-IN"/>
        </w:rPr>
        <w:t xml:space="preserve"> block, the </w:t>
      </w:r>
      <w:proofErr w:type="spellStart"/>
      <w:r w:rsidRPr="007A29DE">
        <w:rPr>
          <w:rFonts w:ascii="Consolas" w:eastAsia="Times New Roman" w:hAnsi="Consolas"/>
          <w:color w:val="002060"/>
          <w:shd w:val="clear" w:color="auto" w:fill="FFFFFF"/>
          <w:lang w:eastAsia="en-IN"/>
        </w:rPr>
        <w:t>required_providers</w:t>
      </w:r>
      <w:proofErr w:type="spellEnd"/>
      <w:r w:rsidRPr="007A29DE">
        <w:rPr>
          <w:rFonts w:ascii="Consolas" w:eastAsia="Times New Roman" w:hAnsi="Consolas" w:cs="Courier New"/>
          <w:color w:val="002060"/>
          <w:shd w:val="clear" w:color="auto" w:fill="FFFFFF"/>
          <w:lang w:eastAsia="en-IN"/>
        </w:rPr>
        <w:t xml:space="preserve"> block specifies which providers are needed for the Terraform configuration.</w:t>
      </w:r>
    </w:p>
    <w:p w14:paraId="3906ABF7" w14:textId="5356A4BE" w:rsidR="002B43FB" w:rsidRPr="00847190" w:rsidRDefault="0073273C" w:rsidP="00847190">
      <w:pPr>
        <w:rPr>
          <w:rFonts w:ascii="Consolas" w:eastAsia="Times New Roman" w:hAnsi="Consolas" w:cs="Courier New"/>
          <w:color w:val="002060"/>
          <w:shd w:val="clear" w:color="auto" w:fill="FFFFFF"/>
          <w:lang w:eastAsia="en-IN"/>
        </w:rPr>
      </w:pPr>
      <w:r w:rsidRPr="002B43FB">
        <w:rPr>
          <w:rFonts w:ascii="Consolas" w:eastAsia="Times New Roman" w:hAnsi="Consolas" w:cs="Courier New"/>
          <w:color w:val="002060"/>
          <w:shd w:val="clear" w:color="auto" w:fill="FFFFFF"/>
          <w:lang w:eastAsia="en-IN"/>
        </w:rPr>
        <w:t>In this case, it specifies that the configuration requires the ‘</w:t>
      </w:r>
      <w:proofErr w:type="spellStart"/>
      <w:r w:rsidRPr="002B43FB">
        <w:rPr>
          <w:rFonts w:ascii="Consolas" w:eastAsia="Times New Roman" w:hAnsi="Consolas"/>
          <w:b/>
          <w:color w:val="002060"/>
          <w:shd w:val="clear" w:color="auto" w:fill="FFFFFF"/>
          <w:lang w:eastAsia="en-IN"/>
        </w:rPr>
        <w:t>azurerm</w:t>
      </w:r>
      <w:proofErr w:type="spellEnd"/>
      <w:r w:rsidRPr="002B43FB">
        <w:rPr>
          <w:rFonts w:ascii="Consolas" w:eastAsia="Times New Roman" w:hAnsi="Consolas"/>
          <w:b/>
          <w:color w:val="002060"/>
          <w:shd w:val="clear" w:color="auto" w:fill="FFFFFF"/>
          <w:lang w:eastAsia="en-IN"/>
        </w:rPr>
        <w:t>’</w:t>
      </w:r>
      <w:r w:rsidRPr="002B43FB">
        <w:rPr>
          <w:rFonts w:ascii="Consolas" w:eastAsia="Times New Roman" w:hAnsi="Consolas" w:cs="Courier New"/>
          <w:color w:val="002060"/>
          <w:shd w:val="clear" w:color="auto" w:fill="FFFFFF"/>
          <w:lang w:eastAsia="en-IN"/>
        </w:rPr>
        <w:t xml:space="preserve"> provider.</w:t>
      </w:r>
    </w:p>
    <w:p w14:paraId="725B7A12" w14:textId="2C9DC267" w:rsidR="00357842" w:rsidRDefault="00357842" w:rsidP="00357842">
      <w:pPr>
        <w:pStyle w:val="ListParagraph"/>
        <w:numPr>
          <w:ilvl w:val="0"/>
          <w:numId w:val="9"/>
        </w:numPr>
        <w:ind w:left="426"/>
        <w:rPr>
          <w:rFonts w:ascii="Consolas" w:eastAsia="Times New Roman" w:hAnsi="Consolas" w:cs="Courier New"/>
          <w:b/>
          <w:color w:val="002060"/>
          <w:sz w:val="26"/>
          <w:shd w:val="clear" w:color="auto" w:fill="FFFFFF"/>
          <w:lang w:eastAsia="en-IN"/>
        </w:rPr>
      </w:pPr>
      <w:proofErr w:type="spellStart"/>
      <w:r w:rsidRPr="00357842">
        <w:rPr>
          <w:rFonts w:ascii="Consolas" w:eastAsia="Times New Roman" w:hAnsi="Consolas" w:cs="Courier New"/>
          <w:b/>
          <w:bCs/>
          <w:color w:val="002060"/>
          <w:sz w:val="26"/>
          <w:shd w:val="clear" w:color="auto" w:fill="FFFFFF"/>
          <w:lang w:eastAsia="en-IN"/>
        </w:rPr>
        <w:lastRenderedPageBreak/>
        <w:t>azurerm</w:t>
      </w:r>
      <w:proofErr w:type="spellEnd"/>
      <w:r w:rsidRPr="00357842">
        <w:rPr>
          <w:rFonts w:ascii="Consolas" w:eastAsia="Times New Roman" w:hAnsi="Consolas" w:cs="Courier New"/>
          <w:b/>
          <w:bCs/>
          <w:color w:val="002060"/>
          <w:sz w:val="26"/>
          <w:shd w:val="clear" w:color="auto" w:fill="FFFFFF"/>
          <w:lang w:eastAsia="en-IN"/>
        </w:rPr>
        <w:t xml:space="preserve"> Provider Configuration</w:t>
      </w:r>
      <w:r w:rsidRPr="00357842">
        <w:rPr>
          <w:rFonts w:ascii="Consolas" w:eastAsia="Times New Roman" w:hAnsi="Consolas" w:cs="Courier New"/>
          <w:b/>
          <w:color w:val="002060"/>
          <w:sz w:val="26"/>
          <w:shd w:val="clear" w:color="auto" w:fill="FFFFFF"/>
          <w:lang w:eastAsia="en-IN"/>
        </w:rPr>
        <w:t>:</w:t>
      </w:r>
    </w:p>
    <w:p w14:paraId="3B37BEC3" w14:textId="73443C7D" w:rsidR="005273B5" w:rsidRPr="005273B5" w:rsidRDefault="005273B5" w:rsidP="005273B5">
      <w:pPr>
        <w:rPr>
          <w:rFonts w:ascii="Consolas" w:eastAsia="Times New Roman" w:hAnsi="Consolas" w:cs="Courier New"/>
          <w:b/>
          <w:color w:val="002060"/>
          <w:sz w:val="26"/>
          <w:shd w:val="clear" w:color="auto" w:fill="FFFFFF"/>
          <w:lang w:eastAsia="en-IN"/>
        </w:rPr>
      </w:pPr>
      <w:r>
        <w:rPr>
          <w:noProof/>
        </w:rPr>
        <w:drawing>
          <wp:inline distT="0" distB="0" distL="0" distR="0" wp14:anchorId="1BD181C5" wp14:editId="1C5EE24C">
            <wp:extent cx="5731510" cy="10363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36320"/>
                    </a:xfrm>
                    <a:prstGeom prst="rect">
                      <a:avLst/>
                    </a:prstGeom>
                  </pic:spPr>
                </pic:pic>
              </a:graphicData>
            </a:graphic>
          </wp:inline>
        </w:drawing>
      </w:r>
    </w:p>
    <w:p w14:paraId="557065F7" w14:textId="20DDDE58" w:rsidR="00DD752D" w:rsidRPr="0085374E" w:rsidRDefault="00F76EB3" w:rsidP="00E451B2">
      <w:pPr>
        <w:pStyle w:val="ListParagraph"/>
        <w:numPr>
          <w:ilvl w:val="0"/>
          <w:numId w:val="13"/>
        </w:numPr>
        <w:jc w:val="both"/>
        <w:rPr>
          <w:rFonts w:ascii="Consolas" w:eastAsia="Times New Roman" w:hAnsi="Consolas" w:cs="Courier New"/>
          <w:color w:val="002060"/>
          <w:shd w:val="clear" w:color="auto" w:fill="FFFFFF"/>
          <w:lang w:eastAsia="en-IN"/>
        </w:rPr>
      </w:pPr>
      <w:proofErr w:type="spellStart"/>
      <w:r w:rsidRPr="0085374E">
        <w:rPr>
          <w:rFonts w:ascii="Consolas" w:eastAsia="Times New Roman" w:hAnsi="Consolas"/>
          <w:b/>
          <w:color w:val="002060"/>
          <w:shd w:val="clear" w:color="auto" w:fill="FFFFFF"/>
          <w:lang w:eastAsia="en-IN"/>
        </w:rPr>
        <w:t>azurerm</w:t>
      </w:r>
      <w:proofErr w:type="spellEnd"/>
      <w:r w:rsidRPr="0085374E">
        <w:rPr>
          <w:rFonts w:ascii="Consolas" w:eastAsia="Times New Roman" w:hAnsi="Consolas" w:cs="Courier New"/>
          <w:b/>
          <w:color w:val="002060"/>
          <w:shd w:val="clear" w:color="auto" w:fill="FFFFFF"/>
          <w:lang w:eastAsia="en-IN"/>
        </w:rPr>
        <w:t>:</w:t>
      </w:r>
      <w:r w:rsidR="004935A3" w:rsidRPr="0085374E">
        <w:rPr>
          <w:rFonts w:ascii="Consolas" w:eastAsia="Times New Roman" w:hAnsi="Consolas" w:cs="Courier New"/>
          <w:b/>
          <w:color w:val="002060"/>
          <w:shd w:val="clear" w:color="auto" w:fill="FFFFFF"/>
          <w:lang w:eastAsia="en-IN"/>
        </w:rPr>
        <w:t xml:space="preserve"> </w:t>
      </w:r>
      <w:bookmarkStart w:id="0" w:name="_GoBack"/>
      <w:r w:rsidR="000A29CF" w:rsidRPr="000A29CF">
        <w:rPr>
          <w:rFonts w:ascii="Consolas" w:eastAsia="Times New Roman" w:hAnsi="Consolas"/>
          <w:color w:val="002060"/>
          <w:shd w:val="clear" w:color="auto" w:fill="FFFFFF"/>
          <w:lang w:eastAsia="en-IN"/>
        </w:rPr>
        <w:t>This is the name of the provider. It refers to the Terraform Azure provider, which allows Terraform to interact with resources in Microsoft Azure.</w:t>
      </w:r>
      <w:bookmarkEnd w:id="0"/>
    </w:p>
    <w:p w14:paraId="1C0883BB" w14:textId="77777777" w:rsidR="0085374E" w:rsidRPr="0085374E" w:rsidRDefault="0085374E" w:rsidP="0085374E">
      <w:pPr>
        <w:pStyle w:val="ListParagraph"/>
        <w:rPr>
          <w:rFonts w:ascii="Consolas" w:eastAsia="Times New Roman" w:hAnsi="Consolas" w:cs="Courier New"/>
          <w:color w:val="002060"/>
          <w:shd w:val="clear" w:color="auto" w:fill="FFFFFF"/>
          <w:lang w:eastAsia="en-IN"/>
        </w:rPr>
      </w:pPr>
    </w:p>
    <w:p w14:paraId="5E9B1F4B" w14:textId="6BCA9F74" w:rsidR="0085374E" w:rsidRPr="00D77E45" w:rsidRDefault="00CF34C5" w:rsidP="008613E9">
      <w:pPr>
        <w:pStyle w:val="ListParagraph"/>
        <w:numPr>
          <w:ilvl w:val="0"/>
          <w:numId w:val="13"/>
        </w:numPr>
        <w:jc w:val="both"/>
        <w:rPr>
          <w:rFonts w:ascii="Consolas" w:eastAsia="Times New Roman" w:hAnsi="Consolas" w:cs="Courier New"/>
          <w:color w:val="002060"/>
          <w:shd w:val="clear" w:color="auto" w:fill="FFFFFF"/>
          <w:lang w:eastAsia="en-IN"/>
        </w:rPr>
      </w:pPr>
      <w:r w:rsidRPr="00D77E45">
        <w:rPr>
          <w:rFonts w:ascii="Consolas" w:eastAsia="Times New Roman" w:hAnsi="Consolas"/>
          <w:b/>
          <w:color w:val="002060"/>
          <w:shd w:val="clear" w:color="auto" w:fill="FFFFFF"/>
          <w:lang w:eastAsia="en-IN"/>
        </w:rPr>
        <w:t>source</w:t>
      </w:r>
      <w:r w:rsidRPr="00D77E45">
        <w:rPr>
          <w:rFonts w:ascii="Consolas" w:eastAsia="Times New Roman" w:hAnsi="Consolas" w:cs="Courier New"/>
          <w:color w:val="002060"/>
          <w:shd w:val="clear" w:color="auto" w:fill="FFFFFF"/>
          <w:lang w:eastAsia="en-IN"/>
        </w:rPr>
        <w:t xml:space="preserve">: </w:t>
      </w:r>
      <w:r w:rsidR="00D77E45" w:rsidRPr="00D77E45">
        <w:rPr>
          <w:rFonts w:ascii="Consolas" w:eastAsia="Times New Roman" w:hAnsi="Consolas"/>
          <w:color w:val="002060"/>
          <w:shd w:val="clear" w:color="auto" w:fill="FFFFFF"/>
          <w:lang w:eastAsia="en-IN"/>
        </w:rPr>
        <w:t xml:space="preserve">Specifies the source of the provider plugin. In this case, </w:t>
      </w:r>
      <w:proofErr w:type="spellStart"/>
      <w:r w:rsidR="00D77E45" w:rsidRPr="00D77E45">
        <w:rPr>
          <w:rFonts w:ascii="Consolas" w:eastAsia="Times New Roman" w:hAnsi="Consolas"/>
          <w:color w:val="002060"/>
          <w:shd w:val="clear" w:color="auto" w:fill="FFFFFF"/>
          <w:lang w:eastAsia="en-IN"/>
        </w:rPr>
        <w:t>hashicorp</w:t>
      </w:r>
      <w:proofErr w:type="spellEnd"/>
      <w:r w:rsidR="00D77E45" w:rsidRPr="00D77E45">
        <w:rPr>
          <w:rFonts w:ascii="Consolas" w:eastAsia="Times New Roman" w:hAnsi="Consolas"/>
          <w:color w:val="002060"/>
          <w:shd w:val="clear" w:color="auto" w:fill="FFFFFF"/>
          <w:lang w:eastAsia="en-IN"/>
        </w:rPr>
        <w:t>/</w:t>
      </w:r>
      <w:proofErr w:type="spellStart"/>
      <w:r w:rsidR="00D77E45" w:rsidRPr="00D77E45">
        <w:rPr>
          <w:rFonts w:ascii="Consolas" w:eastAsia="Times New Roman" w:hAnsi="Consolas"/>
          <w:color w:val="002060"/>
          <w:shd w:val="clear" w:color="auto" w:fill="FFFFFF"/>
          <w:lang w:eastAsia="en-IN"/>
        </w:rPr>
        <w:t>azurerm</w:t>
      </w:r>
      <w:proofErr w:type="spellEnd"/>
      <w:r w:rsidR="00D77E45" w:rsidRPr="00D77E45">
        <w:rPr>
          <w:rFonts w:ascii="Consolas" w:eastAsia="Times New Roman" w:hAnsi="Consolas"/>
          <w:color w:val="002060"/>
          <w:shd w:val="clear" w:color="auto" w:fill="FFFFFF"/>
          <w:lang w:eastAsia="en-IN"/>
        </w:rPr>
        <w:t xml:space="preserve"> indicates that Terraform should download the </w:t>
      </w:r>
      <w:proofErr w:type="spellStart"/>
      <w:r w:rsidR="00D77E45" w:rsidRPr="00D77E45">
        <w:rPr>
          <w:rFonts w:ascii="Consolas" w:eastAsia="Times New Roman" w:hAnsi="Consolas"/>
          <w:color w:val="002060"/>
          <w:shd w:val="clear" w:color="auto" w:fill="FFFFFF"/>
          <w:lang w:eastAsia="en-IN"/>
        </w:rPr>
        <w:t>azurerm</w:t>
      </w:r>
      <w:proofErr w:type="spellEnd"/>
      <w:r w:rsidR="00D77E45" w:rsidRPr="00D77E45">
        <w:rPr>
          <w:rFonts w:ascii="Consolas" w:eastAsia="Times New Roman" w:hAnsi="Consolas"/>
          <w:color w:val="002060"/>
          <w:shd w:val="clear" w:color="auto" w:fill="FFFFFF"/>
          <w:lang w:eastAsia="en-IN"/>
        </w:rPr>
        <w:t xml:space="preserve"> provider plugin from the </w:t>
      </w:r>
      <w:proofErr w:type="spellStart"/>
      <w:r w:rsidR="00D77E45" w:rsidRPr="00D77E45">
        <w:rPr>
          <w:rFonts w:ascii="Consolas" w:eastAsia="Times New Roman" w:hAnsi="Consolas"/>
          <w:color w:val="002060"/>
          <w:shd w:val="clear" w:color="auto" w:fill="FFFFFF"/>
          <w:lang w:eastAsia="en-IN"/>
        </w:rPr>
        <w:t>HashiCorp</w:t>
      </w:r>
      <w:proofErr w:type="spellEnd"/>
      <w:r w:rsidR="00D77E45" w:rsidRPr="00D77E45">
        <w:rPr>
          <w:rFonts w:ascii="Consolas" w:eastAsia="Times New Roman" w:hAnsi="Consolas"/>
          <w:color w:val="002060"/>
          <w:shd w:val="clear" w:color="auto" w:fill="FFFFFF"/>
          <w:lang w:eastAsia="en-IN"/>
        </w:rPr>
        <w:t xml:space="preserve"> Terraform Registry, specifically from the namespace </w:t>
      </w:r>
      <w:proofErr w:type="spellStart"/>
      <w:r w:rsidR="00D77E45" w:rsidRPr="00D77E45">
        <w:rPr>
          <w:rFonts w:ascii="Consolas" w:eastAsia="Times New Roman" w:hAnsi="Consolas"/>
          <w:color w:val="002060"/>
          <w:shd w:val="clear" w:color="auto" w:fill="FFFFFF"/>
          <w:lang w:eastAsia="en-IN"/>
        </w:rPr>
        <w:t>hashicorp</w:t>
      </w:r>
      <w:proofErr w:type="spellEnd"/>
      <w:r w:rsidR="00D77E45" w:rsidRPr="00D77E45">
        <w:rPr>
          <w:rFonts w:ascii="Consolas" w:eastAsia="Times New Roman" w:hAnsi="Consolas"/>
          <w:color w:val="002060"/>
          <w:shd w:val="clear" w:color="auto" w:fill="FFFFFF"/>
          <w:lang w:eastAsia="en-IN"/>
        </w:rPr>
        <w:t>.</w:t>
      </w:r>
    </w:p>
    <w:p w14:paraId="1027B6C3" w14:textId="77777777" w:rsidR="0085374E" w:rsidRPr="0085374E" w:rsidRDefault="0085374E" w:rsidP="0085374E">
      <w:pPr>
        <w:pStyle w:val="ListParagraph"/>
        <w:rPr>
          <w:rFonts w:ascii="Consolas" w:eastAsia="Times New Roman" w:hAnsi="Consolas" w:cs="Courier New"/>
          <w:color w:val="002060"/>
          <w:shd w:val="clear" w:color="auto" w:fill="FFFFFF"/>
          <w:lang w:eastAsia="en-IN"/>
        </w:rPr>
      </w:pPr>
    </w:p>
    <w:p w14:paraId="2BF13F12" w14:textId="218414B0" w:rsidR="00DF0BF1" w:rsidRPr="00847190" w:rsidRDefault="00D36512" w:rsidP="00AA65CA">
      <w:pPr>
        <w:pStyle w:val="ListParagraph"/>
        <w:numPr>
          <w:ilvl w:val="0"/>
          <w:numId w:val="13"/>
        </w:numPr>
        <w:jc w:val="both"/>
        <w:rPr>
          <w:rFonts w:ascii="Consolas" w:eastAsia="Times New Roman" w:hAnsi="Consolas" w:cs="Courier New"/>
          <w:color w:val="002060"/>
          <w:shd w:val="clear" w:color="auto" w:fill="FFFFFF"/>
          <w:lang w:eastAsia="en-IN"/>
        </w:rPr>
      </w:pPr>
      <w:r w:rsidRPr="00847190">
        <w:rPr>
          <w:rFonts w:ascii="Consolas" w:eastAsia="Times New Roman" w:hAnsi="Consolas"/>
          <w:b/>
          <w:color w:val="002060"/>
          <w:shd w:val="clear" w:color="auto" w:fill="FFFFFF"/>
          <w:lang w:eastAsia="en-IN"/>
        </w:rPr>
        <w:t>version</w:t>
      </w:r>
      <w:r w:rsidRPr="00847190">
        <w:rPr>
          <w:rFonts w:ascii="Consolas" w:eastAsia="Times New Roman" w:hAnsi="Consolas" w:cs="Courier New"/>
          <w:color w:val="002060"/>
          <w:shd w:val="clear" w:color="auto" w:fill="FFFFFF"/>
          <w:lang w:eastAsia="en-IN"/>
        </w:rPr>
        <w:t xml:space="preserve">: </w:t>
      </w:r>
      <w:r w:rsidR="00DD283A" w:rsidRPr="00847190">
        <w:rPr>
          <w:rFonts w:ascii="Consolas" w:eastAsia="Times New Roman" w:hAnsi="Consolas" w:cs="Courier New"/>
          <w:color w:val="002060"/>
          <w:shd w:val="clear" w:color="auto" w:fill="FFFFFF"/>
          <w:lang w:eastAsia="en-IN"/>
        </w:rPr>
        <w:t xml:space="preserve">Specifies the version of the </w:t>
      </w:r>
      <w:proofErr w:type="spellStart"/>
      <w:r w:rsidR="00DD283A" w:rsidRPr="00847190">
        <w:rPr>
          <w:rFonts w:ascii="Consolas" w:eastAsia="Times New Roman" w:hAnsi="Consolas"/>
          <w:color w:val="002060"/>
          <w:shd w:val="clear" w:color="auto" w:fill="FFFFFF"/>
          <w:lang w:eastAsia="en-IN"/>
        </w:rPr>
        <w:t>azurerm</w:t>
      </w:r>
      <w:proofErr w:type="spellEnd"/>
      <w:r w:rsidR="00DD283A" w:rsidRPr="00847190">
        <w:rPr>
          <w:rFonts w:ascii="Consolas" w:eastAsia="Times New Roman" w:hAnsi="Consolas" w:cs="Courier New"/>
          <w:color w:val="002060"/>
          <w:shd w:val="clear" w:color="auto" w:fill="FFFFFF"/>
          <w:lang w:eastAsia="en-IN"/>
        </w:rPr>
        <w:t xml:space="preserve"> provider plugin that Terraform should use. Here, it is set to </w:t>
      </w:r>
      <w:r w:rsidR="00DD283A" w:rsidRPr="00847190">
        <w:rPr>
          <w:rFonts w:ascii="Consolas" w:eastAsia="Times New Roman" w:hAnsi="Consolas"/>
          <w:color w:val="002060"/>
          <w:shd w:val="clear" w:color="auto" w:fill="FFFFFF"/>
          <w:lang w:eastAsia="en-IN"/>
        </w:rPr>
        <w:t>"3.109.0"</w:t>
      </w:r>
      <w:r w:rsidR="00DD283A" w:rsidRPr="00847190">
        <w:rPr>
          <w:rFonts w:ascii="Consolas" w:eastAsia="Times New Roman" w:hAnsi="Consolas" w:cs="Courier New"/>
          <w:color w:val="002060"/>
          <w:shd w:val="clear" w:color="auto" w:fill="FFFFFF"/>
          <w:lang w:eastAsia="en-IN"/>
        </w:rPr>
        <w:t xml:space="preserve">, meaning Terraform will use version 3.109.0 of the </w:t>
      </w:r>
      <w:proofErr w:type="spellStart"/>
      <w:r w:rsidR="00DD283A" w:rsidRPr="00847190">
        <w:rPr>
          <w:rFonts w:ascii="Consolas" w:eastAsia="Times New Roman" w:hAnsi="Consolas"/>
          <w:color w:val="002060"/>
          <w:shd w:val="clear" w:color="auto" w:fill="FFFFFF"/>
          <w:lang w:eastAsia="en-IN"/>
        </w:rPr>
        <w:t>azurerm</w:t>
      </w:r>
      <w:proofErr w:type="spellEnd"/>
      <w:r w:rsidR="00DD283A" w:rsidRPr="00847190">
        <w:rPr>
          <w:rFonts w:ascii="Consolas" w:eastAsia="Times New Roman" w:hAnsi="Consolas" w:cs="Courier New"/>
          <w:color w:val="002060"/>
          <w:shd w:val="clear" w:color="auto" w:fill="FFFFFF"/>
          <w:lang w:eastAsia="en-IN"/>
        </w:rPr>
        <w:t xml:space="preserve"> provider.</w:t>
      </w:r>
    </w:p>
    <w:p w14:paraId="24B4498A" w14:textId="77777777" w:rsidR="00C53BE9" w:rsidRPr="00C53BE9" w:rsidRDefault="00C53BE9" w:rsidP="00C53BE9">
      <w:pPr>
        <w:pStyle w:val="Heading3"/>
        <w:rPr>
          <w:rFonts w:ascii="Consolas" w:eastAsia="Times New Roman" w:hAnsi="Consolas" w:cs="Courier New"/>
          <w:b/>
          <w:bCs/>
          <w:color w:val="002060"/>
          <w:sz w:val="26"/>
          <w:szCs w:val="22"/>
          <w:shd w:val="clear" w:color="auto" w:fill="FFFFFF"/>
          <w:lang w:eastAsia="en-IN"/>
        </w:rPr>
      </w:pPr>
      <w:r w:rsidRPr="00C53BE9">
        <w:rPr>
          <w:rFonts w:ascii="Consolas" w:eastAsia="Times New Roman" w:hAnsi="Consolas" w:cs="Courier New"/>
          <w:b/>
          <w:bCs/>
          <w:color w:val="002060"/>
          <w:sz w:val="26"/>
          <w:szCs w:val="22"/>
          <w:shd w:val="clear" w:color="auto" w:fill="FFFFFF"/>
          <w:lang w:eastAsia="en-IN"/>
        </w:rPr>
        <w:t>Usage:</w:t>
      </w:r>
    </w:p>
    <w:p w14:paraId="37F725F3" w14:textId="42A2663B" w:rsidR="00C76E7C" w:rsidRDefault="00C53BE9" w:rsidP="00C76E7C">
      <w:pPr>
        <w:pStyle w:val="NormalWeb"/>
        <w:numPr>
          <w:ilvl w:val="0"/>
          <w:numId w:val="14"/>
        </w:numPr>
        <w:spacing w:after="0" w:afterAutospacing="0"/>
        <w:ind w:left="426"/>
        <w:rPr>
          <w:rFonts w:ascii="Consolas" w:hAnsi="Consolas" w:cs="Courier New"/>
          <w:color w:val="002060"/>
          <w:sz w:val="22"/>
          <w:szCs w:val="22"/>
          <w:shd w:val="clear" w:color="auto" w:fill="FFFFFF"/>
        </w:rPr>
      </w:pPr>
      <w:r w:rsidRPr="004D0BA2">
        <w:rPr>
          <w:rFonts w:ascii="Consolas" w:hAnsi="Consolas" w:cs="Courier New"/>
          <w:color w:val="002060"/>
          <w:sz w:val="22"/>
          <w:szCs w:val="22"/>
          <w:shd w:val="clear" w:color="auto" w:fill="FFFFFF"/>
        </w:rPr>
        <w:t xml:space="preserve">Once you have this configuration in your </w:t>
      </w:r>
      <w:r w:rsidRPr="004D0BA2">
        <w:rPr>
          <w:rFonts w:ascii="Consolas" w:hAnsi="Consolas"/>
          <w:color w:val="002060"/>
          <w:sz w:val="22"/>
          <w:szCs w:val="22"/>
          <w:shd w:val="clear" w:color="auto" w:fill="FFFFFF"/>
        </w:rPr>
        <w:t>.</w:t>
      </w:r>
      <w:proofErr w:type="spellStart"/>
      <w:r w:rsidRPr="004D0BA2">
        <w:rPr>
          <w:rFonts w:ascii="Consolas" w:hAnsi="Consolas"/>
          <w:color w:val="002060"/>
          <w:sz w:val="22"/>
          <w:szCs w:val="22"/>
          <w:shd w:val="clear" w:color="auto" w:fill="FFFFFF"/>
        </w:rPr>
        <w:t>tf</w:t>
      </w:r>
      <w:proofErr w:type="spellEnd"/>
      <w:r w:rsidRPr="004D0BA2">
        <w:rPr>
          <w:rFonts w:ascii="Consolas" w:hAnsi="Consolas" w:cs="Courier New"/>
          <w:color w:val="002060"/>
          <w:sz w:val="22"/>
          <w:szCs w:val="22"/>
          <w:shd w:val="clear" w:color="auto" w:fill="FFFFFF"/>
        </w:rPr>
        <w:t xml:space="preserve"> file, when you run </w:t>
      </w:r>
      <w:r w:rsidRPr="004D0BA2">
        <w:rPr>
          <w:rFonts w:ascii="Consolas" w:hAnsi="Consolas"/>
          <w:color w:val="002060"/>
          <w:sz w:val="22"/>
          <w:szCs w:val="22"/>
          <w:shd w:val="clear" w:color="auto" w:fill="FFFFFF"/>
        </w:rPr>
        <w:t xml:space="preserve">terraform </w:t>
      </w:r>
      <w:proofErr w:type="spellStart"/>
      <w:r w:rsidRPr="004D0BA2">
        <w:rPr>
          <w:rFonts w:ascii="Consolas" w:hAnsi="Consolas"/>
          <w:color w:val="002060"/>
          <w:sz w:val="22"/>
          <w:szCs w:val="22"/>
          <w:shd w:val="clear" w:color="auto" w:fill="FFFFFF"/>
        </w:rPr>
        <w:t>init</w:t>
      </w:r>
      <w:proofErr w:type="spellEnd"/>
      <w:r w:rsidRPr="004D0BA2">
        <w:rPr>
          <w:rFonts w:ascii="Consolas" w:hAnsi="Consolas" w:cs="Courier New"/>
          <w:color w:val="002060"/>
          <w:sz w:val="22"/>
          <w:szCs w:val="22"/>
          <w:shd w:val="clear" w:color="auto" w:fill="FFFFFF"/>
        </w:rPr>
        <w:t xml:space="preserve">, </w:t>
      </w:r>
      <w:proofErr w:type="gramStart"/>
      <w:r w:rsidRPr="004D0BA2">
        <w:rPr>
          <w:rFonts w:ascii="Consolas" w:hAnsi="Consolas" w:cs="Courier New"/>
          <w:color w:val="002060"/>
          <w:sz w:val="22"/>
          <w:szCs w:val="22"/>
          <w:shd w:val="clear" w:color="auto" w:fill="FFFFFF"/>
        </w:rPr>
        <w:t>Terraform</w:t>
      </w:r>
      <w:proofErr w:type="gramEnd"/>
      <w:r w:rsidRPr="004D0BA2">
        <w:rPr>
          <w:rFonts w:ascii="Consolas" w:hAnsi="Consolas" w:cs="Courier New"/>
          <w:color w:val="002060"/>
          <w:sz w:val="22"/>
          <w:szCs w:val="22"/>
          <w:shd w:val="clear" w:color="auto" w:fill="FFFFFF"/>
        </w:rPr>
        <w:t xml:space="preserve"> will download the specified version of the </w:t>
      </w:r>
      <w:proofErr w:type="spellStart"/>
      <w:r w:rsidRPr="004D0BA2">
        <w:rPr>
          <w:rFonts w:ascii="Consolas" w:hAnsi="Consolas"/>
          <w:color w:val="002060"/>
          <w:sz w:val="22"/>
          <w:szCs w:val="22"/>
          <w:shd w:val="clear" w:color="auto" w:fill="FFFFFF"/>
        </w:rPr>
        <w:t>azurerm</w:t>
      </w:r>
      <w:proofErr w:type="spellEnd"/>
      <w:r w:rsidRPr="004D0BA2">
        <w:rPr>
          <w:rFonts w:ascii="Consolas" w:hAnsi="Consolas" w:cs="Courier New"/>
          <w:color w:val="002060"/>
          <w:sz w:val="22"/>
          <w:szCs w:val="22"/>
          <w:shd w:val="clear" w:color="auto" w:fill="FFFFFF"/>
        </w:rPr>
        <w:t xml:space="preserve"> provider plugin from the Terraform Registry and make it available for use in your Terraform configuration.</w:t>
      </w:r>
    </w:p>
    <w:p w14:paraId="6B38C2DE" w14:textId="77777777" w:rsidR="00C76E7C" w:rsidRPr="00C76E7C" w:rsidRDefault="00C76E7C" w:rsidP="00C76E7C">
      <w:pPr>
        <w:rPr>
          <w:rFonts w:ascii="Consolas" w:eastAsia="Times New Roman" w:hAnsi="Consolas" w:cs="Courier New"/>
          <w:color w:val="002060"/>
          <w:shd w:val="clear" w:color="auto" w:fill="FFFFFF"/>
          <w:lang w:eastAsia="en-IN"/>
        </w:rPr>
      </w:pPr>
    </w:p>
    <w:p w14:paraId="7FB8B459" w14:textId="55F28B7A" w:rsidR="00F01AE4" w:rsidRPr="00C76E7C" w:rsidRDefault="00C53BE9" w:rsidP="00C76E7C">
      <w:pPr>
        <w:pStyle w:val="ListParagraph"/>
        <w:numPr>
          <w:ilvl w:val="0"/>
          <w:numId w:val="14"/>
        </w:numPr>
        <w:tabs>
          <w:tab w:val="clear" w:pos="720"/>
        </w:tabs>
        <w:ind w:left="426"/>
        <w:rPr>
          <w:rFonts w:ascii="Consolas" w:eastAsia="Times New Roman" w:hAnsi="Consolas" w:cs="Courier New"/>
          <w:color w:val="002060"/>
          <w:shd w:val="clear" w:color="auto" w:fill="FFFFFF"/>
          <w:lang w:eastAsia="en-IN"/>
        </w:rPr>
      </w:pPr>
      <w:r w:rsidRPr="00C76E7C">
        <w:rPr>
          <w:rFonts w:ascii="Consolas" w:eastAsia="Times New Roman" w:hAnsi="Consolas" w:cs="Courier New"/>
          <w:color w:val="002060"/>
          <w:shd w:val="clear" w:color="auto" w:fill="FFFFFF"/>
          <w:lang w:eastAsia="en-IN"/>
        </w:rPr>
        <w:t xml:space="preserve">You can then start defining Azure resources in your Terraform files using the resources and data sources provided by the </w:t>
      </w:r>
      <w:proofErr w:type="spellStart"/>
      <w:r w:rsidRPr="00C76E7C">
        <w:rPr>
          <w:rFonts w:ascii="Consolas" w:eastAsia="Times New Roman" w:hAnsi="Consolas" w:cs="Courier New"/>
          <w:color w:val="002060"/>
          <w:shd w:val="clear" w:color="auto" w:fill="FFFFFF"/>
          <w:lang w:eastAsia="en-IN"/>
        </w:rPr>
        <w:t>azurerm</w:t>
      </w:r>
      <w:proofErr w:type="spellEnd"/>
      <w:r w:rsidRPr="00C76E7C">
        <w:rPr>
          <w:rFonts w:ascii="Consolas" w:eastAsia="Times New Roman" w:hAnsi="Consolas" w:cs="Courier New"/>
          <w:color w:val="002060"/>
          <w:shd w:val="clear" w:color="auto" w:fill="FFFFFF"/>
          <w:lang w:eastAsia="en-IN"/>
        </w:rPr>
        <w:t xml:space="preserve"> provider, using the alias </w:t>
      </w:r>
      <w:proofErr w:type="spellStart"/>
      <w:r w:rsidRPr="00C76E7C">
        <w:rPr>
          <w:rFonts w:ascii="Consolas" w:eastAsia="Times New Roman" w:hAnsi="Consolas" w:cs="Courier New"/>
          <w:color w:val="002060"/>
          <w:shd w:val="clear" w:color="auto" w:fill="FFFFFF"/>
          <w:lang w:eastAsia="en-IN"/>
        </w:rPr>
        <w:t>azurerm</w:t>
      </w:r>
      <w:proofErr w:type="spellEnd"/>
      <w:r w:rsidRPr="00C76E7C">
        <w:rPr>
          <w:rFonts w:ascii="Consolas" w:eastAsia="Times New Roman" w:hAnsi="Consolas" w:cs="Courier New"/>
          <w:color w:val="002060"/>
          <w:shd w:val="clear" w:color="auto" w:fill="FFFFFF"/>
          <w:lang w:eastAsia="en-IN"/>
        </w:rPr>
        <w:t>.</w:t>
      </w:r>
    </w:p>
    <w:p w14:paraId="4F9911E9" w14:textId="465DE82E" w:rsidR="00F01AE4" w:rsidRDefault="00F01AE4" w:rsidP="00CD7441">
      <w:pPr>
        <w:pStyle w:val="ListParagraph"/>
        <w:rPr>
          <w:rFonts w:ascii="Consolas" w:eastAsia="Times New Roman" w:hAnsi="Consolas" w:cs="Courier New"/>
          <w:color w:val="002060"/>
          <w:shd w:val="clear" w:color="auto" w:fill="FFFFFF"/>
          <w:lang w:eastAsia="en-IN"/>
        </w:rPr>
      </w:pPr>
    </w:p>
    <w:p w14:paraId="1BA0F817" w14:textId="095A59DC" w:rsidR="001233A7" w:rsidRDefault="001233A7" w:rsidP="00CD7441">
      <w:pPr>
        <w:pStyle w:val="ListParagraph"/>
        <w:rPr>
          <w:rFonts w:ascii="Consolas" w:eastAsia="Times New Roman" w:hAnsi="Consolas" w:cs="Courier New"/>
          <w:color w:val="002060"/>
          <w:shd w:val="clear" w:color="auto" w:fill="FFFFFF"/>
          <w:lang w:eastAsia="en-IN"/>
        </w:rPr>
      </w:pPr>
    </w:p>
    <w:p w14:paraId="6A35F5AE" w14:textId="331F0D39" w:rsidR="001233A7" w:rsidRDefault="001233A7" w:rsidP="00CD7441">
      <w:pPr>
        <w:pStyle w:val="ListParagraph"/>
        <w:rPr>
          <w:rFonts w:ascii="Consolas" w:eastAsia="Times New Roman" w:hAnsi="Consolas" w:cs="Courier New"/>
          <w:color w:val="002060"/>
          <w:shd w:val="clear" w:color="auto" w:fill="FFFFFF"/>
          <w:lang w:eastAsia="en-IN"/>
        </w:rPr>
      </w:pPr>
    </w:p>
    <w:p w14:paraId="494B0498" w14:textId="5DFC2098" w:rsidR="001233A7" w:rsidRDefault="001233A7" w:rsidP="00CD7441">
      <w:pPr>
        <w:pStyle w:val="ListParagraph"/>
        <w:rPr>
          <w:rFonts w:ascii="Consolas" w:eastAsia="Times New Roman" w:hAnsi="Consolas" w:cs="Courier New"/>
          <w:color w:val="002060"/>
          <w:shd w:val="clear" w:color="auto" w:fill="FFFFFF"/>
          <w:lang w:eastAsia="en-IN"/>
        </w:rPr>
      </w:pPr>
    </w:p>
    <w:p w14:paraId="2C7B5E35" w14:textId="13D9DBD1" w:rsidR="001233A7" w:rsidRDefault="001233A7" w:rsidP="00CD7441">
      <w:pPr>
        <w:pStyle w:val="ListParagraph"/>
        <w:rPr>
          <w:rFonts w:ascii="Consolas" w:eastAsia="Times New Roman" w:hAnsi="Consolas" w:cs="Courier New"/>
          <w:color w:val="002060"/>
          <w:shd w:val="clear" w:color="auto" w:fill="FFFFFF"/>
          <w:lang w:eastAsia="en-IN"/>
        </w:rPr>
      </w:pPr>
    </w:p>
    <w:p w14:paraId="27D29C1F" w14:textId="77777777" w:rsidR="001233A7" w:rsidRDefault="001233A7" w:rsidP="00CD7441">
      <w:pPr>
        <w:pStyle w:val="ListParagraph"/>
        <w:rPr>
          <w:rFonts w:ascii="Consolas" w:eastAsia="Times New Roman" w:hAnsi="Consolas" w:cs="Courier New"/>
          <w:color w:val="002060"/>
          <w:shd w:val="clear" w:color="auto" w:fill="FFFFFF"/>
          <w:lang w:eastAsia="en-IN"/>
        </w:rPr>
      </w:pPr>
    </w:p>
    <w:p w14:paraId="41BD3A2F" w14:textId="136E04B4" w:rsidR="00F01AE4" w:rsidRDefault="00F01AE4" w:rsidP="00CD7441">
      <w:pPr>
        <w:pStyle w:val="ListParagraph"/>
        <w:rPr>
          <w:rFonts w:ascii="Consolas" w:eastAsia="Times New Roman" w:hAnsi="Consolas" w:cs="Courier New"/>
          <w:color w:val="002060"/>
          <w:shd w:val="clear" w:color="auto" w:fill="FFFFFF"/>
          <w:lang w:eastAsia="en-IN"/>
        </w:rPr>
      </w:pPr>
    </w:p>
    <w:p w14:paraId="7EB728E1" w14:textId="53A8487B" w:rsidR="00F01AE4" w:rsidRDefault="00F01AE4" w:rsidP="00CD7441">
      <w:pPr>
        <w:pStyle w:val="ListParagraph"/>
        <w:rPr>
          <w:rFonts w:ascii="Consolas" w:eastAsia="Times New Roman" w:hAnsi="Consolas" w:cs="Courier New"/>
          <w:color w:val="002060"/>
          <w:shd w:val="clear" w:color="auto" w:fill="FFFFFF"/>
          <w:lang w:eastAsia="en-IN"/>
        </w:rPr>
      </w:pPr>
    </w:p>
    <w:p w14:paraId="79F1838D" w14:textId="4150B581" w:rsidR="00F01AE4" w:rsidRDefault="00F01AE4" w:rsidP="00CD7441">
      <w:pPr>
        <w:pStyle w:val="ListParagraph"/>
        <w:rPr>
          <w:rFonts w:ascii="Consolas" w:eastAsia="Times New Roman" w:hAnsi="Consolas" w:cs="Courier New"/>
          <w:color w:val="002060"/>
          <w:shd w:val="clear" w:color="auto" w:fill="FFFFFF"/>
          <w:lang w:eastAsia="en-IN"/>
        </w:rPr>
      </w:pPr>
    </w:p>
    <w:p w14:paraId="504FE450" w14:textId="23F6B1B9" w:rsidR="00F01AE4" w:rsidRDefault="00F01AE4" w:rsidP="00CD7441">
      <w:pPr>
        <w:pStyle w:val="ListParagraph"/>
        <w:rPr>
          <w:rFonts w:ascii="Consolas" w:eastAsia="Times New Roman" w:hAnsi="Consolas" w:cs="Courier New"/>
          <w:color w:val="002060"/>
          <w:shd w:val="clear" w:color="auto" w:fill="FFFFFF"/>
          <w:lang w:eastAsia="en-IN"/>
        </w:rPr>
      </w:pPr>
    </w:p>
    <w:p w14:paraId="4A0CC5D2" w14:textId="636047D4" w:rsidR="00F01AE4" w:rsidRDefault="00F01AE4" w:rsidP="00CD7441">
      <w:pPr>
        <w:pStyle w:val="ListParagraph"/>
        <w:rPr>
          <w:rFonts w:ascii="Consolas" w:eastAsia="Times New Roman" w:hAnsi="Consolas" w:cs="Courier New"/>
          <w:color w:val="002060"/>
          <w:shd w:val="clear" w:color="auto" w:fill="FFFFFF"/>
          <w:lang w:eastAsia="en-IN"/>
        </w:rPr>
      </w:pPr>
    </w:p>
    <w:p w14:paraId="7FB08952" w14:textId="329111EA" w:rsidR="00917739" w:rsidRDefault="00917739" w:rsidP="00CD7441">
      <w:pPr>
        <w:pStyle w:val="ListParagraph"/>
        <w:rPr>
          <w:rFonts w:ascii="Consolas" w:eastAsia="Times New Roman" w:hAnsi="Consolas" w:cs="Courier New"/>
          <w:color w:val="002060"/>
          <w:shd w:val="clear" w:color="auto" w:fill="FFFFFF"/>
          <w:lang w:eastAsia="en-IN"/>
        </w:rPr>
      </w:pPr>
    </w:p>
    <w:p w14:paraId="0269130E" w14:textId="77777777" w:rsidR="00917739" w:rsidRDefault="00917739" w:rsidP="00CD7441">
      <w:pPr>
        <w:pStyle w:val="ListParagraph"/>
        <w:rPr>
          <w:rFonts w:ascii="Consolas" w:eastAsia="Times New Roman" w:hAnsi="Consolas" w:cs="Courier New"/>
          <w:color w:val="002060"/>
          <w:shd w:val="clear" w:color="auto" w:fill="FFFFFF"/>
          <w:lang w:eastAsia="en-IN"/>
        </w:rPr>
      </w:pPr>
    </w:p>
    <w:p w14:paraId="1C088C91" w14:textId="0F0554DF" w:rsidR="00F01AE4" w:rsidRDefault="00F01AE4" w:rsidP="00CD7441">
      <w:pPr>
        <w:pStyle w:val="ListParagraph"/>
        <w:rPr>
          <w:rFonts w:ascii="Consolas" w:eastAsia="Times New Roman" w:hAnsi="Consolas" w:cs="Courier New"/>
          <w:color w:val="002060"/>
          <w:shd w:val="clear" w:color="auto" w:fill="FFFFFF"/>
          <w:lang w:eastAsia="en-IN"/>
        </w:rPr>
      </w:pPr>
    </w:p>
    <w:p w14:paraId="5A959958" w14:textId="3828B6DC" w:rsidR="00F01AE4" w:rsidRDefault="00F01AE4" w:rsidP="00CD7441">
      <w:pPr>
        <w:pStyle w:val="ListParagraph"/>
        <w:rPr>
          <w:rFonts w:ascii="Consolas" w:eastAsia="Times New Roman" w:hAnsi="Consolas" w:cs="Courier New"/>
          <w:color w:val="002060"/>
          <w:shd w:val="clear" w:color="auto" w:fill="FFFFFF"/>
          <w:lang w:eastAsia="en-IN"/>
        </w:rPr>
      </w:pPr>
    </w:p>
    <w:p w14:paraId="0CFBF35C" w14:textId="38B3D74E" w:rsidR="00F01AE4" w:rsidRDefault="00F01AE4" w:rsidP="00CD7441">
      <w:pPr>
        <w:pStyle w:val="ListParagraph"/>
        <w:rPr>
          <w:rFonts w:ascii="Consolas" w:eastAsia="Times New Roman" w:hAnsi="Consolas" w:cs="Courier New"/>
          <w:color w:val="002060"/>
          <w:shd w:val="clear" w:color="auto" w:fill="FFFFFF"/>
          <w:lang w:eastAsia="en-IN"/>
        </w:rPr>
      </w:pPr>
    </w:p>
    <w:p w14:paraId="66579EBB" w14:textId="4A714C24" w:rsidR="00F01AE4" w:rsidRDefault="00F01AE4" w:rsidP="00CD7441">
      <w:pPr>
        <w:pStyle w:val="ListParagraph"/>
        <w:rPr>
          <w:rFonts w:ascii="Consolas" w:eastAsia="Times New Roman" w:hAnsi="Consolas" w:cs="Courier New"/>
          <w:color w:val="002060"/>
          <w:shd w:val="clear" w:color="auto" w:fill="FFFFFF"/>
          <w:lang w:eastAsia="en-IN"/>
        </w:rPr>
      </w:pPr>
    </w:p>
    <w:p w14:paraId="7782E39B" w14:textId="7362AC0A" w:rsidR="00F01AE4" w:rsidRDefault="00F01AE4" w:rsidP="00CD7441">
      <w:pPr>
        <w:pStyle w:val="ListParagraph"/>
        <w:rPr>
          <w:rFonts w:ascii="Consolas" w:eastAsia="Times New Roman" w:hAnsi="Consolas" w:cs="Courier New"/>
          <w:color w:val="002060"/>
          <w:shd w:val="clear" w:color="auto" w:fill="FFFFFF"/>
          <w:lang w:eastAsia="en-IN"/>
        </w:rPr>
      </w:pPr>
    </w:p>
    <w:p w14:paraId="2B6EE9DB" w14:textId="590E3187" w:rsidR="00F01AE4" w:rsidRDefault="00F01AE4" w:rsidP="00CD7441">
      <w:pPr>
        <w:pStyle w:val="ListParagraph"/>
        <w:rPr>
          <w:rFonts w:ascii="Consolas" w:eastAsia="Times New Roman" w:hAnsi="Consolas" w:cs="Courier New"/>
          <w:color w:val="002060"/>
          <w:shd w:val="clear" w:color="auto" w:fill="FFFFFF"/>
          <w:lang w:eastAsia="en-IN"/>
        </w:rPr>
      </w:pPr>
    </w:p>
    <w:p w14:paraId="108EE003" w14:textId="5443CA6B" w:rsidR="00F01AE4" w:rsidRDefault="00F01AE4" w:rsidP="00CD7441">
      <w:pPr>
        <w:pStyle w:val="ListParagraph"/>
        <w:rPr>
          <w:rFonts w:ascii="Consolas" w:eastAsia="Times New Roman" w:hAnsi="Consolas" w:cs="Courier New"/>
          <w:color w:val="002060"/>
          <w:shd w:val="clear" w:color="auto" w:fill="FFFFFF"/>
          <w:lang w:eastAsia="en-IN"/>
        </w:rPr>
      </w:pPr>
    </w:p>
    <w:p w14:paraId="47B94037" w14:textId="77777777" w:rsidR="005F585E" w:rsidRDefault="005F585E" w:rsidP="00CD7441">
      <w:pPr>
        <w:pStyle w:val="ListParagraph"/>
        <w:rPr>
          <w:rFonts w:ascii="Consolas" w:eastAsia="Times New Roman" w:hAnsi="Consolas" w:cs="Courier New"/>
          <w:color w:val="002060"/>
          <w:shd w:val="clear" w:color="auto" w:fill="FFFFFF"/>
          <w:lang w:eastAsia="en-IN"/>
        </w:rPr>
      </w:pPr>
    </w:p>
    <w:p w14:paraId="68BC13B4" w14:textId="0F101348" w:rsidR="008F6623" w:rsidRPr="00CF7335" w:rsidRDefault="003B0EC0" w:rsidP="00CD7441">
      <w:pPr>
        <w:rPr>
          <w:rFonts w:ascii="Consolas" w:eastAsia="Times New Roman" w:hAnsi="Consolas" w:cs="Courier New"/>
          <w:b/>
          <w:color w:val="002060"/>
          <w:sz w:val="26"/>
          <w:shd w:val="clear" w:color="auto" w:fill="FFFFFF"/>
          <w:lang w:eastAsia="en-IN"/>
        </w:rPr>
      </w:pPr>
      <w:r>
        <w:rPr>
          <w:rFonts w:ascii="Consolas" w:eastAsia="Times New Roman" w:hAnsi="Consolas" w:cs="Courier New"/>
          <w:b/>
          <w:color w:val="002060"/>
          <w:sz w:val="26"/>
          <w:shd w:val="clear" w:color="auto" w:fill="FFFFFF"/>
          <w:lang w:eastAsia="en-IN"/>
        </w:rPr>
        <w:t>4</w:t>
      </w:r>
      <w:r w:rsidR="004B5302" w:rsidRPr="00CF7335">
        <w:rPr>
          <w:rFonts w:ascii="Consolas" w:eastAsia="Times New Roman" w:hAnsi="Consolas" w:cs="Courier New"/>
          <w:b/>
          <w:color w:val="002060"/>
          <w:sz w:val="26"/>
          <w:shd w:val="clear" w:color="auto" w:fill="FFFFFF"/>
          <w:lang w:eastAsia="en-IN"/>
        </w:rPr>
        <w:t xml:space="preserve">. </w:t>
      </w:r>
      <w:r w:rsidR="00035B38" w:rsidRPr="00CF7335">
        <w:rPr>
          <w:rFonts w:ascii="Consolas" w:eastAsia="Times New Roman" w:hAnsi="Consolas"/>
          <w:b/>
          <w:bCs/>
          <w:color w:val="002060"/>
          <w:sz w:val="26"/>
          <w:shd w:val="clear" w:color="auto" w:fill="FFFFFF"/>
          <w:lang w:eastAsia="en-IN"/>
        </w:rPr>
        <w:t>‘provider "</w:t>
      </w:r>
      <w:proofErr w:type="spellStart"/>
      <w:r w:rsidR="00035B38" w:rsidRPr="00CF7335">
        <w:rPr>
          <w:rFonts w:ascii="Consolas" w:eastAsia="Times New Roman" w:hAnsi="Consolas"/>
          <w:b/>
          <w:bCs/>
          <w:color w:val="002060"/>
          <w:sz w:val="26"/>
          <w:shd w:val="clear" w:color="auto" w:fill="FFFFFF"/>
          <w:lang w:eastAsia="en-IN"/>
        </w:rPr>
        <w:t>azurerm</w:t>
      </w:r>
      <w:proofErr w:type="spellEnd"/>
      <w:r w:rsidR="00035B38" w:rsidRPr="00CF7335">
        <w:rPr>
          <w:rFonts w:ascii="Consolas" w:eastAsia="Times New Roman" w:hAnsi="Consolas"/>
          <w:b/>
          <w:bCs/>
          <w:color w:val="002060"/>
          <w:sz w:val="26"/>
          <w:shd w:val="clear" w:color="auto" w:fill="FFFFFF"/>
          <w:lang w:eastAsia="en-IN"/>
        </w:rPr>
        <w:t>"’ block</w:t>
      </w:r>
      <w:r w:rsidR="00612A4A">
        <w:rPr>
          <w:rFonts w:ascii="Consolas" w:eastAsia="Times New Roman" w:hAnsi="Consolas"/>
          <w:b/>
          <w:bCs/>
          <w:color w:val="002060"/>
          <w:sz w:val="26"/>
          <w:shd w:val="clear" w:color="auto" w:fill="FFFFFF"/>
          <w:lang w:eastAsia="en-IN"/>
        </w:rPr>
        <w:t>:</w:t>
      </w:r>
    </w:p>
    <w:p w14:paraId="1C14608F" w14:textId="63B6007F" w:rsidR="0009325D" w:rsidRDefault="008C7E6B" w:rsidP="00CD7441">
      <w:pPr>
        <w:rPr>
          <w:rFonts w:ascii="Consolas" w:eastAsia="Times New Roman" w:hAnsi="Consolas" w:cs="Courier New"/>
          <w:color w:val="002060"/>
          <w:shd w:val="clear" w:color="auto" w:fill="FFFFFF"/>
          <w:lang w:eastAsia="en-IN"/>
        </w:rPr>
      </w:pPr>
      <w:r>
        <w:rPr>
          <w:noProof/>
        </w:rPr>
        <w:drawing>
          <wp:inline distT="0" distB="0" distL="0" distR="0" wp14:anchorId="02E51B7C" wp14:editId="14992E8D">
            <wp:extent cx="5731510" cy="825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25500"/>
                    </a:xfrm>
                    <a:prstGeom prst="rect">
                      <a:avLst/>
                    </a:prstGeom>
                  </pic:spPr>
                </pic:pic>
              </a:graphicData>
            </a:graphic>
          </wp:inline>
        </w:drawing>
      </w:r>
    </w:p>
    <w:p w14:paraId="61557A7F" w14:textId="793E8989" w:rsidR="00BE485B" w:rsidRDefault="00E06145" w:rsidP="00CD7441">
      <w:pPr>
        <w:rPr>
          <w:rFonts w:ascii="Consolas" w:eastAsia="Times New Roman" w:hAnsi="Consolas" w:cs="Courier New"/>
          <w:color w:val="002060"/>
          <w:shd w:val="clear" w:color="auto" w:fill="FFFFFF"/>
          <w:lang w:eastAsia="en-IN"/>
        </w:rPr>
      </w:pPr>
      <w:r w:rsidRPr="00343BD1">
        <w:rPr>
          <w:rFonts w:ascii="Consolas" w:eastAsia="Times New Roman" w:hAnsi="Consolas" w:cs="Courier New"/>
          <w:noProof/>
          <w:color w:val="002060"/>
          <w:shd w:val="clear" w:color="auto" w:fill="FFFFFF"/>
          <w:lang w:eastAsia="en-IN"/>
        </w:rPr>
        <w:drawing>
          <wp:inline distT="0" distB="0" distL="0" distR="0" wp14:anchorId="73DF3E5A" wp14:editId="46D540A3">
            <wp:extent cx="5731510" cy="82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26770"/>
                    </a:xfrm>
                    <a:prstGeom prst="rect">
                      <a:avLst/>
                    </a:prstGeom>
                  </pic:spPr>
                </pic:pic>
              </a:graphicData>
            </a:graphic>
          </wp:inline>
        </w:drawing>
      </w:r>
    </w:p>
    <w:p w14:paraId="6F2F4939" w14:textId="08C37954" w:rsidR="00BB6EEB" w:rsidRDefault="00BB6EEB" w:rsidP="00CD7441">
      <w:pPr>
        <w:rPr>
          <w:rFonts w:ascii="Consolas" w:eastAsia="Times New Roman" w:hAnsi="Consolas"/>
          <w:b/>
          <w:bCs/>
          <w:color w:val="002060"/>
          <w:sz w:val="26"/>
          <w:shd w:val="clear" w:color="auto" w:fill="FFFFFF"/>
          <w:lang w:eastAsia="en-IN"/>
        </w:rPr>
      </w:pPr>
      <w:r w:rsidRPr="00BB6EEB">
        <w:rPr>
          <w:rFonts w:ascii="Consolas" w:eastAsia="Times New Roman" w:hAnsi="Consolas"/>
          <w:b/>
          <w:bCs/>
          <w:color w:val="002060"/>
          <w:sz w:val="26"/>
          <w:shd w:val="clear" w:color="auto" w:fill="FFFFFF"/>
          <w:lang w:eastAsia="en-IN"/>
        </w:rPr>
        <w:t>Explanation</w:t>
      </w:r>
      <w:r>
        <w:rPr>
          <w:rFonts w:ascii="Consolas" w:eastAsia="Times New Roman" w:hAnsi="Consolas"/>
          <w:b/>
          <w:bCs/>
          <w:color w:val="002060"/>
          <w:sz w:val="26"/>
          <w:shd w:val="clear" w:color="auto" w:fill="FFFFFF"/>
          <w:lang w:eastAsia="en-IN"/>
        </w:rPr>
        <w:t>:</w:t>
      </w:r>
    </w:p>
    <w:p w14:paraId="4DAC7ECE" w14:textId="73032EDC" w:rsidR="00F4779F" w:rsidRDefault="00031622" w:rsidP="00E52B0C">
      <w:pPr>
        <w:pStyle w:val="ListParagraph"/>
        <w:numPr>
          <w:ilvl w:val="0"/>
          <w:numId w:val="8"/>
        </w:numPr>
        <w:jc w:val="both"/>
        <w:rPr>
          <w:rFonts w:ascii="Consolas" w:eastAsia="Times New Roman" w:hAnsi="Consolas" w:cs="Courier New"/>
          <w:color w:val="002060"/>
          <w:shd w:val="clear" w:color="auto" w:fill="FFFFFF"/>
          <w:lang w:eastAsia="en-IN"/>
        </w:rPr>
      </w:pPr>
      <w:r>
        <w:rPr>
          <w:rFonts w:ascii="Consolas" w:eastAsia="Times New Roman" w:hAnsi="Consolas"/>
          <w:color w:val="002060"/>
          <w:shd w:val="clear" w:color="auto" w:fill="FFFFFF"/>
          <w:lang w:eastAsia="en-IN"/>
        </w:rPr>
        <w:t>‘</w:t>
      </w:r>
      <w:r w:rsidR="00D10EC6" w:rsidRPr="00F73847">
        <w:rPr>
          <w:rFonts w:ascii="Consolas" w:eastAsia="Times New Roman" w:hAnsi="Consolas"/>
          <w:color w:val="002060"/>
          <w:shd w:val="clear" w:color="auto" w:fill="FFFFFF"/>
          <w:lang w:eastAsia="en-IN"/>
        </w:rPr>
        <w:t>provider "</w:t>
      </w:r>
      <w:proofErr w:type="spellStart"/>
      <w:r w:rsidR="00D10EC6" w:rsidRPr="00F73847">
        <w:rPr>
          <w:rFonts w:ascii="Consolas" w:eastAsia="Times New Roman" w:hAnsi="Consolas"/>
          <w:color w:val="002060"/>
          <w:shd w:val="clear" w:color="auto" w:fill="FFFFFF"/>
          <w:lang w:eastAsia="en-IN"/>
        </w:rPr>
        <w:t>azurerm</w:t>
      </w:r>
      <w:proofErr w:type="spellEnd"/>
      <w:r w:rsidR="00D10EC6" w:rsidRPr="00F73847">
        <w:rPr>
          <w:rFonts w:ascii="Consolas" w:eastAsia="Times New Roman" w:hAnsi="Consolas"/>
          <w:color w:val="002060"/>
          <w:shd w:val="clear" w:color="auto" w:fill="FFFFFF"/>
          <w:lang w:eastAsia="en-IN"/>
        </w:rPr>
        <w:t>"’</w:t>
      </w:r>
      <w:r w:rsidR="005E00B1" w:rsidRPr="005E00B1">
        <w:rPr>
          <w:rFonts w:ascii="Consolas" w:eastAsia="Times New Roman" w:hAnsi="Consolas" w:cs="Courier New"/>
          <w:color w:val="002060"/>
          <w:shd w:val="clear" w:color="auto" w:fill="FFFFFF"/>
          <w:lang w:eastAsia="en-IN"/>
        </w:rPr>
        <w:t xml:space="preserve">: This declares that you are configuring </w:t>
      </w:r>
      <w:r w:rsidR="00833041" w:rsidRPr="005E00B1">
        <w:rPr>
          <w:rFonts w:ascii="Consolas" w:eastAsia="Times New Roman" w:hAnsi="Consolas" w:cs="Courier New"/>
          <w:color w:val="002060"/>
          <w:shd w:val="clear" w:color="auto" w:fill="FFFFFF"/>
          <w:lang w:eastAsia="en-IN"/>
        </w:rPr>
        <w:t xml:space="preserve">the </w:t>
      </w:r>
      <w:r w:rsidR="00833041">
        <w:rPr>
          <w:rFonts w:ascii="Consolas" w:eastAsia="Times New Roman" w:hAnsi="Consolas" w:cs="Courier New"/>
          <w:color w:val="002060"/>
          <w:shd w:val="clear" w:color="auto" w:fill="FFFFFF"/>
          <w:lang w:eastAsia="en-IN"/>
        </w:rPr>
        <w:t>Azure</w:t>
      </w:r>
      <w:r w:rsidR="005E00B1" w:rsidRPr="005E00B1">
        <w:rPr>
          <w:rFonts w:ascii="Consolas" w:eastAsia="Times New Roman" w:hAnsi="Consolas" w:cs="Courier New"/>
          <w:color w:val="002060"/>
          <w:shd w:val="clear" w:color="auto" w:fill="FFFFFF"/>
          <w:lang w:eastAsia="en-IN"/>
        </w:rPr>
        <w:t xml:space="preserve"> provider (</w:t>
      </w:r>
      <w:proofErr w:type="spellStart"/>
      <w:r w:rsidR="005E00B1" w:rsidRPr="005E00B1">
        <w:rPr>
          <w:rFonts w:ascii="Consolas" w:eastAsia="Times New Roman" w:hAnsi="Consolas"/>
          <w:color w:val="002060"/>
          <w:shd w:val="clear" w:color="auto" w:fill="FFFFFF"/>
          <w:lang w:eastAsia="en-IN"/>
        </w:rPr>
        <w:t>azurerm</w:t>
      </w:r>
      <w:proofErr w:type="spellEnd"/>
      <w:r w:rsidR="005E00B1" w:rsidRPr="005E00B1">
        <w:rPr>
          <w:rFonts w:ascii="Consolas" w:eastAsia="Times New Roman" w:hAnsi="Consolas" w:cs="Courier New"/>
          <w:color w:val="002060"/>
          <w:shd w:val="clear" w:color="auto" w:fill="FFFFFF"/>
          <w:lang w:eastAsia="en-IN"/>
        </w:rPr>
        <w:t>) for Terraform.</w:t>
      </w:r>
    </w:p>
    <w:p w14:paraId="302FE9F5" w14:textId="77777777" w:rsidR="00110693" w:rsidRPr="00110693" w:rsidRDefault="00110693" w:rsidP="00110693">
      <w:pPr>
        <w:pStyle w:val="ListParagraph"/>
        <w:jc w:val="both"/>
        <w:rPr>
          <w:rStyle w:val="Strong"/>
          <w:rFonts w:ascii="Consolas" w:eastAsia="Times New Roman" w:hAnsi="Consolas" w:cs="Courier New"/>
          <w:b w:val="0"/>
          <w:bCs w:val="0"/>
          <w:color w:val="002060"/>
          <w:shd w:val="clear" w:color="auto" w:fill="FFFFFF"/>
          <w:lang w:eastAsia="en-IN"/>
        </w:rPr>
      </w:pPr>
    </w:p>
    <w:p w14:paraId="2E3696CC" w14:textId="1E84B1CC" w:rsidR="00110693" w:rsidRDefault="00110693" w:rsidP="00110693">
      <w:pPr>
        <w:pStyle w:val="ListParagraph"/>
        <w:numPr>
          <w:ilvl w:val="0"/>
          <w:numId w:val="16"/>
        </w:numPr>
        <w:jc w:val="both"/>
        <w:rPr>
          <w:rFonts w:ascii="Consolas" w:eastAsia="Times New Roman" w:hAnsi="Consolas"/>
          <w:color w:val="002060"/>
          <w:shd w:val="clear" w:color="auto" w:fill="FFFFFF"/>
          <w:lang w:eastAsia="en-IN"/>
        </w:rPr>
      </w:pPr>
      <w:r w:rsidRPr="00AC4A3A">
        <w:rPr>
          <w:rFonts w:ascii="Consolas" w:eastAsia="Times New Roman" w:hAnsi="Consolas"/>
          <w:bCs/>
          <w:color w:val="002060"/>
          <w:shd w:val="clear" w:color="auto" w:fill="FFFFFF"/>
          <w:lang w:eastAsia="en-IN"/>
        </w:rPr>
        <w:t>Configuration Options</w:t>
      </w:r>
      <w:r w:rsidRPr="00AC4A3A">
        <w:rPr>
          <w:rFonts w:ascii="Consolas" w:eastAsia="Times New Roman" w:hAnsi="Consolas"/>
          <w:color w:val="002060"/>
          <w:shd w:val="clear" w:color="auto" w:fill="FFFFFF"/>
          <w:lang w:eastAsia="en-IN"/>
        </w:rPr>
        <w:t>:</w:t>
      </w:r>
      <w:r w:rsidR="00AC4A3A">
        <w:rPr>
          <w:rFonts w:ascii="Consolas" w:eastAsia="Times New Roman" w:hAnsi="Consolas"/>
          <w:color w:val="002060"/>
          <w:shd w:val="clear" w:color="auto" w:fill="FFFFFF"/>
          <w:lang w:eastAsia="en-IN"/>
        </w:rPr>
        <w:t xml:space="preserve"> </w:t>
      </w:r>
    </w:p>
    <w:p w14:paraId="63A5A8FD" w14:textId="77777777" w:rsidR="006033B0" w:rsidRDefault="006033B0" w:rsidP="006033B0">
      <w:pPr>
        <w:pStyle w:val="ListParagraph"/>
        <w:jc w:val="both"/>
        <w:rPr>
          <w:rFonts w:ascii="Consolas" w:eastAsia="Times New Roman" w:hAnsi="Consolas"/>
          <w:color w:val="002060"/>
          <w:shd w:val="clear" w:color="auto" w:fill="FFFFFF"/>
          <w:lang w:eastAsia="en-IN"/>
        </w:rPr>
      </w:pPr>
    </w:p>
    <w:p w14:paraId="17F536E0" w14:textId="1B1075B9" w:rsidR="006033B0" w:rsidRPr="006033B0" w:rsidRDefault="006033B0" w:rsidP="006033B0">
      <w:pPr>
        <w:pStyle w:val="ListParagraph"/>
        <w:numPr>
          <w:ilvl w:val="0"/>
          <w:numId w:val="17"/>
        </w:numPr>
        <w:spacing w:after="0" w:line="240" w:lineRule="auto"/>
        <w:jc w:val="both"/>
        <w:rPr>
          <w:rFonts w:ascii="Consolas" w:eastAsia="Times New Roman" w:hAnsi="Consolas" w:cs="Courier New"/>
          <w:color w:val="002060"/>
          <w:shd w:val="clear" w:color="auto" w:fill="FFFFFF"/>
          <w:lang w:eastAsia="en-IN"/>
        </w:rPr>
      </w:pPr>
      <w:r w:rsidRPr="006033B0">
        <w:rPr>
          <w:rFonts w:ascii="Consolas" w:eastAsia="Times New Roman" w:hAnsi="Consolas" w:cs="Courier New"/>
          <w:color w:val="002060"/>
          <w:shd w:val="clear" w:color="auto" w:fill="FFFFFF"/>
          <w:lang w:eastAsia="en-IN"/>
        </w:rPr>
        <w:t>Inside the braces {}, you would typically specify configuration options such as authentication details, subscription ID, region, etc. These options depend on what your Terraform setup requires to interact with Azure.</w:t>
      </w:r>
    </w:p>
    <w:p w14:paraId="6180EA4F" w14:textId="77777777" w:rsidR="006033B0" w:rsidRPr="006033B0" w:rsidRDefault="006033B0" w:rsidP="006033B0">
      <w:pPr>
        <w:pStyle w:val="ListParagraph"/>
        <w:spacing w:after="0" w:line="240" w:lineRule="auto"/>
        <w:jc w:val="both"/>
        <w:rPr>
          <w:rFonts w:ascii="Consolas" w:eastAsia="Times New Roman" w:hAnsi="Consolas" w:cs="Courier New"/>
          <w:color w:val="002060"/>
          <w:shd w:val="clear" w:color="auto" w:fill="FFFFFF"/>
          <w:lang w:eastAsia="en-IN"/>
        </w:rPr>
      </w:pPr>
    </w:p>
    <w:p w14:paraId="143DFCA3" w14:textId="51AA0562" w:rsidR="00887590" w:rsidRDefault="006033B0" w:rsidP="00887590">
      <w:pPr>
        <w:pStyle w:val="ListParagraph"/>
        <w:numPr>
          <w:ilvl w:val="0"/>
          <w:numId w:val="17"/>
        </w:numPr>
        <w:jc w:val="both"/>
        <w:rPr>
          <w:rFonts w:ascii="Consolas" w:eastAsia="Times New Roman" w:hAnsi="Consolas" w:cs="Courier New"/>
          <w:color w:val="002060"/>
          <w:shd w:val="clear" w:color="auto" w:fill="FFFFFF"/>
          <w:lang w:eastAsia="en-IN"/>
        </w:rPr>
      </w:pPr>
      <w:r w:rsidRPr="006033B0">
        <w:rPr>
          <w:rFonts w:ascii="Consolas" w:eastAsia="Times New Roman" w:hAnsi="Consolas" w:cs="Courier New"/>
          <w:color w:val="002060"/>
          <w:shd w:val="clear" w:color="auto" w:fill="FFFFFF"/>
          <w:lang w:eastAsia="en-IN"/>
        </w:rPr>
        <w:t>Configuration options are specified using key-value pairs, and they can vary depending on the provider and the resources you intend to manage.</w:t>
      </w:r>
    </w:p>
    <w:p w14:paraId="6ADFA47F" w14:textId="77777777" w:rsidR="00887590" w:rsidRPr="00887590" w:rsidRDefault="00887590" w:rsidP="00887590">
      <w:pPr>
        <w:pStyle w:val="ListParagraph"/>
        <w:rPr>
          <w:rFonts w:ascii="Consolas" w:eastAsia="Times New Roman" w:hAnsi="Consolas" w:cs="Courier New"/>
          <w:color w:val="002060"/>
          <w:shd w:val="clear" w:color="auto" w:fill="FFFFFF"/>
          <w:lang w:eastAsia="en-IN"/>
        </w:rPr>
      </w:pPr>
    </w:p>
    <w:p w14:paraId="4BD91A32" w14:textId="5A41DBF3" w:rsidR="00514940" w:rsidRDefault="00887590" w:rsidP="00AE6A74">
      <w:pPr>
        <w:rPr>
          <w:rFonts w:ascii="Consolas" w:eastAsia="Times New Roman" w:hAnsi="Consolas"/>
          <w:b/>
          <w:bCs/>
          <w:color w:val="002060"/>
          <w:sz w:val="26"/>
          <w:shd w:val="clear" w:color="auto" w:fill="FFFFFF"/>
          <w:lang w:eastAsia="en-IN"/>
        </w:rPr>
      </w:pPr>
      <w:r w:rsidRPr="00887590">
        <w:rPr>
          <w:rFonts w:ascii="Consolas" w:eastAsia="Times New Roman" w:hAnsi="Consolas"/>
          <w:b/>
          <w:bCs/>
          <w:color w:val="002060"/>
          <w:sz w:val="26"/>
          <w:shd w:val="clear" w:color="auto" w:fill="FFFFFF"/>
          <w:lang w:eastAsia="en-IN"/>
        </w:rPr>
        <w:t>Example Configuration Options</w:t>
      </w:r>
      <w:r>
        <w:rPr>
          <w:rFonts w:ascii="Consolas" w:eastAsia="Times New Roman" w:hAnsi="Consolas"/>
          <w:b/>
          <w:bCs/>
          <w:color w:val="002060"/>
          <w:sz w:val="26"/>
          <w:shd w:val="clear" w:color="auto" w:fill="FFFFFF"/>
          <w:lang w:eastAsia="en-IN"/>
        </w:rPr>
        <w:t>:</w:t>
      </w:r>
    </w:p>
    <w:p w14:paraId="3812E9C0" w14:textId="1D85DEE0" w:rsidR="00C36181" w:rsidRDefault="00C36181" w:rsidP="00AE6A74">
      <w:pPr>
        <w:rPr>
          <w:rFonts w:ascii="Consolas" w:eastAsia="Times New Roman" w:hAnsi="Consolas" w:cs="Courier New"/>
          <w:color w:val="002060"/>
          <w:shd w:val="clear" w:color="auto" w:fill="FFFFFF"/>
          <w:lang w:eastAsia="en-IN"/>
        </w:rPr>
      </w:pPr>
      <w:r w:rsidRPr="00C36181">
        <w:rPr>
          <w:rFonts w:ascii="Consolas" w:eastAsia="Times New Roman" w:hAnsi="Consolas" w:cs="Courier New"/>
          <w:color w:val="002060"/>
          <w:shd w:val="clear" w:color="auto" w:fill="FFFFFF"/>
          <w:lang w:eastAsia="en-IN"/>
        </w:rPr>
        <w:t>Here are some common configuration options you might include inside the provider block:</w:t>
      </w:r>
    </w:p>
    <w:p w14:paraId="0C08ED8B" w14:textId="150973BA" w:rsidR="00F73C18" w:rsidRPr="009364AD" w:rsidRDefault="00F73C18" w:rsidP="009364AD">
      <w:pPr>
        <w:pStyle w:val="ListParagraph"/>
        <w:numPr>
          <w:ilvl w:val="0"/>
          <w:numId w:val="8"/>
        </w:numPr>
        <w:ind w:left="284" w:hanging="284"/>
        <w:rPr>
          <w:rFonts w:ascii="Consolas" w:eastAsia="Times New Roman" w:hAnsi="Consolas" w:cs="Courier New"/>
          <w:color w:val="002060"/>
          <w:shd w:val="clear" w:color="auto" w:fill="FFFFFF"/>
          <w:lang w:eastAsia="en-IN"/>
        </w:rPr>
      </w:pPr>
      <w:r w:rsidRPr="009364AD">
        <w:rPr>
          <w:rFonts w:ascii="Consolas" w:eastAsia="Times New Roman" w:hAnsi="Consolas" w:cs="Courier New"/>
          <w:b/>
          <w:bCs/>
          <w:color w:val="002060"/>
          <w:shd w:val="clear" w:color="auto" w:fill="FFFFFF"/>
          <w:lang w:eastAsia="en-IN"/>
        </w:rPr>
        <w:t>Subscription ID</w:t>
      </w:r>
      <w:r w:rsidRPr="009364AD">
        <w:rPr>
          <w:rFonts w:ascii="Consolas" w:eastAsia="Times New Roman" w:hAnsi="Consolas" w:cs="Courier New"/>
          <w:color w:val="002060"/>
          <w:shd w:val="clear" w:color="auto" w:fill="FFFFFF"/>
          <w:lang w:eastAsia="en-IN"/>
        </w:rPr>
        <w:t>: Specifies the Azure subscription ID to use.</w:t>
      </w:r>
    </w:p>
    <w:p w14:paraId="26A95301" w14:textId="6A22344D" w:rsidR="009364AD" w:rsidRPr="009364AD" w:rsidRDefault="009364AD" w:rsidP="009364AD">
      <w:pPr>
        <w:rPr>
          <w:rFonts w:ascii="Consolas" w:eastAsia="Times New Roman" w:hAnsi="Consolas" w:cs="Courier New"/>
          <w:color w:val="002060"/>
          <w:shd w:val="clear" w:color="auto" w:fill="FFFFFF"/>
          <w:lang w:eastAsia="en-IN"/>
        </w:rPr>
      </w:pPr>
      <w:r>
        <w:rPr>
          <w:noProof/>
        </w:rPr>
        <w:drawing>
          <wp:inline distT="0" distB="0" distL="0" distR="0" wp14:anchorId="3D3D6E40" wp14:editId="7195F38B">
            <wp:extent cx="5731510" cy="444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44500"/>
                    </a:xfrm>
                    <a:prstGeom prst="rect">
                      <a:avLst/>
                    </a:prstGeom>
                  </pic:spPr>
                </pic:pic>
              </a:graphicData>
            </a:graphic>
          </wp:inline>
        </w:drawing>
      </w:r>
    </w:p>
    <w:p w14:paraId="728430FA" w14:textId="171970C3" w:rsidR="00E453D1" w:rsidRDefault="000A241B" w:rsidP="000A241B">
      <w:pPr>
        <w:pStyle w:val="ListParagraph"/>
        <w:numPr>
          <w:ilvl w:val="0"/>
          <w:numId w:val="8"/>
        </w:numPr>
        <w:rPr>
          <w:rFonts w:ascii="Consolas" w:eastAsia="Times New Roman" w:hAnsi="Consolas" w:cs="Courier New"/>
          <w:color w:val="002060"/>
          <w:shd w:val="clear" w:color="auto" w:fill="FFFFFF"/>
          <w:lang w:eastAsia="en-IN"/>
        </w:rPr>
      </w:pPr>
      <w:r w:rsidRPr="000A241B">
        <w:rPr>
          <w:rFonts w:ascii="Consolas" w:eastAsia="Times New Roman" w:hAnsi="Consolas" w:cs="Courier New"/>
          <w:b/>
          <w:bCs/>
          <w:color w:val="002060"/>
          <w:shd w:val="clear" w:color="auto" w:fill="FFFFFF"/>
          <w:lang w:eastAsia="en-IN"/>
        </w:rPr>
        <w:t>Client ID, Client Secret, and Tenant ID</w:t>
      </w:r>
      <w:r w:rsidRPr="000A241B">
        <w:rPr>
          <w:rFonts w:ascii="Consolas" w:eastAsia="Times New Roman" w:hAnsi="Consolas" w:cs="Courier New"/>
          <w:color w:val="002060"/>
          <w:shd w:val="clear" w:color="auto" w:fill="FFFFFF"/>
          <w:lang w:eastAsia="en-IN"/>
        </w:rPr>
        <w:t>: Used for service principal authentication.</w:t>
      </w:r>
    </w:p>
    <w:p w14:paraId="4607A1A3" w14:textId="72BFB6C0" w:rsidR="007A255D" w:rsidRPr="007A255D" w:rsidRDefault="008E50A1" w:rsidP="007A255D">
      <w:pPr>
        <w:rPr>
          <w:rFonts w:ascii="Consolas" w:eastAsia="Times New Roman" w:hAnsi="Consolas" w:cs="Courier New"/>
          <w:color w:val="002060"/>
          <w:shd w:val="clear" w:color="auto" w:fill="FFFFFF"/>
          <w:lang w:eastAsia="en-IN"/>
        </w:rPr>
      </w:pPr>
      <w:r>
        <w:rPr>
          <w:noProof/>
        </w:rPr>
        <w:drawing>
          <wp:inline distT="0" distB="0" distL="0" distR="0" wp14:anchorId="3FD2D0D9" wp14:editId="53810DCE">
            <wp:extent cx="5731510" cy="8248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24865"/>
                    </a:xfrm>
                    <a:prstGeom prst="rect">
                      <a:avLst/>
                    </a:prstGeom>
                  </pic:spPr>
                </pic:pic>
              </a:graphicData>
            </a:graphic>
          </wp:inline>
        </w:drawing>
      </w:r>
    </w:p>
    <w:p w14:paraId="270B3F2A" w14:textId="28D2F4A6" w:rsidR="00E453D1" w:rsidRPr="000056E5" w:rsidRDefault="000056E5" w:rsidP="000056E5">
      <w:pPr>
        <w:pStyle w:val="ListParagraph"/>
        <w:numPr>
          <w:ilvl w:val="0"/>
          <w:numId w:val="8"/>
        </w:numPr>
        <w:rPr>
          <w:rFonts w:ascii="Consolas" w:eastAsia="Times New Roman" w:hAnsi="Consolas" w:cs="Courier New"/>
          <w:color w:val="002060"/>
          <w:shd w:val="clear" w:color="auto" w:fill="FFFFFF"/>
          <w:lang w:eastAsia="en-IN"/>
        </w:rPr>
      </w:pPr>
      <w:r w:rsidRPr="000056E5">
        <w:rPr>
          <w:rFonts w:ascii="Consolas" w:eastAsia="Times New Roman" w:hAnsi="Consolas" w:cs="Courier New"/>
          <w:b/>
          <w:bCs/>
          <w:color w:val="002060"/>
          <w:shd w:val="clear" w:color="auto" w:fill="FFFFFF"/>
          <w:lang w:eastAsia="en-IN"/>
        </w:rPr>
        <w:t>Version</w:t>
      </w:r>
      <w:r w:rsidRPr="000056E5">
        <w:rPr>
          <w:rFonts w:ascii="Consolas" w:eastAsia="Times New Roman" w:hAnsi="Consolas" w:cs="Courier New"/>
          <w:color w:val="002060"/>
          <w:shd w:val="clear" w:color="auto" w:fill="FFFFFF"/>
          <w:lang w:eastAsia="en-IN"/>
        </w:rPr>
        <w:t>: Specifies the version of the Azure provider to use.</w:t>
      </w:r>
    </w:p>
    <w:p w14:paraId="6FEF360A" w14:textId="075D0FBA" w:rsidR="00E453D1" w:rsidRDefault="003F63CA" w:rsidP="00E453D1">
      <w:pPr>
        <w:rPr>
          <w:rFonts w:ascii="Consolas" w:eastAsia="Times New Roman" w:hAnsi="Consolas" w:cs="Courier New"/>
          <w:color w:val="002060"/>
          <w:shd w:val="clear" w:color="auto" w:fill="FFFFFF"/>
          <w:lang w:eastAsia="en-IN"/>
        </w:rPr>
      </w:pPr>
      <w:r>
        <w:rPr>
          <w:noProof/>
        </w:rPr>
        <w:drawing>
          <wp:inline distT="0" distB="0" distL="0" distR="0" wp14:anchorId="69848DC1" wp14:editId="5101E019">
            <wp:extent cx="5731510" cy="4686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68630"/>
                    </a:xfrm>
                    <a:prstGeom prst="rect">
                      <a:avLst/>
                    </a:prstGeom>
                  </pic:spPr>
                </pic:pic>
              </a:graphicData>
            </a:graphic>
          </wp:inline>
        </w:drawing>
      </w:r>
    </w:p>
    <w:p w14:paraId="1830F6D7" w14:textId="77777777" w:rsidR="0091723B" w:rsidRDefault="0091723B" w:rsidP="00E453D1">
      <w:pPr>
        <w:rPr>
          <w:rFonts w:ascii="Consolas" w:eastAsia="Times New Roman" w:hAnsi="Consolas" w:cs="Courier New"/>
          <w:color w:val="002060"/>
          <w:shd w:val="clear" w:color="auto" w:fill="FFFFFF"/>
          <w:lang w:eastAsia="en-IN"/>
        </w:rPr>
      </w:pPr>
    </w:p>
    <w:p w14:paraId="5C3440EC" w14:textId="297A4649" w:rsidR="00E453D1" w:rsidRDefault="005D62E7" w:rsidP="005D62E7">
      <w:pPr>
        <w:pStyle w:val="ListParagraph"/>
        <w:numPr>
          <w:ilvl w:val="0"/>
          <w:numId w:val="8"/>
        </w:numPr>
        <w:rPr>
          <w:rFonts w:ascii="Consolas" w:eastAsia="Times New Roman" w:hAnsi="Consolas" w:cs="Courier New"/>
          <w:color w:val="002060"/>
          <w:shd w:val="clear" w:color="auto" w:fill="FFFFFF"/>
          <w:lang w:eastAsia="en-IN"/>
        </w:rPr>
      </w:pPr>
      <w:r w:rsidRPr="005D62E7">
        <w:rPr>
          <w:rFonts w:ascii="Consolas" w:eastAsia="Times New Roman" w:hAnsi="Consolas" w:cs="Courier New"/>
          <w:b/>
          <w:bCs/>
          <w:color w:val="002060"/>
          <w:shd w:val="clear" w:color="auto" w:fill="FFFFFF"/>
          <w:lang w:eastAsia="en-IN"/>
        </w:rPr>
        <w:t>Features</w:t>
      </w:r>
      <w:r w:rsidRPr="005D62E7">
        <w:rPr>
          <w:rFonts w:ascii="Consolas" w:eastAsia="Times New Roman" w:hAnsi="Consolas" w:cs="Courier New"/>
          <w:color w:val="002060"/>
          <w:shd w:val="clear" w:color="auto" w:fill="FFFFFF"/>
          <w:lang w:eastAsia="en-IN"/>
        </w:rPr>
        <w:t>: Allows enabling or disabling specific features of the provider.</w:t>
      </w:r>
    </w:p>
    <w:p w14:paraId="52E7307E" w14:textId="77777777" w:rsidR="0091723B" w:rsidRDefault="0091723B" w:rsidP="0091723B">
      <w:pPr>
        <w:pStyle w:val="ListParagraph"/>
        <w:ind w:left="360"/>
        <w:rPr>
          <w:rFonts w:ascii="Consolas" w:eastAsia="Times New Roman" w:hAnsi="Consolas" w:cs="Courier New"/>
          <w:color w:val="002060"/>
          <w:shd w:val="clear" w:color="auto" w:fill="FFFFFF"/>
          <w:lang w:eastAsia="en-IN"/>
        </w:rPr>
      </w:pPr>
    </w:p>
    <w:p w14:paraId="584C9D03" w14:textId="72189540" w:rsidR="0091723B" w:rsidRDefault="0091723B" w:rsidP="0091723B">
      <w:pPr>
        <w:pStyle w:val="ListParagraph"/>
        <w:ind w:left="360"/>
        <w:rPr>
          <w:rFonts w:ascii="Consolas" w:eastAsia="Times New Roman" w:hAnsi="Consolas" w:cs="Courier New"/>
          <w:color w:val="002060"/>
          <w:shd w:val="clear" w:color="auto" w:fill="FFFFFF"/>
          <w:lang w:eastAsia="en-IN"/>
        </w:rPr>
      </w:pPr>
      <w:r>
        <w:rPr>
          <w:noProof/>
        </w:rPr>
        <w:drawing>
          <wp:inline distT="0" distB="0" distL="0" distR="0" wp14:anchorId="342299CF" wp14:editId="41041BE3">
            <wp:extent cx="5731510" cy="12185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18565"/>
                    </a:xfrm>
                    <a:prstGeom prst="rect">
                      <a:avLst/>
                    </a:prstGeom>
                  </pic:spPr>
                </pic:pic>
              </a:graphicData>
            </a:graphic>
          </wp:inline>
        </w:drawing>
      </w:r>
    </w:p>
    <w:p w14:paraId="125A6B48" w14:textId="70667EB1" w:rsidR="005D62E7" w:rsidRPr="001F5DFD" w:rsidRDefault="005D62E7" w:rsidP="005D62E7">
      <w:pPr>
        <w:rPr>
          <w:rFonts w:ascii="Consolas" w:eastAsia="Times New Roman" w:hAnsi="Consolas" w:cs="Courier New"/>
          <w:b/>
          <w:bCs/>
          <w:color w:val="002060"/>
          <w:shd w:val="clear" w:color="auto" w:fill="FFFFFF"/>
          <w:lang w:eastAsia="en-IN"/>
        </w:rPr>
      </w:pPr>
    </w:p>
    <w:p w14:paraId="5C87969E" w14:textId="77777777" w:rsidR="002F3188" w:rsidRPr="001F5DFD" w:rsidRDefault="002F3188" w:rsidP="001F5DFD">
      <w:pPr>
        <w:rPr>
          <w:rFonts w:ascii="Consolas" w:eastAsia="Times New Roman" w:hAnsi="Consolas" w:cs="Courier New"/>
          <w:b/>
          <w:bCs/>
          <w:color w:val="002060"/>
          <w:shd w:val="clear" w:color="auto" w:fill="FFFFFF"/>
          <w:lang w:eastAsia="en-IN"/>
        </w:rPr>
      </w:pPr>
      <w:r w:rsidRPr="001F5DFD">
        <w:rPr>
          <w:rFonts w:ascii="Consolas" w:eastAsia="Times New Roman" w:hAnsi="Consolas" w:cs="Courier New"/>
          <w:b/>
          <w:bCs/>
          <w:color w:val="002060"/>
          <w:shd w:val="clear" w:color="auto" w:fill="FFFFFF"/>
          <w:lang w:eastAsia="en-IN"/>
        </w:rPr>
        <w:t>Additional Notes:</w:t>
      </w:r>
    </w:p>
    <w:p w14:paraId="16140E86" w14:textId="3B0A18F7" w:rsidR="002F3188" w:rsidRPr="002F3188" w:rsidRDefault="002F3188" w:rsidP="002F3188">
      <w:pPr>
        <w:numPr>
          <w:ilvl w:val="0"/>
          <w:numId w:val="18"/>
        </w:numPr>
        <w:spacing w:before="100" w:beforeAutospacing="1" w:after="100" w:afterAutospacing="1" w:line="240" w:lineRule="auto"/>
        <w:rPr>
          <w:rFonts w:ascii="Consolas" w:eastAsia="Times New Roman" w:hAnsi="Consolas" w:cs="Courier New"/>
          <w:color w:val="002060"/>
          <w:shd w:val="clear" w:color="auto" w:fill="FFFFFF"/>
          <w:lang w:eastAsia="en-IN"/>
        </w:rPr>
      </w:pPr>
      <w:r w:rsidRPr="002F3188">
        <w:rPr>
          <w:rFonts w:ascii="Consolas" w:eastAsia="Times New Roman" w:hAnsi="Consolas" w:cs="Courier New"/>
          <w:b/>
          <w:bCs/>
          <w:color w:val="002060"/>
          <w:shd w:val="clear" w:color="auto" w:fill="FFFFFF"/>
          <w:lang w:eastAsia="en-IN"/>
        </w:rPr>
        <w:t>Authentication</w:t>
      </w:r>
      <w:r w:rsidRPr="002F3188">
        <w:rPr>
          <w:rFonts w:ascii="Consolas" w:eastAsia="Times New Roman" w:hAnsi="Consolas" w:cs="Courier New"/>
          <w:color w:val="002060"/>
          <w:shd w:val="clear" w:color="auto" w:fill="FFFFFF"/>
          <w:lang w:eastAsia="en-IN"/>
        </w:rPr>
        <w:t>: For Azure, you typically authenticate using either a service principal (client ID, client secret, tenant ID) or managed identity.</w:t>
      </w:r>
    </w:p>
    <w:p w14:paraId="0E4FBE8F" w14:textId="4B474150" w:rsidR="002F3188" w:rsidRPr="002F3188" w:rsidRDefault="002F3188" w:rsidP="002F3188">
      <w:pPr>
        <w:numPr>
          <w:ilvl w:val="0"/>
          <w:numId w:val="18"/>
        </w:numPr>
        <w:spacing w:before="100" w:beforeAutospacing="1" w:after="100" w:afterAutospacing="1" w:line="240" w:lineRule="auto"/>
        <w:rPr>
          <w:rFonts w:ascii="Consolas" w:eastAsia="Times New Roman" w:hAnsi="Consolas" w:cs="Courier New"/>
          <w:color w:val="002060"/>
          <w:shd w:val="clear" w:color="auto" w:fill="FFFFFF"/>
          <w:lang w:eastAsia="en-IN"/>
        </w:rPr>
      </w:pPr>
      <w:r w:rsidRPr="002F3188">
        <w:rPr>
          <w:rFonts w:ascii="Consolas" w:eastAsia="Times New Roman" w:hAnsi="Consolas" w:cs="Courier New"/>
          <w:b/>
          <w:bCs/>
          <w:color w:val="002060"/>
          <w:shd w:val="clear" w:color="auto" w:fill="FFFFFF"/>
          <w:lang w:eastAsia="en-IN"/>
        </w:rPr>
        <w:t>Resource Configuration</w:t>
      </w:r>
      <w:r w:rsidRPr="002F3188">
        <w:rPr>
          <w:rFonts w:ascii="Consolas" w:eastAsia="Times New Roman" w:hAnsi="Consolas" w:cs="Courier New"/>
          <w:color w:val="002060"/>
          <w:shd w:val="clear" w:color="auto" w:fill="FFFFFF"/>
          <w:lang w:eastAsia="en-IN"/>
        </w:rPr>
        <w:t>: After configuring the provider, you would define resources (e.g., virtual machines, storage accounts) that Terraform should manage within the same configuration files.</w:t>
      </w:r>
    </w:p>
    <w:p w14:paraId="64CAED85" w14:textId="77777777" w:rsidR="002F3188" w:rsidRPr="005D62E7" w:rsidRDefault="002F3188" w:rsidP="005D62E7">
      <w:pPr>
        <w:rPr>
          <w:rFonts w:ascii="Consolas" w:eastAsia="Times New Roman" w:hAnsi="Consolas" w:cs="Courier New"/>
          <w:color w:val="002060"/>
          <w:shd w:val="clear" w:color="auto" w:fill="FFFFFF"/>
          <w:lang w:eastAsia="en-IN"/>
        </w:rPr>
      </w:pPr>
    </w:p>
    <w:p w14:paraId="04086330" w14:textId="2D4E2D38" w:rsidR="00BD4590" w:rsidRDefault="00BD4590" w:rsidP="00C0434E">
      <w:pPr>
        <w:rPr>
          <w:rFonts w:ascii="Consolas" w:eastAsia="Times New Roman" w:hAnsi="Consolas" w:cs="Courier New"/>
          <w:color w:val="002060"/>
          <w:shd w:val="clear" w:color="auto" w:fill="FFFFFF"/>
          <w:lang w:eastAsia="en-IN"/>
        </w:rPr>
      </w:pPr>
      <w:r>
        <w:rPr>
          <w:noProof/>
        </w:rPr>
        <w:drawing>
          <wp:inline distT="0" distB="0" distL="0" distR="0" wp14:anchorId="1515F3DC" wp14:editId="63027943">
            <wp:extent cx="6021070" cy="2878453"/>
            <wp:effectExtent l="19050" t="19050" r="1778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61586" cy="2897822"/>
                    </a:xfrm>
                    <a:prstGeom prst="rect">
                      <a:avLst/>
                    </a:prstGeom>
                    <a:ln w="6350">
                      <a:solidFill>
                        <a:schemeClr val="tx1"/>
                      </a:solidFill>
                    </a:ln>
                  </pic:spPr>
                </pic:pic>
              </a:graphicData>
            </a:graphic>
          </wp:inline>
        </w:drawing>
      </w:r>
    </w:p>
    <w:p w14:paraId="2B299BD4" w14:textId="764BEFBA" w:rsidR="00A015C4" w:rsidRDefault="00A015C4" w:rsidP="00C0434E">
      <w:pPr>
        <w:rPr>
          <w:rFonts w:ascii="Consolas" w:eastAsia="Times New Roman" w:hAnsi="Consolas" w:cs="Courier New"/>
          <w:color w:val="002060"/>
          <w:shd w:val="clear" w:color="auto" w:fill="FFFFFF"/>
          <w:lang w:eastAsia="en-IN"/>
        </w:rPr>
      </w:pPr>
    </w:p>
    <w:p w14:paraId="5A3898FF" w14:textId="4852542A" w:rsidR="00A015C4" w:rsidRDefault="00A015C4" w:rsidP="00C0434E">
      <w:pPr>
        <w:rPr>
          <w:rFonts w:ascii="Consolas" w:eastAsia="Times New Roman" w:hAnsi="Consolas" w:cs="Courier New"/>
          <w:color w:val="002060"/>
          <w:shd w:val="clear" w:color="auto" w:fill="FFFFFF"/>
          <w:lang w:eastAsia="en-IN"/>
        </w:rPr>
      </w:pPr>
    </w:p>
    <w:p w14:paraId="1973ADD2" w14:textId="05E00D9C" w:rsidR="00A015C4" w:rsidRDefault="00A015C4" w:rsidP="00C0434E">
      <w:pPr>
        <w:rPr>
          <w:rFonts w:ascii="Consolas" w:eastAsia="Times New Roman" w:hAnsi="Consolas" w:cs="Courier New"/>
          <w:color w:val="002060"/>
          <w:shd w:val="clear" w:color="auto" w:fill="FFFFFF"/>
          <w:lang w:eastAsia="en-IN"/>
        </w:rPr>
      </w:pPr>
    </w:p>
    <w:p w14:paraId="7F76D59C" w14:textId="0CEDCDDE" w:rsidR="00A015C4" w:rsidRDefault="00A015C4" w:rsidP="00C0434E">
      <w:pPr>
        <w:rPr>
          <w:rFonts w:ascii="Consolas" w:eastAsia="Times New Roman" w:hAnsi="Consolas" w:cs="Courier New"/>
          <w:color w:val="002060"/>
          <w:shd w:val="clear" w:color="auto" w:fill="FFFFFF"/>
          <w:lang w:eastAsia="en-IN"/>
        </w:rPr>
      </w:pPr>
    </w:p>
    <w:p w14:paraId="19FF6B6F" w14:textId="76C9341F" w:rsidR="00A015C4" w:rsidRDefault="00A015C4" w:rsidP="00C0434E">
      <w:pPr>
        <w:rPr>
          <w:rFonts w:ascii="Consolas" w:eastAsia="Times New Roman" w:hAnsi="Consolas" w:cs="Courier New"/>
          <w:color w:val="002060"/>
          <w:shd w:val="clear" w:color="auto" w:fill="FFFFFF"/>
          <w:lang w:eastAsia="en-IN"/>
        </w:rPr>
      </w:pPr>
    </w:p>
    <w:p w14:paraId="1FE18F50" w14:textId="2B43A1E4" w:rsidR="00A015C4" w:rsidRDefault="00A015C4" w:rsidP="00C0434E">
      <w:pPr>
        <w:rPr>
          <w:rFonts w:ascii="Consolas" w:eastAsia="Times New Roman" w:hAnsi="Consolas" w:cs="Courier New"/>
          <w:color w:val="002060"/>
          <w:shd w:val="clear" w:color="auto" w:fill="FFFFFF"/>
          <w:lang w:eastAsia="en-IN"/>
        </w:rPr>
      </w:pPr>
    </w:p>
    <w:p w14:paraId="5CA679A6" w14:textId="7995BCA1" w:rsidR="00A015C4" w:rsidRDefault="00A015C4" w:rsidP="00C0434E">
      <w:pPr>
        <w:rPr>
          <w:rFonts w:ascii="Consolas" w:eastAsia="Times New Roman" w:hAnsi="Consolas" w:cs="Courier New"/>
          <w:color w:val="002060"/>
          <w:shd w:val="clear" w:color="auto" w:fill="FFFFFF"/>
          <w:lang w:eastAsia="en-IN"/>
        </w:rPr>
      </w:pPr>
    </w:p>
    <w:p w14:paraId="7A9413F0" w14:textId="77777777" w:rsidR="00A015C4" w:rsidRPr="00A50524" w:rsidRDefault="00A015C4" w:rsidP="00AF386F">
      <w:pPr>
        <w:rPr>
          <w:rFonts w:ascii="Consolas" w:eastAsia="Times New Roman" w:hAnsi="Consolas" w:cs="Courier New"/>
          <w:b/>
          <w:color w:val="002060"/>
          <w:shd w:val="clear" w:color="auto" w:fill="FFFFFF"/>
          <w:lang w:eastAsia="en-IN"/>
        </w:rPr>
      </w:pPr>
      <w:r w:rsidRPr="00A50524">
        <w:rPr>
          <w:rFonts w:ascii="Consolas" w:eastAsia="Times New Roman" w:hAnsi="Consolas" w:cs="Courier New"/>
          <w:b/>
          <w:color w:val="002060"/>
          <w:shd w:val="clear" w:color="auto" w:fill="FFFFFF"/>
          <w:lang w:eastAsia="en-IN"/>
        </w:rPr>
        <w:lastRenderedPageBreak/>
        <w:t>Explanation:</w:t>
      </w:r>
    </w:p>
    <w:p w14:paraId="1CED6FC8" w14:textId="0E16A6FF" w:rsidR="0025561D" w:rsidRPr="00A65291" w:rsidRDefault="00A015C4" w:rsidP="00A65291">
      <w:pPr>
        <w:pStyle w:val="ListParagraph"/>
        <w:numPr>
          <w:ilvl w:val="0"/>
          <w:numId w:val="16"/>
        </w:numPr>
        <w:rPr>
          <w:rFonts w:ascii="Consolas" w:eastAsia="Times New Roman" w:hAnsi="Consolas" w:cs="Courier New"/>
          <w:color w:val="002060"/>
          <w:shd w:val="clear" w:color="auto" w:fill="FFFFFF"/>
          <w:lang w:eastAsia="en-IN"/>
        </w:rPr>
      </w:pPr>
      <w:r w:rsidRPr="00A65291">
        <w:rPr>
          <w:rFonts w:ascii="Consolas" w:eastAsia="Times New Roman" w:hAnsi="Consolas" w:cs="Courier New"/>
          <w:b/>
          <w:color w:val="002060"/>
          <w:shd w:val="clear" w:color="auto" w:fill="FFFFFF"/>
          <w:lang w:eastAsia="en-IN"/>
        </w:rPr>
        <w:t>Purpose:</w:t>
      </w:r>
      <w:r w:rsidRPr="00A65291">
        <w:rPr>
          <w:rFonts w:ascii="Consolas" w:eastAsia="Times New Roman" w:hAnsi="Consolas" w:cs="Courier New"/>
          <w:color w:val="002060"/>
          <w:shd w:val="clear" w:color="auto" w:fill="FFFFFF"/>
          <w:lang w:eastAsia="en-IN"/>
        </w:rPr>
        <w:t xml:space="preserve"> This block ensures that when you run terraform </w:t>
      </w:r>
      <w:proofErr w:type="spellStart"/>
      <w:r w:rsidRPr="00A65291">
        <w:rPr>
          <w:rFonts w:ascii="Consolas" w:eastAsia="Times New Roman" w:hAnsi="Consolas" w:cs="Courier New"/>
          <w:color w:val="002060"/>
          <w:shd w:val="clear" w:color="auto" w:fill="FFFFFF"/>
          <w:lang w:eastAsia="en-IN"/>
        </w:rPr>
        <w:t>init</w:t>
      </w:r>
      <w:proofErr w:type="spellEnd"/>
      <w:r w:rsidRPr="00A65291">
        <w:rPr>
          <w:rFonts w:ascii="Consolas" w:eastAsia="Times New Roman" w:hAnsi="Consolas" w:cs="Courier New"/>
          <w:color w:val="002060"/>
          <w:shd w:val="clear" w:color="auto" w:fill="FFFFFF"/>
          <w:lang w:eastAsia="en-IN"/>
        </w:rPr>
        <w:t xml:space="preserve">, </w:t>
      </w:r>
      <w:proofErr w:type="gramStart"/>
      <w:r w:rsidRPr="00A65291">
        <w:rPr>
          <w:rFonts w:ascii="Consolas" w:eastAsia="Times New Roman" w:hAnsi="Consolas" w:cs="Courier New"/>
          <w:color w:val="002060"/>
          <w:shd w:val="clear" w:color="auto" w:fill="FFFFFF"/>
          <w:lang w:eastAsia="en-IN"/>
        </w:rPr>
        <w:t>Terraform</w:t>
      </w:r>
      <w:proofErr w:type="gramEnd"/>
      <w:r w:rsidRPr="00A65291">
        <w:rPr>
          <w:rFonts w:ascii="Consolas" w:eastAsia="Times New Roman" w:hAnsi="Consolas" w:cs="Courier New"/>
          <w:color w:val="002060"/>
          <w:shd w:val="clear" w:color="auto" w:fill="FFFFFF"/>
          <w:lang w:eastAsia="en-IN"/>
        </w:rPr>
        <w:t xml:space="preserve"> will download and install the </w:t>
      </w:r>
      <w:proofErr w:type="spellStart"/>
      <w:r w:rsidRPr="00A65291">
        <w:rPr>
          <w:rFonts w:ascii="Consolas" w:eastAsia="Times New Roman" w:hAnsi="Consolas" w:cs="Courier New"/>
          <w:color w:val="002060"/>
          <w:shd w:val="clear" w:color="auto" w:fill="FFFFFF"/>
          <w:lang w:eastAsia="en-IN"/>
        </w:rPr>
        <w:t>AzureRM</w:t>
      </w:r>
      <w:proofErr w:type="spellEnd"/>
      <w:r w:rsidRPr="00A65291">
        <w:rPr>
          <w:rFonts w:ascii="Consolas" w:eastAsia="Times New Roman" w:hAnsi="Consolas" w:cs="Courier New"/>
          <w:color w:val="002060"/>
          <w:shd w:val="clear" w:color="auto" w:fill="FFFFFF"/>
          <w:lang w:eastAsia="en-IN"/>
        </w:rPr>
        <w:t xml:space="preserve"> provider version 3.109.0 from the </w:t>
      </w:r>
      <w:proofErr w:type="spellStart"/>
      <w:r w:rsidRPr="00A65291">
        <w:rPr>
          <w:rFonts w:ascii="Consolas" w:eastAsia="Times New Roman" w:hAnsi="Consolas" w:cs="Courier New"/>
          <w:color w:val="002060"/>
          <w:shd w:val="clear" w:color="auto" w:fill="FFFFFF"/>
          <w:lang w:eastAsia="en-IN"/>
        </w:rPr>
        <w:t>HashiCorp</w:t>
      </w:r>
      <w:proofErr w:type="spellEnd"/>
      <w:r w:rsidRPr="00A65291">
        <w:rPr>
          <w:rFonts w:ascii="Consolas" w:eastAsia="Times New Roman" w:hAnsi="Consolas" w:cs="Courier New"/>
          <w:color w:val="002060"/>
          <w:shd w:val="clear" w:color="auto" w:fill="FFFFFF"/>
          <w:lang w:eastAsia="en-IN"/>
        </w:rPr>
        <w:t xml:space="preserve"> Terraform Registry.</w:t>
      </w:r>
    </w:p>
    <w:p w14:paraId="1611320C" w14:textId="77777777" w:rsidR="00A65291" w:rsidRPr="00A65291" w:rsidRDefault="00A65291" w:rsidP="00A65291">
      <w:pPr>
        <w:pStyle w:val="ListParagraph"/>
        <w:rPr>
          <w:shd w:val="clear" w:color="auto" w:fill="FFFFFF"/>
        </w:rPr>
      </w:pPr>
    </w:p>
    <w:p w14:paraId="7A1C3F36" w14:textId="2CB9ACAF" w:rsidR="00A015C4" w:rsidRPr="00A65291" w:rsidRDefault="00A015C4" w:rsidP="00A65291">
      <w:pPr>
        <w:pStyle w:val="ListParagraph"/>
        <w:numPr>
          <w:ilvl w:val="0"/>
          <w:numId w:val="16"/>
        </w:numPr>
        <w:rPr>
          <w:rFonts w:ascii="Consolas" w:eastAsia="Times New Roman" w:hAnsi="Consolas" w:cs="Courier New"/>
          <w:color w:val="002060"/>
          <w:shd w:val="clear" w:color="auto" w:fill="FFFFFF"/>
          <w:lang w:eastAsia="en-IN"/>
        </w:rPr>
      </w:pPr>
      <w:r w:rsidRPr="00A65291">
        <w:rPr>
          <w:rFonts w:ascii="Consolas" w:eastAsia="Times New Roman" w:hAnsi="Consolas" w:cs="Courier New"/>
          <w:b/>
          <w:color w:val="002060"/>
          <w:shd w:val="clear" w:color="auto" w:fill="FFFFFF"/>
          <w:lang w:eastAsia="en-IN"/>
        </w:rPr>
        <w:t>Version Constraint:</w:t>
      </w:r>
      <w:r w:rsidRPr="00A65291">
        <w:rPr>
          <w:rFonts w:ascii="Consolas" w:eastAsia="Times New Roman" w:hAnsi="Consolas" w:cs="Courier New"/>
          <w:color w:val="002060"/>
          <w:shd w:val="clear" w:color="auto" w:fill="FFFFFF"/>
          <w:lang w:eastAsia="en-IN"/>
        </w:rPr>
        <w:t xml:space="preserve"> The version constraint (3.109.0) ensures that Terraform will use exactly this version of the provider. This is important for ensuring consistency and compatibility with the Terraform configuration and the Azure resources you plan to manage.</w:t>
      </w:r>
    </w:p>
    <w:p w14:paraId="491B9BBE" w14:textId="77777777" w:rsidR="00A65291" w:rsidRPr="00A65291" w:rsidRDefault="00A65291" w:rsidP="00A65291">
      <w:pPr>
        <w:pStyle w:val="ListParagraph"/>
        <w:rPr>
          <w:shd w:val="clear" w:color="auto" w:fill="FFFFFF"/>
        </w:rPr>
      </w:pPr>
    </w:p>
    <w:p w14:paraId="28B1FF8B" w14:textId="77777777" w:rsidR="00A015C4" w:rsidRPr="00A65291" w:rsidRDefault="00A015C4" w:rsidP="00A65291">
      <w:pPr>
        <w:pStyle w:val="ListParagraph"/>
        <w:numPr>
          <w:ilvl w:val="0"/>
          <w:numId w:val="16"/>
        </w:numPr>
        <w:rPr>
          <w:rFonts w:ascii="Consolas" w:eastAsia="Times New Roman" w:hAnsi="Consolas" w:cs="Courier New"/>
          <w:color w:val="002060"/>
          <w:shd w:val="clear" w:color="auto" w:fill="FFFFFF"/>
          <w:lang w:eastAsia="en-IN"/>
        </w:rPr>
      </w:pPr>
      <w:r w:rsidRPr="00A65291">
        <w:rPr>
          <w:rFonts w:ascii="Consolas" w:eastAsia="Times New Roman" w:hAnsi="Consolas" w:cs="Courier New"/>
          <w:b/>
          <w:color w:val="002060"/>
          <w:shd w:val="clear" w:color="auto" w:fill="FFFFFF"/>
          <w:lang w:eastAsia="en-IN"/>
        </w:rPr>
        <w:t>Provider Source:</w:t>
      </w:r>
      <w:r w:rsidRPr="00A65291">
        <w:rPr>
          <w:rFonts w:ascii="Consolas" w:eastAsia="Times New Roman" w:hAnsi="Consolas" w:cs="Courier New"/>
          <w:color w:val="002060"/>
          <w:shd w:val="clear" w:color="auto" w:fill="FFFFFF"/>
          <w:lang w:eastAsia="en-IN"/>
        </w:rPr>
        <w:t xml:space="preserve"> By specifying the source, you declare where Terraform can find the provider. The </w:t>
      </w:r>
      <w:proofErr w:type="spellStart"/>
      <w:r w:rsidRPr="00A65291">
        <w:rPr>
          <w:rFonts w:ascii="Consolas" w:eastAsia="Times New Roman" w:hAnsi="Consolas" w:cs="Courier New"/>
          <w:color w:val="002060"/>
          <w:shd w:val="clear" w:color="auto" w:fill="FFFFFF"/>
          <w:lang w:eastAsia="en-IN"/>
        </w:rPr>
        <w:t>HashiCorp</w:t>
      </w:r>
      <w:proofErr w:type="spellEnd"/>
      <w:r w:rsidRPr="00A65291">
        <w:rPr>
          <w:rFonts w:ascii="Consolas" w:eastAsia="Times New Roman" w:hAnsi="Consolas" w:cs="Courier New"/>
          <w:color w:val="002060"/>
          <w:shd w:val="clear" w:color="auto" w:fill="FFFFFF"/>
          <w:lang w:eastAsia="en-IN"/>
        </w:rPr>
        <w:t xml:space="preserve"> Terraform Registry (</w:t>
      </w:r>
      <w:proofErr w:type="spellStart"/>
      <w:r w:rsidRPr="00A65291">
        <w:rPr>
          <w:rFonts w:ascii="Consolas" w:eastAsia="Times New Roman" w:hAnsi="Consolas" w:cs="Courier New"/>
          <w:color w:val="002060"/>
          <w:shd w:val="clear" w:color="auto" w:fill="FFFFFF"/>
          <w:lang w:eastAsia="en-IN"/>
        </w:rPr>
        <w:t>hashicorp</w:t>
      </w:r>
      <w:proofErr w:type="spellEnd"/>
      <w:r w:rsidRPr="00A65291">
        <w:rPr>
          <w:rFonts w:ascii="Consolas" w:eastAsia="Times New Roman" w:hAnsi="Consolas" w:cs="Courier New"/>
          <w:color w:val="002060"/>
          <w:shd w:val="clear" w:color="auto" w:fill="FFFFFF"/>
          <w:lang w:eastAsia="en-IN"/>
        </w:rPr>
        <w:t>/</w:t>
      </w:r>
      <w:proofErr w:type="spellStart"/>
      <w:r w:rsidRPr="00A65291">
        <w:rPr>
          <w:rFonts w:ascii="Consolas" w:eastAsia="Times New Roman" w:hAnsi="Consolas" w:cs="Courier New"/>
          <w:color w:val="002060"/>
          <w:shd w:val="clear" w:color="auto" w:fill="FFFFFF"/>
          <w:lang w:eastAsia="en-IN"/>
        </w:rPr>
        <w:t>azurerm</w:t>
      </w:r>
      <w:proofErr w:type="spellEnd"/>
      <w:r w:rsidRPr="00A65291">
        <w:rPr>
          <w:rFonts w:ascii="Consolas" w:eastAsia="Times New Roman" w:hAnsi="Consolas" w:cs="Courier New"/>
          <w:color w:val="002060"/>
          <w:shd w:val="clear" w:color="auto" w:fill="FFFFFF"/>
          <w:lang w:eastAsia="en-IN"/>
        </w:rPr>
        <w:t>) is the default registry for many providers.</w:t>
      </w:r>
    </w:p>
    <w:p w14:paraId="4FA533F6" w14:textId="77777777" w:rsidR="00A015C4" w:rsidRPr="00A015C4" w:rsidRDefault="00A015C4" w:rsidP="00A015C4">
      <w:pPr>
        <w:pStyle w:val="NormalWeb"/>
        <w:rPr>
          <w:rFonts w:ascii="Consolas" w:hAnsi="Consolas" w:cs="Courier New"/>
          <w:color w:val="002060"/>
          <w:sz w:val="22"/>
          <w:szCs w:val="22"/>
          <w:shd w:val="clear" w:color="auto" w:fill="FFFFFF"/>
        </w:rPr>
      </w:pPr>
      <w:r w:rsidRPr="00A015C4">
        <w:rPr>
          <w:rFonts w:ascii="Consolas" w:hAnsi="Consolas" w:cs="Courier New"/>
          <w:color w:val="002060"/>
          <w:sz w:val="22"/>
          <w:szCs w:val="22"/>
          <w:shd w:val="clear" w:color="auto" w:fill="FFFFFF"/>
        </w:rPr>
        <w:t>This configuration block is essential for ensuring that your Terraform configuration can successfully interact with Azure resources using the specified provider and version.</w:t>
      </w:r>
    </w:p>
    <w:p w14:paraId="0FC7549D" w14:textId="0CF84C71" w:rsidR="00A015C4" w:rsidRPr="00005BB6" w:rsidRDefault="00A015C4" w:rsidP="00005BB6">
      <w:pPr>
        <w:rPr>
          <w:rFonts w:ascii="Consolas" w:eastAsia="Times New Roman" w:hAnsi="Consolas" w:cs="Courier New"/>
          <w:b/>
          <w:color w:val="002060"/>
          <w:shd w:val="clear" w:color="auto" w:fill="FFFFFF"/>
          <w:lang w:eastAsia="en-IN"/>
        </w:rPr>
      </w:pPr>
      <w:r w:rsidRPr="00005BB6">
        <w:rPr>
          <w:rFonts w:ascii="Consolas" w:eastAsia="Times New Roman" w:hAnsi="Consolas" w:cs="Courier New"/>
          <w:b/>
          <w:color w:val="002060"/>
          <w:shd w:val="clear" w:color="auto" w:fill="FFFFFF"/>
          <w:lang w:eastAsia="en-IN"/>
        </w:rPr>
        <w:t>Summary</w:t>
      </w:r>
      <w:r w:rsidR="00005BB6">
        <w:rPr>
          <w:rFonts w:ascii="Consolas" w:eastAsia="Times New Roman" w:hAnsi="Consolas" w:cs="Courier New"/>
          <w:b/>
          <w:color w:val="002060"/>
          <w:shd w:val="clear" w:color="auto" w:fill="FFFFFF"/>
          <w:lang w:eastAsia="en-IN"/>
        </w:rPr>
        <w:t>:</w:t>
      </w:r>
    </w:p>
    <w:p w14:paraId="6D05C241" w14:textId="77777777" w:rsidR="00A015C4" w:rsidRPr="00A015C4" w:rsidRDefault="00A015C4" w:rsidP="00A015C4">
      <w:pPr>
        <w:pStyle w:val="NormalWeb"/>
        <w:rPr>
          <w:rFonts w:ascii="Consolas" w:hAnsi="Consolas" w:cs="Courier New"/>
          <w:color w:val="002060"/>
          <w:sz w:val="22"/>
          <w:szCs w:val="22"/>
          <w:shd w:val="clear" w:color="auto" w:fill="FFFFFF"/>
        </w:rPr>
      </w:pPr>
      <w:r w:rsidRPr="00A015C4">
        <w:rPr>
          <w:rFonts w:ascii="Consolas" w:hAnsi="Consolas" w:cs="Courier New"/>
          <w:color w:val="002060"/>
          <w:sz w:val="22"/>
          <w:szCs w:val="22"/>
          <w:shd w:val="clear" w:color="auto" w:fill="FFFFFF"/>
        </w:rPr>
        <w:t xml:space="preserve">The </w:t>
      </w:r>
      <w:r w:rsidRPr="00A015C4">
        <w:rPr>
          <w:rFonts w:ascii="Consolas" w:hAnsi="Consolas"/>
          <w:color w:val="002060"/>
          <w:sz w:val="22"/>
          <w:szCs w:val="22"/>
          <w:shd w:val="clear" w:color="auto" w:fill="FFFFFF"/>
        </w:rPr>
        <w:t>terraform</w:t>
      </w:r>
      <w:r w:rsidRPr="00A015C4">
        <w:rPr>
          <w:rFonts w:ascii="Consolas" w:hAnsi="Consolas" w:cs="Courier New"/>
          <w:color w:val="002060"/>
          <w:sz w:val="22"/>
          <w:szCs w:val="22"/>
          <w:shd w:val="clear" w:color="auto" w:fill="FFFFFF"/>
        </w:rPr>
        <w:t xml:space="preserve"> block with </w:t>
      </w:r>
      <w:proofErr w:type="spellStart"/>
      <w:r w:rsidRPr="00A015C4">
        <w:rPr>
          <w:rFonts w:ascii="Consolas" w:hAnsi="Consolas"/>
          <w:color w:val="002060"/>
          <w:sz w:val="22"/>
          <w:szCs w:val="22"/>
          <w:shd w:val="clear" w:color="auto" w:fill="FFFFFF"/>
        </w:rPr>
        <w:t>required_providers</w:t>
      </w:r>
      <w:proofErr w:type="spellEnd"/>
      <w:r w:rsidRPr="00A015C4">
        <w:rPr>
          <w:rFonts w:ascii="Consolas" w:hAnsi="Consolas" w:cs="Courier New"/>
          <w:color w:val="002060"/>
          <w:sz w:val="22"/>
          <w:szCs w:val="22"/>
          <w:shd w:val="clear" w:color="auto" w:fill="FFFFFF"/>
        </w:rPr>
        <w:t xml:space="preserve"> ensures that Terraform knows which provider to use (</w:t>
      </w:r>
      <w:proofErr w:type="spellStart"/>
      <w:r w:rsidRPr="00A015C4">
        <w:rPr>
          <w:rFonts w:ascii="Consolas" w:hAnsi="Consolas"/>
          <w:color w:val="002060"/>
          <w:sz w:val="22"/>
          <w:szCs w:val="22"/>
          <w:shd w:val="clear" w:color="auto" w:fill="FFFFFF"/>
        </w:rPr>
        <w:t>azurerm</w:t>
      </w:r>
      <w:proofErr w:type="spellEnd"/>
      <w:r w:rsidRPr="00A015C4">
        <w:rPr>
          <w:rFonts w:ascii="Consolas" w:hAnsi="Consolas" w:cs="Courier New"/>
          <w:color w:val="002060"/>
          <w:sz w:val="22"/>
          <w:szCs w:val="22"/>
          <w:shd w:val="clear" w:color="auto" w:fill="FFFFFF"/>
        </w:rPr>
        <w:t>) and the exact version (</w:t>
      </w:r>
      <w:r w:rsidRPr="00A015C4">
        <w:rPr>
          <w:rFonts w:ascii="Consolas" w:hAnsi="Consolas"/>
          <w:color w:val="002060"/>
          <w:sz w:val="22"/>
          <w:szCs w:val="22"/>
          <w:shd w:val="clear" w:color="auto" w:fill="FFFFFF"/>
        </w:rPr>
        <w:t>3.109.0</w:t>
      </w:r>
      <w:r w:rsidRPr="00A015C4">
        <w:rPr>
          <w:rFonts w:ascii="Consolas" w:hAnsi="Consolas" w:cs="Courier New"/>
          <w:color w:val="002060"/>
          <w:sz w:val="22"/>
          <w:szCs w:val="22"/>
          <w:shd w:val="clear" w:color="auto" w:fill="FFFFFF"/>
        </w:rPr>
        <w:t>) required for managing Azure resources effectively. It helps maintain consistency and reliability in your infrastructure provisioning and management workflows.</w:t>
      </w:r>
    </w:p>
    <w:p w14:paraId="5C2C7439" w14:textId="3F61D4F0" w:rsidR="00304F7A" w:rsidRPr="00250181" w:rsidRDefault="00304F7A" w:rsidP="00304F7A">
      <w:pPr>
        <w:rPr>
          <w:rFonts w:ascii="Consolas" w:eastAsia="Times New Roman" w:hAnsi="Consolas" w:cs="Courier New"/>
          <w:b/>
          <w:color w:val="002060"/>
          <w:shd w:val="clear" w:color="auto" w:fill="FFFFFF"/>
          <w:lang w:eastAsia="en-IN"/>
        </w:rPr>
      </w:pPr>
      <w:r w:rsidRPr="00250181">
        <w:rPr>
          <w:rFonts w:ascii="Consolas" w:eastAsia="Times New Roman" w:hAnsi="Consolas" w:cs="Courier New"/>
          <w:b/>
          <w:color w:val="002060"/>
          <w:shd w:val="clear" w:color="auto" w:fill="FFFFFF"/>
          <w:lang w:eastAsia="en-IN"/>
        </w:rPr>
        <w:t>Usage</w:t>
      </w:r>
      <w:r w:rsidR="00250181">
        <w:rPr>
          <w:rFonts w:ascii="Consolas" w:eastAsia="Times New Roman" w:hAnsi="Consolas" w:cs="Courier New"/>
          <w:b/>
          <w:color w:val="002060"/>
          <w:shd w:val="clear" w:color="auto" w:fill="FFFFFF"/>
          <w:lang w:eastAsia="en-IN"/>
        </w:rPr>
        <w:t>:</w:t>
      </w:r>
    </w:p>
    <w:p w14:paraId="3073A133" w14:textId="77777777" w:rsidR="00304F7A" w:rsidRPr="00933910" w:rsidRDefault="00304F7A" w:rsidP="00304F7A">
      <w:pPr>
        <w:rPr>
          <w:rFonts w:ascii="Consolas" w:eastAsia="Times New Roman" w:hAnsi="Consolas" w:cs="Courier New"/>
          <w:b/>
          <w:color w:val="002060"/>
          <w:shd w:val="clear" w:color="auto" w:fill="FFFFFF"/>
          <w:lang w:eastAsia="en-IN"/>
        </w:rPr>
      </w:pPr>
      <w:r w:rsidRPr="00933910">
        <w:rPr>
          <w:rFonts w:ascii="Consolas" w:eastAsia="Times New Roman" w:hAnsi="Consolas" w:cs="Courier New"/>
          <w:b/>
          <w:color w:val="002060"/>
          <w:shd w:val="clear" w:color="auto" w:fill="FFFFFF"/>
          <w:lang w:eastAsia="en-IN"/>
        </w:rPr>
        <w:t xml:space="preserve">To use </w:t>
      </w:r>
      <w:proofErr w:type="gramStart"/>
      <w:r w:rsidRPr="00933910">
        <w:rPr>
          <w:rFonts w:ascii="Consolas" w:eastAsia="Times New Roman" w:hAnsi="Consolas" w:cs="Courier New"/>
          <w:b/>
          <w:color w:val="002060"/>
          <w:shd w:val="clear" w:color="auto" w:fill="FFFFFF"/>
          <w:lang w:eastAsia="en-IN"/>
        </w:rPr>
        <w:t>this</w:t>
      </w:r>
      <w:proofErr w:type="gramEnd"/>
      <w:r w:rsidRPr="00933910">
        <w:rPr>
          <w:rFonts w:ascii="Consolas" w:eastAsia="Times New Roman" w:hAnsi="Consolas" w:cs="Courier New"/>
          <w:b/>
          <w:color w:val="002060"/>
          <w:shd w:val="clear" w:color="auto" w:fill="FFFFFF"/>
          <w:lang w:eastAsia="en-IN"/>
        </w:rPr>
        <w:t xml:space="preserve"> Terraform configuration:</w:t>
      </w:r>
    </w:p>
    <w:p w14:paraId="5EFBE9FB" w14:textId="77777777" w:rsidR="00304F7A" w:rsidRPr="00304F7A" w:rsidRDefault="00304F7A" w:rsidP="00304F7A">
      <w:pPr>
        <w:rPr>
          <w:rFonts w:ascii="Consolas" w:eastAsia="Times New Roman" w:hAnsi="Consolas" w:cs="Courier New"/>
          <w:color w:val="002060"/>
          <w:shd w:val="clear" w:color="auto" w:fill="FFFFFF"/>
          <w:lang w:eastAsia="en-IN"/>
        </w:rPr>
      </w:pPr>
      <w:r w:rsidRPr="00304F7A">
        <w:rPr>
          <w:rFonts w:ascii="Consolas" w:eastAsia="Times New Roman" w:hAnsi="Consolas" w:cs="Courier New"/>
          <w:color w:val="002060"/>
          <w:shd w:val="clear" w:color="auto" w:fill="FFFFFF"/>
          <w:lang w:eastAsia="en-IN"/>
        </w:rPr>
        <w:t>Ensure you have Terraform installed on your machine.</w:t>
      </w:r>
    </w:p>
    <w:p w14:paraId="014C34D4" w14:textId="77777777" w:rsidR="00304F7A" w:rsidRPr="00304F7A" w:rsidRDefault="00304F7A" w:rsidP="00304F7A">
      <w:pPr>
        <w:rPr>
          <w:rFonts w:ascii="Consolas" w:eastAsia="Times New Roman" w:hAnsi="Consolas" w:cs="Courier New"/>
          <w:color w:val="002060"/>
          <w:shd w:val="clear" w:color="auto" w:fill="FFFFFF"/>
          <w:lang w:eastAsia="en-IN"/>
        </w:rPr>
      </w:pPr>
      <w:r w:rsidRPr="00304F7A">
        <w:rPr>
          <w:rFonts w:ascii="Consolas" w:eastAsia="Times New Roman" w:hAnsi="Consolas" w:cs="Courier New"/>
          <w:color w:val="002060"/>
          <w:shd w:val="clear" w:color="auto" w:fill="FFFFFF"/>
          <w:lang w:eastAsia="en-IN"/>
        </w:rPr>
        <w:t xml:space="preserve">Create a </w:t>
      </w:r>
      <w:r w:rsidRPr="00304F7A">
        <w:rPr>
          <w:rFonts w:ascii="Consolas" w:eastAsia="Times New Roman" w:hAnsi="Consolas"/>
          <w:color w:val="002060"/>
          <w:shd w:val="clear" w:color="auto" w:fill="FFFFFF"/>
          <w:lang w:eastAsia="en-IN"/>
        </w:rPr>
        <w:t>.</w:t>
      </w:r>
      <w:proofErr w:type="spellStart"/>
      <w:r w:rsidRPr="00304F7A">
        <w:rPr>
          <w:rFonts w:ascii="Consolas" w:eastAsia="Times New Roman" w:hAnsi="Consolas"/>
          <w:color w:val="002060"/>
          <w:shd w:val="clear" w:color="auto" w:fill="FFFFFF"/>
          <w:lang w:eastAsia="en-IN"/>
        </w:rPr>
        <w:t>tf</w:t>
      </w:r>
      <w:proofErr w:type="spellEnd"/>
      <w:r w:rsidRPr="00304F7A">
        <w:rPr>
          <w:rFonts w:ascii="Consolas" w:eastAsia="Times New Roman" w:hAnsi="Consolas" w:cs="Courier New"/>
          <w:color w:val="002060"/>
          <w:shd w:val="clear" w:color="auto" w:fill="FFFFFF"/>
          <w:lang w:eastAsia="en-IN"/>
        </w:rPr>
        <w:t xml:space="preserve"> file (e.g., </w:t>
      </w:r>
      <w:r w:rsidRPr="00304F7A">
        <w:rPr>
          <w:rFonts w:ascii="Consolas" w:eastAsia="Times New Roman" w:hAnsi="Consolas"/>
          <w:color w:val="002060"/>
          <w:shd w:val="clear" w:color="auto" w:fill="FFFFFF"/>
          <w:lang w:eastAsia="en-IN"/>
        </w:rPr>
        <w:t>main.tf</w:t>
      </w:r>
      <w:r w:rsidRPr="00304F7A">
        <w:rPr>
          <w:rFonts w:ascii="Consolas" w:eastAsia="Times New Roman" w:hAnsi="Consolas" w:cs="Courier New"/>
          <w:color w:val="002060"/>
          <w:shd w:val="clear" w:color="auto" w:fill="FFFFFF"/>
          <w:lang w:eastAsia="en-IN"/>
        </w:rPr>
        <w:t>) and paste the provided configuration block into it.</w:t>
      </w:r>
    </w:p>
    <w:p w14:paraId="6393590B" w14:textId="77777777" w:rsidR="00304F7A" w:rsidRPr="00304F7A" w:rsidRDefault="00304F7A" w:rsidP="00304F7A">
      <w:pPr>
        <w:rPr>
          <w:rFonts w:ascii="Consolas" w:eastAsia="Times New Roman" w:hAnsi="Consolas" w:cs="Courier New"/>
          <w:color w:val="002060"/>
          <w:shd w:val="clear" w:color="auto" w:fill="FFFFFF"/>
          <w:lang w:eastAsia="en-IN"/>
        </w:rPr>
      </w:pPr>
      <w:r w:rsidRPr="00304F7A">
        <w:rPr>
          <w:rFonts w:ascii="Consolas" w:eastAsia="Times New Roman" w:hAnsi="Consolas" w:cs="Courier New"/>
          <w:color w:val="002060"/>
          <w:shd w:val="clear" w:color="auto" w:fill="FFFFFF"/>
          <w:lang w:eastAsia="en-IN"/>
        </w:rPr>
        <w:t xml:space="preserve">Run </w:t>
      </w:r>
      <w:r w:rsidRPr="00304F7A">
        <w:rPr>
          <w:rFonts w:ascii="Consolas" w:eastAsia="Times New Roman" w:hAnsi="Consolas"/>
          <w:color w:val="002060"/>
          <w:shd w:val="clear" w:color="auto" w:fill="FFFFFF"/>
          <w:lang w:eastAsia="en-IN"/>
        </w:rPr>
        <w:t xml:space="preserve">terraform </w:t>
      </w:r>
      <w:proofErr w:type="spellStart"/>
      <w:r w:rsidRPr="00304F7A">
        <w:rPr>
          <w:rFonts w:ascii="Consolas" w:eastAsia="Times New Roman" w:hAnsi="Consolas"/>
          <w:color w:val="002060"/>
          <w:shd w:val="clear" w:color="auto" w:fill="FFFFFF"/>
          <w:lang w:eastAsia="en-IN"/>
        </w:rPr>
        <w:t>init</w:t>
      </w:r>
      <w:proofErr w:type="spellEnd"/>
      <w:r w:rsidRPr="00304F7A">
        <w:rPr>
          <w:rFonts w:ascii="Consolas" w:eastAsia="Times New Roman" w:hAnsi="Consolas" w:cs="Courier New"/>
          <w:color w:val="002060"/>
          <w:shd w:val="clear" w:color="auto" w:fill="FFFFFF"/>
          <w:lang w:eastAsia="en-IN"/>
        </w:rPr>
        <w:t xml:space="preserve"> in the directory containing your </w:t>
      </w:r>
      <w:r w:rsidRPr="00304F7A">
        <w:rPr>
          <w:rFonts w:ascii="Consolas" w:eastAsia="Times New Roman" w:hAnsi="Consolas"/>
          <w:color w:val="002060"/>
          <w:shd w:val="clear" w:color="auto" w:fill="FFFFFF"/>
          <w:lang w:eastAsia="en-IN"/>
        </w:rPr>
        <w:t>.</w:t>
      </w:r>
      <w:proofErr w:type="spellStart"/>
      <w:r w:rsidRPr="00304F7A">
        <w:rPr>
          <w:rFonts w:ascii="Consolas" w:eastAsia="Times New Roman" w:hAnsi="Consolas"/>
          <w:color w:val="002060"/>
          <w:shd w:val="clear" w:color="auto" w:fill="FFFFFF"/>
          <w:lang w:eastAsia="en-IN"/>
        </w:rPr>
        <w:t>tf</w:t>
      </w:r>
      <w:proofErr w:type="spellEnd"/>
      <w:r w:rsidRPr="00304F7A">
        <w:rPr>
          <w:rFonts w:ascii="Consolas" w:eastAsia="Times New Roman" w:hAnsi="Consolas" w:cs="Courier New"/>
          <w:color w:val="002060"/>
          <w:shd w:val="clear" w:color="auto" w:fill="FFFFFF"/>
          <w:lang w:eastAsia="en-IN"/>
        </w:rPr>
        <w:t xml:space="preserve"> file. This initializes Terraform and downloads the specified provider plugin (</w:t>
      </w:r>
      <w:proofErr w:type="spellStart"/>
      <w:r w:rsidRPr="00304F7A">
        <w:rPr>
          <w:rFonts w:ascii="Consolas" w:eastAsia="Times New Roman" w:hAnsi="Consolas"/>
          <w:color w:val="002060"/>
          <w:shd w:val="clear" w:color="auto" w:fill="FFFFFF"/>
          <w:lang w:eastAsia="en-IN"/>
        </w:rPr>
        <w:t>azurerm</w:t>
      </w:r>
      <w:proofErr w:type="spellEnd"/>
      <w:r w:rsidRPr="00304F7A">
        <w:rPr>
          <w:rFonts w:ascii="Consolas" w:eastAsia="Times New Roman" w:hAnsi="Consolas" w:cs="Courier New"/>
          <w:color w:val="002060"/>
          <w:shd w:val="clear" w:color="auto" w:fill="FFFFFF"/>
          <w:lang w:eastAsia="en-IN"/>
        </w:rPr>
        <w:t xml:space="preserve"> in this case) to your local system.</w:t>
      </w:r>
    </w:p>
    <w:p w14:paraId="26CBE566" w14:textId="77777777" w:rsidR="00304F7A" w:rsidRPr="00304F7A" w:rsidRDefault="00304F7A" w:rsidP="00304F7A">
      <w:pPr>
        <w:rPr>
          <w:rFonts w:ascii="Consolas" w:eastAsia="Times New Roman" w:hAnsi="Consolas" w:cs="Courier New"/>
          <w:color w:val="002060"/>
          <w:shd w:val="clear" w:color="auto" w:fill="FFFFFF"/>
          <w:lang w:eastAsia="en-IN"/>
        </w:rPr>
      </w:pPr>
      <w:r w:rsidRPr="00304F7A">
        <w:rPr>
          <w:rFonts w:ascii="Consolas" w:eastAsia="Times New Roman" w:hAnsi="Consolas" w:cs="Courier New"/>
          <w:color w:val="002060"/>
          <w:shd w:val="clear" w:color="auto" w:fill="FFFFFF"/>
          <w:lang w:eastAsia="en-IN"/>
        </w:rPr>
        <w:t>Proceed with writing the rest of your Terraform configuration (</w:t>
      </w:r>
      <w:r w:rsidRPr="00304F7A">
        <w:rPr>
          <w:rFonts w:ascii="Consolas" w:eastAsia="Times New Roman" w:hAnsi="Consolas"/>
          <w:color w:val="002060"/>
          <w:shd w:val="clear" w:color="auto" w:fill="FFFFFF"/>
          <w:lang w:eastAsia="en-IN"/>
        </w:rPr>
        <w:t>resource</w:t>
      </w:r>
      <w:r w:rsidRPr="00304F7A">
        <w:rPr>
          <w:rFonts w:ascii="Consolas" w:eastAsia="Times New Roman" w:hAnsi="Consolas" w:cs="Courier New"/>
          <w:color w:val="002060"/>
          <w:shd w:val="clear" w:color="auto" w:fill="FFFFFF"/>
          <w:lang w:eastAsia="en-IN"/>
        </w:rPr>
        <w:t xml:space="preserve">, </w:t>
      </w:r>
      <w:r w:rsidRPr="00304F7A">
        <w:rPr>
          <w:rFonts w:ascii="Consolas" w:eastAsia="Times New Roman" w:hAnsi="Consolas"/>
          <w:color w:val="002060"/>
          <w:shd w:val="clear" w:color="auto" w:fill="FFFFFF"/>
          <w:lang w:eastAsia="en-IN"/>
        </w:rPr>
        <w:t>variable</w:t>
      </w:r>
      <w:r w:rsidRPr="00304F7A">
        <w:rPr>
          <w:rFonts w:ascii="Consolas" w:eastAsia="Times New Roman" w:hAnsi="Consolas" w:cs="Courier New"/>
          <w:color w:val="002060"/>
          <w:shd w:val="clear" w:color="auto" w:fill="FFFFFF"/>
          <w:lang w:eastAsia="en-IN"/>
        </w:rPr>
        <w:t xml:space="preserve">, </w:t>
      </w:r>
      <w:r w:rsidRPr="00304F7A">
        <w:rPr>
          <w:rFonts w:ascii="Consolas" w:eastAsia="Times New Roman" w:hAnsi="Consolas"/>
          <w:color w:val="002060"/>
          <w:shd w:val="clear" w:color="auto" w:fill="FFFFFF"/>
          <w:lang w:eastAsia="en-IN"/>
        </w:rPr>
        <w:t>output</w:t>
      </w:r>
      <w:r w:rsidRPr="00304F7A">
        <w:rPr>
          <w:rFonts w:ascii="Consolas" w:eastAsia="Times New Roman" w:hAnsi="Consolas" w:cs="Courier New"/>
          <w:color w:val="002060"/>
          <w:shd w:val="clear" w:color="auto" w:fill="FFFFFF"/>
          <w:lang w:eastAsia="en-IN"/>
        </w:rPr>
        <w:t xml:space="preserve"> blocks, etc.) that defines the Azure infrastructure you want to manage.</w:t>
      </w:r>
    </w:p>
    <w:p w14:paraId="772C364B" w14:textId="77777777" w:rsidR="00304F7A" w:rsidRPr="00304F7A" w:rsidRDefault="00304F7A" w:rsidP="00304F7A">
      <w:pPr>
        <w:rPr>
          <w:rFonts w:ascii="Consolas" w:eastAsia="Times New Roman" w:hAnsi="Consolas" w:cs="Courier New"/>
          <w:color w:val="002060"/>
          <w:shd w:val="clear" w:color="auto" w:fill="FFFFFF"/>
          <w:lang w:eastAsia="en-IN"/>
        </w:rPr>
      </w:pPr>
      <w:r w:rsidRPr="00304F7A">
        <w:rPr>
          <w:rFonts w:ascii="Consolas" w:eastAsia="Times New Roman" w:hAnsi="Consolas" w:cs="Courier New"/>
          <w:color w:val="002060"/>
          <w:shd w:val="clear" w:color="auto" w:fill="FFFFFF"/>
          <w:lang w:eastAsia="en-IN"/>
        </w:rPr>
        <w:t xml:space="preserve">Use </w:t>
      </w:r>
      <w:r w:rsidRPr="00304F7A">
        <w:rPr>
          <w:rFonts w:ascii="Consolas" w:eastAsia="Times New Roman" w:hAnsi="Consolas"/>
          <w:color w:val="002060"/>
          <w:shd w:val="clear" w:color="auto" w:fill="FFFFFF"/>
          <w:lang w:eastAsia="en-IN"/>
        </w:rPr>
        <w:t>terraform plan</w:t>
      </w:r>
      <w:r w:rsidRPr="00304F7A">
        <w:rPr>
          <w:rFonts w:ascii="Consolas" w:eastAsia="Times New Roman" w:hAnsi="Consolas" w:cs="Courier New"/>
          <w:color w:val="002060"/>
          <w:shd w:val="clear" w:color="auto" w:fill="FFFFFF"/>
          <w:lang w:eastAsia="en-IN"/>
        </w:rPr>
        <w:t xml:space="preserve"> and </w:t>
      </w:r>
      <w:r w:rsidRPr="00304F7A">
        <w:rPr>
          <w:rFonts w:ascii="Consolas" w:eastAsia="Times New Roman" w:hAnsi="Consolas"/>
          <w:color w:val="002060"/>
          <w:shd w:val="clear" w:color="auto" w:fill="FFFFFF"/>
          <w:lang w:eastAsia="en-IN"/>
        </w:rPr>
        <w:t>terraform apply</w:t>
      </w:r>
      <w:r w:rsidRPr="00304F7A">
        <w:rPr>
          <w:rFonts w:ascii="Consolas" w:eastAsia="Times New Roman" w:hAnsi="Consolas" w:cs="Courier New"/>
          <w:color w:val="002060"/>
          <w:shd w:val="clear" w:color="auto" w:fill="FFFFFF"/>
          <w:lang w:eastAsia="en-IN"/>
        </w:rPr>
        <w:t xml:space="preserve"> commands to plan and apply changes to your Azure infrastructure based on your Terraform configuration.</w:t>
      </w:r>
    </w:p>
    <w:p w14:paraId="762BDCF2" w14:textId="77777777" w:rsidR="00304F7A" w:rsidRPr="00304F7A" w:rsidRDefault="00304F7A" w:rsidP="00304F7A">
      <w:pPr>
        <w:rPr>
          <w:rFonts w:ascii="Consolas" w:eastAsia="Times New Roman" w:hAnsi="Consolas" w:cs="Courier New"/>
          <w:color w:val="002060"/>
          <w:shd w:val="clear" w:color="auto" w:fill="FFFFFF"/>
          <w:lang w:eastAsia="en-IN"/>
        </w:rPr>
      </w:pPr>
      <w:r w:rsidRPr="00304F7A">
        <w:rPr>
          <w:rFonts w:ascii="Consolas" w:eastAsia="Times New Roman" w:hAnsi="Consolas" w:cs="Courier New"/>
          <w:color w:val="002060"/>
          <w:shd w:val="clear" w:color="auto" w:fill="FFFFFF"/>
          <w:lang w:eastAsia="en-IN"/>
        </w:rPr>
        <w:t xml:space="preserve">In summary, the </w:t>
      </w:r>
      <w:r w:rsidRPr="00304F7A">
        <w:rPr>
          <w:rFonts w:ascii="Consolas" w:eastAsia="Times New Roman" w:hAnsi="Consolas"/>
          <w:color w:val="002060"/>
          <w:shd w:val="clear" w:color="auto" w:fill="FFFFFF"/>
          <w:lang w:eastAsia="en-IN"/>
        </w:rPr>
        <w:t>terraform</w:t>
      </w:r>
      <w:r w:rsidRPr="00304F7A">
        <w:rPr>
          <w:rFonts w:ascii="Consolas" w:eastAsia="Times New Roman" w:hAnsi="Consolas" w:cs="Courier New"/>
          <w:color w:val="002060"/>
          <w:shd w:val="clear" w:color="auto" w:fill="FFFFFF"/>
          <w:lang w:eastAsia="en-IN"/>
        </w:rPr>
        <w:t xml:space="preserve"> block with </w:t>
      </w:r>
      <w:proofErr w:type="spellStart"/>
      <w:r w:rsidRPr="00304F7A">
        <w:rPr>
          <w:rFonts w:ascii="Consolas" w:eastAsia="Times New Roman" w:hAnsi="Consolas"/>
          <w:color w:val="002060"/>
          <w:shd w:val="clear" w:color="auto" w:fill="FFFFFF"/>
          <w:lang w:eastAsia="en-IN"/>
        </w:rPr>
        <w:t>required_providers</w:t>
      </w:r>
      <w:proofErr w:type="spellEnd"/>
      <w:r w:rsidRPr="00304F7A">
        <w:rPr>
          <w:rFonts w:ascii="Consolas" w:eastAsia="Times New Roman" w:hAnsi="Consolas" w:cs="Courier New"/>
          <w:color w:val="002060"/>
          <w:shd w:val="clear" w:color="auto" w:fill="FFFFFF"/>
          <w:lang w:eastAsia="en-IN"/>
        </w:rPr>
        <w:t xml:space="preserve"> </w:t>
      </w:r>
      <w:proofErr w:type="gramStart"/>
      <w:r w:rsidRPr="00304F7A">
        <w:rPr>
          <w:rFonts w:ascii="Consolas" w:eastAsia="Times New Roman" w:hAnsi="Consolas" w:cs="Courier New"/>
          <w:color w:val="002060"/>
          <w:shd w:val="clear" w:color="auto" w:fill="FFFFFF"/>
          <w:lang w:eastAsia="en-IN"/>
        </w:rPr>
        <w:t>is</w:t>
      </w:r>
      <w:proofErr w:type="gramEnd"/>
      <w:r w:rsidRPr="00304F7A">
        <w:rPr>
          <w:rFonts w:ascii="Consolas" w:eastAsia="Times New Roman" w:hAnsi="Consolas" w:cs="Courier New"/>
          <w:color w:val="002060"/>
          <w:shd w:val="clear" w:color="auto" w:fill="FFFFFF"/>
          <w:lang w:eastAsia="en-IN"/>
        </w:rPr>
        <w:t xml:space="preserve"> a crucial part of any Terraform configuration, defining the providers and their versions necessary for managing infrastructure resources.</w:t>
      </w:r>
    </w:p>
    <w:p w14:paraId="48399A39" w14:textId="64DE4E27" w:rsidR="008308FF" w:rsidRDefault="008308FF" w:rsidP="00C0434E">
      <w:pPr>
        <w:rPr>
          <w:rFonts w:ascii="Consolas" w:eastAsia="Times New Roman" w:hAnsi="Consolas" w:cs="Courier New"/>
          <w:color w:val="002060"/>
          <w:shd w:val="clear" w:color="auto" w:fill="FFFFFF"/>
          <w:lang w:eastAsia="en-IN"/>
        </w:rPr>
      </w:pPr>
    </w:p>
    <w:p w14:paraId="3F691904" w14:textId="3DF1890B" w:rsidR="008308FF" w:rsidRDefault="008308FF" w:rsidP="00C0434E">
      <w:pPr>
        <w:rPr>
          <w:rFonts w:ascii="Consolas" w:eastAsia="Times New Roman" w:hAnsi="Consolas" w:cs="Courier New"/>
          <w:color w:val="002060"/>
          <w:shd w:val="clear" w:color="auto" w:fill="FFFFFF"/>
          <w:lang w:eastAsia="en-IN"/>
        </w:rPr>
      </w:pPr>
    </w:p>
    <w:p w14:paraId="7623359F" w14:textId="3FCD11AB" w:rsidR="008308FF" w:rsidRDefault="008308FF" w:rsidP="00C0434E">
      <w:pPr>
        <w:rPr>
          <w:rFonts w:ascii="Consolas" w:eastAsia="Times New Roman" w:hAnsi="Consolas" w:cs="Courier New"/>
          <w:color w:val="002060"/>
          <w:shd w:val="clear" w:color="auto" w:fill="FFFFFF"/>
          <w:lang w:eastAsia="en-IN"/>
        </w:rPr>
      </w:pPr>
    </w:p>
    <w:p w14:paraId="016976A2" w14:textId="21B922D4" w:rsidR="00BE0741" w:rsidRDefault="008308FF" w:rsidP="008308FF">
      <w:pPr>
        <w:rPr>
          <w:rFonts w:ascii="Consolas" w:eastAsia="Times New Roman" w:hAnsi="Consolas" w:cs="Courier New"/>
          <w:b/>
          <w:color w:val="002060"/>
          <w:shd w:val="clear" w:color="auto" w:fill="FFFFFF"/>
          <w:lang w:eastAsia="en-IN"/>
        </w:rPr>
      </w:pPr>
      <w:r w:rsidRPr="008308FF">
        <w:rPr>
          <w:rFonts w:ascii="Consolas" w:eastAsia="Times New Roman" w:hAnsi="Consolas" w:cs="Courier New"/>
          <w:b/>
          <w:color w:val="002060"/>
          <w:shd w:val="clear" w:color="auto" w:fill="FFFFFF"/>
          <w:lang w:eastAsia="en-IN"/>
        </w:rPr>
        <w:lastRenderedPageBreak/>
        <w:t>Terraform state</w:t>
      </w:r>
      <w:r>
        <w:rPr>
          <w:rFonts w:ascii="Consolas" w:eastAsia="Times New Roman" w:hAnsi="Consolas" w:cs="Courier New"/>
          <w:b/>
          <w:color w:val="002060"/>
          <w:shd w:val="clear" w:color="auto" w:fill="FFFFFF"/>
          <w:lang w:eastAsia="en-IN"/>
        </w:rPr>
        <w:t>:</w:t>
      </w:r>
    </w:p>
    <w:p w14:paraId="5679F016" w14:textId="77777777" w:rsidR="00D51ED6" w:rsidRDefault="00D51ED6" w:rsidP="008308FF">
      <w:pPr>
        <w:rPr>
          <w:rFonts w:ascii="Consolas" w:eastAsia="Times New Roman" w:hAnsi="Consolas" w:cs="Courier New"/>
          <w:color w:val="002060"/>
          <w:shd w:val="clear" w:color="auto" w:fill="FFFFFF"/>
          <w:lang w:eastAsia="en-IN"/>
        </w:rPr>
      </w:pPr>
    </w:p>
    <w:p w14:paraId="2B2A6048" w14:textId="4F2F153E" w:rsidR="0052263D" w:rsidRDefault="0052263D" w:rsidP="00D51ED6">
      <w:pPr>
        <w:jc w:val="both"/>
        <w:rPr>
          <w:rFonts w:ascii="Consolas" w:eastAsia="Times New Roman" w:hAnsi="Consolas" w:cs="Courier New"/>
          <w:color w:val="002060"/>
          <w:shd w:val="clear" w:color="auto" w:fill="FFFFFF"/>
          <w:lang w:eastAsia="en-IN"/>
        </w:rPr>
      </w:pPr>
      <w:r w:rsidRPr="0052263D">
        <w:rPr>
          <w:rFonts w:ascii="Consolas" w:eastAsia="Times New Roman" w:hAnsi="Consolas" w:cs="Courier New"/>
          <w:color w:val="002060"/>
          <w:shd w:val="clear" w:color="auto" w:fill="FFFFFF"/>
          <w:lang w:eastAsia="en-IN"/>
        </w:rPr>
        <w:t xml:space="preserve">The terraform state file, by default, is named terraform. </w:t>
      </w:r>
      <w:proofErr w:type="spellStart"/>
      <w:r w:rsidRPr="0052263D">
        <w:rPr>
          <w:rFonts w:ascii="Consolas" w:eastAsia="Times New Roman" w:hAnsi="Consolas" w:cs="Courier New"/>
          <w:color w:val="002060"/>
          <w:shd w:val="clear" w:color="auto" w:fill="FFFFFF"/>
          <w:lang w:eastAsia="en-IN"/>
        </w:rPr>
        <w:t>tfstate</w:t>
      </w:r>
      <w:proofErr w:type="spellEnd"/>
      <w:r w:rsidRPr="0052263D">
        <w:rPr>
          <w:rFonts w:ascii="Consolas" w:eastAsia="Times New Roman" w:hAnsi="Consolas" w:cs="Courier New"/>
          <w:color w:val="002060"/>
          <w:shd w:val="clear" w:color="auto" w:fill="FFFFFF"/>
          <w:lang w:eastAsia="en-IN"/>
        </w:rPr>
        <w:t xml:space="preserve"> and is held in the same directory where Terraform is run. It is created after running terraform </w:t>
      </w:r>
      <w:r w:rsidR="007F5623" w:rsidRPr="0052263D">
        <w:rPr>
          <w:rFonts w:ascii="Consolas" w:eastAsia="Times New Roman" w:hAnsi="Consolas" w:cs="Courier New"/>
          <w:color w:val="002060"/>
          <w:shd w:val="clear" w:color="auto" w:fill="FFFFFF"/>
          <w:lang w:eastAsia="en-IN"/>
        </w:rPr>
        <w:t>apply.</w:t>
      </w:r>
    </w:p>
    <w:p w14:paraId="40336AED" w14:textId="2BDF28BB" w:rsidR="008308FF" w:rsidRDefault="00BE0741" w:rsidP="00D51ED6">
      <w:pPr>
        <w:jc w:val="both"/>
        <w:rPr>
          <w:rFonts w:ascii="Consolas" w:eastAsia="Times New Roman" w:hAnsi="Consolas" w:cs="Courier New"/>
          <w:color w:val="002060"/>
          <w:shd w:val="clear" w:color="auto" w:fill="FFFFFF"/>
          <w:lang w:eastAsia="en-IN"/>
        </w:rPr>
      </w:pPr>
      <w:r w:rsidRPr="00BE0741">
        <w:rPr>
          <w:rFonts w:ascii="Consolas" w:eastAsia="Times New Roman" w:hAnsi="Consolas" w:cs="Courier New"/>
          <w:color w:val="002060"/>
          <w:shd w:val="clear" w:color="auto" w:fill="FFFFFF"/>
          <w:lang w:eastAsia="en-IN"/>
        </w:rPr>
        <w:t>Terraform stores information about your infrastructure in a state file. This state file keeps track of resources created by your configuration and maps them to real-world resources.</w:t>
      </w:r>
    </w:p>
    <w:p w14:paraId="5B864D59" w14:textId="44BAB4D1" w:rsidR="00AA3CCF" w:rsidRDefault="00B40C2C" w:rsidP="00AA3CCF">
      <w:pPr>
        <w:jc w:val="both"/>
        <w:rPr>
          <w:rFonts w:ascii="Consolas" w:eastAsia="Times New Roman" w:hAnsi="Consolas" w:cs="Courier New"/>
          <w:color w:val="002060"/>
          <w:shd w:val="clear" w:color="auto" w:fill="FFFFFF"/>
          <w:lang w:eastAsia="en-IN"/>
        </w:rPr>
      </w:pPr>
      <w:r w:rsidRPr="00B40C2C">
        <w:rPr>
          <w:rFonts w:ascii="Consolas" w:eastAsia="Times New Roman" w:hAnsi="Consolas" w:cs="Courier New"/>
          <w:color w:val="002060"/>
          <w:shd w:val="clear" w:color="auto" w:fill="FFFFFF"/>
          <w:lang w:eastAsia="en-IN"/>
        </w:rPr>
        <w:t>Terraform compares your configuration with the state file and your existing infrastructure to create plans and make changes to your infrastructure. When you run </w:t>
      </w:r>
      <w:r w:rsidRPr="00B40C2C">
        <w:rPr>
          <w:rFonts w:ascii="Consolas" w:eastAsia="Times New Roman" w:hAnsi="Consolas"/>
          <w:color w:val="002060"/>
          <w:shd w:val="clear" w:color="auto" w:fill="FFFFFF"/>
          <w:lang w:eastAsia="en-IN"/>
        </w:rPr>
        <w:t>terraform apply</w:t>
      </w:r>
      <w:r w:rsidRPr="00B40C2C">
        <w:rPr>
          <w:rFonts w:ascii="Consolas" w:eastAsia="Times New Roman" w:hAnsi="Consolas" w:cs="Courier New"/>
          <w:color w:val="002060"/>
          <w:shd w:val="clear" w:color="auto" w:fill="FFFFFF"/>
          <w:lang w:eastAsia="en-IN"/>
        </w:rPr>
        <w:t> or </w:t>
      </w:r>
      <w:r w:rsidRPr="00B40C2C">
        <w:rPr>
          <w:rFonts w:ascii="Consolas" w:eastAsia="Times New Roman" w:hAnsi="Consolas"/>
          <w:color w:val="002060"/>
          <w:shd w:val="clear" w:color="auto" w:fill="FFFFFF"/>
          <w:lang w:eastAsia="en-IN"/>
        </w:rPr>
        <w:t>terraform destroy</w:t>
      </w:r>
      <w:r w:rsidRPr="00B40C2C">
        <w:rPr>
          <w:rFonts w:ascii="Consolas" w:eastAsia="Times New Roman" w:hAnsi="Consolas" w:cs="Courier New"/>
          <w:color w:val="002060"/>
          <w:shd w:val="clear" w:color="auto" w:fill="FFFFFF"/>
          <w:lang w:eastAsia="en-IN"/>
        </w:rPr>
        <w:t> against your initialized configuration,</w:t>
      </w:r>
      <w:r w:rsidR="00E642D4">
        <w:rPr>
          <w:rFonts w:ascii="Consolas" w:eastAsia="Times New Roman" w:hAnsi="Consolas" w:cs="Courier New"/>
          <w:color w:val="002060"/>
          <w:shd w:val="clear" w:color="auto" w:fill="FFFFFF"/>
          <w:lang w:eastAsia="en-IN"/>
        </w:rPr>
        <w:t xml:space="preserve"> </w:t>
      </w:r>
      <w:proofErr w:type="gramStart"/>
      <w:r w:rsidRPr="00B40C2C">
        <w:rPr>
          <w:rFonts w:ascii="Consolas" w:eastAsia="Times New Roman" w:hAnsi="Consolas" w:cs="Courier New"/>
          <w:color w:val="002060"/>
          <w:shd w:val="clear" w:color="auto" w:fill="FFFFFF"/>
          <w:lang w:eastAsia="en-IN"/>
        </w:rPr>
        <w:t>Terraform</w:t>
      </w:r>
      <w:proofErr w:type="gramEnd"/>
      <w:r w:rsidRPr="00B40C2C">
        <w:rPr>
          <w:rFonts w:ascii="Consolas" w:eastAsia="Times New Roman" w:hAnsi="Consolas" w:cs="Courier New"/>
          <w:color w:val="002060"/>
          <w:shd w:val="clear" w:color="auto" w:fill="FFFFFF"/>
          <w:lang w:eastAsia="en-IN"/>
        </w:rPr>
        <w:t xml:space="preserve"> writes metadata about your configuration to the state file and updates your infrastructure resources accordingly.</w:t>
      </w:r>
    </w:p>
    <w:p w14:paraId="7414C0B5" w14:textId="77777777" w:rsidR="00EE0322" w:rsidRPr="00EE0322" w:rsidRDefault="00EE0322" w:rsidP="00EE0322">
      <w:pPr>
        <w:pStyle w:val="NormalWeb"/>
        <w:rPr>
          <w:rFonts w:ascii="Consolas" w:hAnsi="Consolas" w:cs="Courier New"/>
          <w:color w:val="002060"/>
          <w:sz w:val="22"/>
          <w:szCs w:val="22"/>
          <w:shd w:val="clear" w:color="auto" w:fill="FFFFFF"/>
        </w:rPr>
      </w:pPr>
      <w:r w:rsidRPr="00EE0322">
        <w:rPr>
          <w:rFonts w:ascii="Consolas" w:hAnsi="Consolas" w:cs="Courier New"/>
          <w:color w:val="002060"/>
          <w:sz w:val="22"/>
          <w:szCs w:val="22"/>
          <w:shd w:val="clear" w:color="auto" w:fill="FFFFFF"/>
        </w:rPr>
        <w:t xml:space="preserve">In Terraform, the state file is created as soon as you run the </w:t>
      </w:r>
      <w:r w:rsidRPr="00EE0322">
        <w:rPr>
          <w:rFonts w:ascii="Consolas" w:hAnsi="Consolas"/>
          <w:color w:val="002060"/>
          <w:sz w:val="22"/>
          <w:szCs w:val="22"/>
          <w:shd w:val="clear" w:color="auto" w:fill="FFFFFF"/>
        </w:rPr>
        <w:t>terraform apply</w:t>
      </w:r>
      <w:r w:rsidRPr="00EE0322">
        <w:rPr>
          <w:rFonts w:ascii="Consolas" w:hAnsi="Consolas" w:cs="Courier New"/>
          <w:color w:val="002060"/>
          <w:sz w:val="22"/>
          <w:szCs w:val="22"/>
          <w:shd w:val="clear" w:color="auto" w:fill="FFFFFF"/>
        </w:rPr>
        <w:t xml:space="preserve"> command for the first time in a directory where you have defined your infrastructure using Terraform configuration files (usually with </w:t>
      </w:r>
      <w:r w:rsidRPr="00EE0322">
        <w:rPr>
          <w:rFonts w:ascii="Consolas" w:hAnsi="Consolas"/>
          <w:color w:val="002060"/>
          <w:sz w:val="22"/>
          <w:szCs w:val="22"/>
          <w:shd w:val="clear" w:color="auto" w:fill="FFFFFF"/>
        </w:rPr>
        <w:t>.</w:t>
      </w:r>
      <w:proofErr w:type="spellStart"/>
      <w:r w:rsidRPr="00EE0322">
        <w:rPr>
          <w:rFonts w:ascii="Consolas" w:hAnsi="Consolas"/>
          <w:color w:val="002060"/>
          <w:sz w:val="22"/>
          <w:szCs w:val="22"/>
          <w:shd w:val="clear" w:color="auto" w:fill="FFFFFF"/>
        </w:rPr>
        <w:t>tf</w:t>
      </w:r>
      <w:proofErr w:type="spellEnd"/>
      <w:r w:rsidRPr="00EE0322">
        <w:rPr>
          <w:rFonts w:ascii="Consolas" w:hAnsi="Consolas" w:cs="Courier New"/>
          <w:color w:val="002060"/>
          <w:sz w:val="22"/>
          <w:szCs w:val="22"/>
          <w:shd w:val="clear" w:color="auto" w:fill="FFFFFF"/>
        </w:rPr>
        <w:t xml:space="preserve"> extension).</w:t>
      </w:r>
    </w:p>
    <w:p w14:paraId="5B31E739" w14:textId="77777777" w:rsidR="00EE0322" w:rsidRPr="00EE0322" w:rsidRDefault="00EE0322" w:rsidP="00EE0322">
      <w:pPr>
        <w:pStyle w:val="NormalWeb"/>
        <w:rPr>
          <w:rFonts w:ascii="Consolas" w:hAnsi="Consolas" w:cs="Courier New"/>
          <w:color w:val="002060"/>
          <w:sz w:val="22"/>
          <w:szCs w:val="22"/>
          <w:shd w:val="clear" w:color="auto" w:fill="FFFFFF"/>
        </w:rPr>
      </w:pPr>
      <w:r w:rsidRPr="00EE0322">
        <w:rPr>
          <w:rFonts w:ascii="Consolas" w:hAnsi="Consolas" w:cs="Courier New"/>
          <w:color w:val="002060"/>
          <w:sz w:val="22"/>
          <w:szCs w:val="22"/>
          <w:shd w:val="clear" w:color="auto" w:fill="FFFFFF"/>
        </w:rPr>
        <w:t>Here’s a breakdown of when the state file is created:</w:t>
      </w:r>
    </w:p>
    <w:p w14:paraId="24805F22" w14:textId="034D1CBB" w:rsidR="00EE0322" w:rsidRDefault="00EE0322" w:rsidP="00BF6E5B">
      <w:pPr>
        <w:pStyle w:val="ListParagraph"/>
        <w:numPr>
          <w:ilvl w:val="0"/>
          <w:numId w:val="25"/>
        </w:numPr>
        <w:jc w:val="both"/>
        <w:rPr>
          <w:rFonts w:ascii="Consolas" w:eastAsia="Times New Roman" w:hAnsi="Consolas" w:cs="Courier New"/>
          <w:color w:val="002060"/>
          <w:shd w:val="clear" w:color="auto" w:fill="FFFFFF"/>
          <w:lang w:eastAsia="en-IN"/>
        </w:rPr>
      </w:pPr>
      <w:r w:rsidRPr="009B45C0">
        <w:rPr>
          <w:rFonts w:ascii="Consolas" w:eastAsia="Times New Roman" w:hAnsi="Consolas" w:cs="Courier New"/>
          <w:b/>
          <w:color w:val="002060"/>
          <w:shd w:val="clear" w:color="auto" w:fill="FFFFFF"/>
          <w:lang w:eastAsia="en-IN"/>
        </w:rPr>
        <w:t>First terraform apply:</w:t>
      </w:r>
      <w:r w:rsidRPr="00193C93">
        <w:rPr>
          <w:rFonts w:ascii="Consolas" w:eastAsia="Times New Roman" w:hAnsi="Consolas" w:cs="Courier New"/>
          <w:color w:val="002060"/>
          <w:shd w:val="clear" w:color="auto" w:fill="FFFFFF"/>
          <w:lang w:eastAsia="en-IN"/>
        </w:rPr>
        <w:t xml:space="preserve"> When you run terraform apply for the first time in a directory where you have your Terraform configuration files (main.tf, variables.tf, etc.), Terraform will initialize and create a state file (</w:t>
      </w:r>
      <w:proofErr w:type="spellStart"/>
      <w:proofErr w:type="gramStart"/>
      <w:r w:rsidRPr="00193C93">
        <w:rPr>
          <w:rFonts w:ascii="Consolas" w:eastAsia="Times New Roman" w:hAnsi="Consolas" w:cs="Courier New"/>
          <w:color w:val="002060"/>
          <w:shd w:val="clear" w:color="auto" w:fill="FFFFFF"/>
          <w:lang w:eastAsia="en-IN"/>
        </w:rPr>
        <w:t>terraform.tfstate</w:t>
      </w:r>
      <w:proofErr w:type="spellEnd"/>
      <w:proofErr w:type="gramEnd"/>
      <w:r w:rsidRPr="00193C93">
        <w:rPr>
          <w:rFonts w:ascii="Consolas" w:eastAsia="Times New Roman" w:hAnsi="Consolas" w:cs="Courier New"/>
          <w:color w:val="002060"/>
          <w:shd w:val="clear" w:color="auto" w:fill="FFFFFF"/>
          <w:lang w:eastAsia="en-IN"/>
        </w:rPr>
        <w:t xml:space="preserve"> by default) in that directory. This state file keeps track of the current state of your infrastructure managed by Terraform</w:t>
      </w:r>
    </w:p>
    <w:p w14:paraId="4053D719" w14:textId="77777777" w:rsidR="00193C93" w:rsidRPr="00193C93" w:rsidRDefault="00193C93" w:rsidP="00193C93">
      <w:pPr>
        <w:pStyle w:val="ListParagraph"/>
        <w:rPr>
          <w:rFonts w:ascii="Consolas" w:eastAsia="Times New Roman" w:hAnsi="Consolas" w:cs="Courier New"/>
          <w:color w:val="002060"/>
          <w:shd w:val="clear" w:color="auto" w:fill="FFFFFF"/>
          <w:lang w:eastAsia="en-IN"/>
        </w:rPr>
      </w:pPr>
    </w:p>
    <w:p w14:paraId="6BCE64A1" w14:textId="0482D9F8" w:rsidR="00EE0322" w:rsidRPr="00193C93" w:rsidRDefault="00EE0322" w:rsidP="00BF6E5B">
      <w:pPr>
        <w:pStyle w:val="ListParagraph"/>
        <w:numPr>
          <w:ilvl w:val="0"/>
          <w:numId w:val="25"/>
        </w:numPr>
        <w:jc w:val="both"/>
        <w:rPr>
          <w:rFonts w:ascii="Consolas" w:eastAsia="Times New Roman" w:hAnsi="Consolas" w:cs="Courier New"/>
          <w:color w:val="002060"/>
          <w:shd w:val="clear" w:color="auto" w:fill="FFFFFF"/>
          <w:lang w:eastAsia="en-IN"/>
        </w:rPr>
      </w:pPr>
      <w:r w:rsidRPr="009B45C0">
        <w:rPr>
          <w:rFonts w:ascii="Consolas" w:eastAsia="Times New Roman" w:hAnsi="Consolas" w:cs="Courier New"/>
          <w:b/>
          <w:color w:val="002060"/>
          <w:shd w:val="clear" w:color="auto" w:fill="FFFFFF"/>
          <w:lang w:eastAsia="en-IN"/>
        </w:rPr>
        <w:t>Purpose of the state file:</w:t>
      </w:r>
      <w:r w:rsidRPr="00193C93">
        <w:rPr>
          <w:rFonts w:ascii="Consolas" w:eastAsia="Times New Roman" w:hAnsi="Consolas" w:cs="Courier New"/>
          <w:color w:val="002060"/>
          <w:shd w:val="clear" w:color="auto" w:fill="FFFFFF"/>
          <w:lang w:eastAsia="en-IN"/>
        </w:rPr>
        <w:t xml:space="preserve"> The state file is crucial because it helps Terraform understand what infrastructure it manages and what changes need to be made when you run commands like terraform apply or terraform destroy. It stores mappings between your resources in the configuration files and the actual resources created in your cloud provider (AWS, Azure, Google Cloud, etc.).</w:t>
      </w:r>
    </w:p>
    <w:p w14:paraId="3EF800F4" w14:textId="77777777" w:rsidR="00193C93" w:rsidRPr="00193C93" w:rsidRDefault="00193C93" w:rsidP="00193C93">
      <w:pPr>
        <w:pStyle w:val="ListParagraph"/>
        <w:rPr>
          <w:shd w:val="clear" w:color="auto" w:fill="FFFFFF"/>
        </w:rPr>
      </w:pPr>
    </w:p>
    <w:p w14:paraId="67F7670D" w14:textId="4FE57A0F" w:rsidR="00EE0322" w:rsidRDefault="00EE0322" w:rsidP="00BF6E5B">
      <w:pPr>
        <w:pStyle w:val="ListParagraph"/>
        <w:numPr>
          <w:ilvl w:val="0"/>
          <w:numId w:val="25"/>
        </w:numPr>
        <w:jc w:val="both"/>
        <w:rPr>
          <w:rFonts w:ascii="Consolas" w:eastAsia="Times New Roman" w:hAnsi="Consolas" w:cs="Courier New"/>
          <w:color w:val="002060"/>
          <w:shd w:val="clear" w:color="auto" w:fill="FFFFFF"/>
          <w:lang w:eastAsia="en-IN"/>
        </w:rPr>
      </w:pPr>
      <w:r w:rsidRPr="009B45C0">
        <w:rPr>
          <w:rFonts w:ascii="Consolas" w:eastAsia="Times New Roman" w:hAnsi="Consolas" w:cs="Courier New"/>
          <w:b/>
          <w:color w:val="002060"/>
          <w:shd w:val="clear" w:color="auto" w:fill="FFFFFF"/>
          <w:lang w:eastAsia="en-IN"/>
        </w:rPr>
        <w:t>Location of the state file:</w:t>
      </w:r>
      <w:r w:rsidRPr="00BF6E5B">
        <w:rPr>
          <w:rFonts w:ascii="Consolas" w:eastAsia="Times New Roman" w:hAnsi="Consolas" w:cs="Courier New"/>
          <w:color w:val="002060"/>
          <w:shd w:val="clear" w:color="auto" w:fill="FFFFFF"/>
          <w:lang w:eastAsia="en-IN"/>
        </w:rPr>
        <w:t xml:space="preserve"> By default, the state file (</w:t>
      </w:r>
      <w:proofErr w:type="spellStart"/>
      <w:proofErr w:type="gramStart"/>
      <w:r w:rsidRPr="00BF6E5B">
        <w:rPr>
          <w:rFonts w:ascii="Consolas" w:eastAsia="Times New Roman" w:hAnsi="Consolas" w:cs="Courier New"/>
          <w:color w:val="002060"/>
          <w:shd w:val="clear" w:color="auto" w:fill="FFFFFF"/>
          <w:lang w:eastAsia="en-IN"/>
        </w:rPr>
        <w:t>terraform.tfstate</w:t>
      </w:r>
      <w:proofErr w:type="spellEnd"/>
      <w:proofErr w:type="gramEnd"/>
      <w:r w:rsidRPr="00BF6E5B">
        <w:rPr>
          <w:rFonts w:ascii="Consolas" w:eastAsia="Times New Roman" w:hAnsi="Consolas" w:cs="Courier New"/>
          <w:color w:val="002060"/>
          <w:shd w:val="clear" w:color="auto" w:fill="FFFFFF"/>
          <w:lang w:eastAsia="en-IN"/>
        </w:rPr>
        <w:t xml:space="preserve">) is created in the current working directory where you run Terraform commands. However, it’s recommended to use remote state storage (like Amazon S3, Azure Blob Storage, or </w:t>
      </w:r>
      <w:proofErr w:type="spellStart"/>
      <w:r w:rsidRPr="00BF6E5B">
        <w:rPr>
          <w:rFonts w:ascii="Consolas" w:eastAsia="Times New Roman" w:hAnsi="Consolas" w:cs="Courier New"/>
          <w:color w:val="002060"/>
          <w:shd w:val="clear" w:color="auto" w:fill="FFFFFF"/>
          <w:lang w:eastAsia="en-IN"/>
        </w:rPr>
        <w:t>HashiCorp</w:t>
      </w:r>
      <w:proofErr w:type="spellEnd"/>
      <w:r w:rsidRPr="00BF6E5B">
        <w:rPr>
          <w:rFonts w:ascii="Consolas" w:eastAsia="Times New Roman" w:hAnsi="Consolas" w:cs="Courier New"/>
          <w:color w:val="002060"/>
          <w:shd w:val="clear" w:color="auto" w:fill="FFFFFF"/>
          <w:lang w:eastAsia="en-IN"/>
        </w:rPr>
        <w:t xml:space="preserve"> Consul) in a production environment for better collaboration and durability.</w:t>
      </w:r>
    </w:p>
    <w:p w14:paraId="3188806B" w14:textId="77777777" w:rsidR="00BF6E5B" w:rsidRPr="00BF6E5B" w:rsidRDefault="00BF6E5B" w:rsidP="00BF6E5B">
      <w:pPr>
        <w:pStyle w:val="ListParagraph"/>
        <w:rPr>
          <w:rFonts w:ascii="Consolas" w:eastAsia="Times New Roman" w:hAnsi="Consolas" w:cs="Courier New"/>
          <w:color w:val="002060"/>
          <w:shd w:val="clear" w:color="auto" w:fill="FFFFFF"/>
          <w:lang w:eastAsia="en-IN"/>
        </w:rPr>
      </w:pPr>
    </w:p>
    <w:p w14:paraId="19395396" w14:textId="3DF6CCF2" w:rsidR="00EE0322" w:rsidRPr="00BF6E5B" w:rsidRDefault="00EE0322" w:rsidP="00BF6E5B">
      <w:pPr>
        <w:pStyle w:val="ListParagraph"/>
        <w:numPr>
          <w:ilvl w:val="0"/>
          <w:numId w:val="25"/>
        </w:numPr>
        <w:jc w:val="both"/>
        <w:rPr>
          <w:rFonts w:ascii="Consolas" w:eastAsia="Times New Roman" w:hAnsi="Consolas" w:cs="Courier New"/>
          <w:color w:val="002060"/>
          <w:shd w:val="clear" w:color="auto" w:fill="FFFFFF"/>
          <w:lang w:eastAsia="en-IN"/>
        </w:rPr>
      </w:pPr>
      <w:r w:rsidRPr="007712DB">
        <w:rPr>
          <w:rFonts w:ascii="Consolas" w:eastAsia="Times New Roman" w:hAnsi="Consolas" w:cs="Courier New"/>
          <w:b/>
          <w:color w:val="002060"/>
          <w:shd w:val="clear" w:color="auto" w:fill="FFFFFF"/>
          <w:lang w:eastAsia="en-IN"/>
        </w:rPr>
        <w:t>Subsequent runs:</w:t>
      </w:r>
      <w:r w:rsidRPr="00BF6E5B">
        <w:rPr>
          <w:rFonts w:ascii="Consolas" w:eastAsia="Times New Roman" w:hAnsi="Consolas" w:cs="Courier New"/>
          <w:color w:val="002060"/>
          <w:shd w:val="clear" w:color="auto" w:fill="FFFFFF"/>
          <w:lang w:eastAsia="en-IN"/>
        </w:rPr>
        <w:t xml:space="preserve"> After the initial terraform apply, subsequent runs of terraform apply or terraform plan will update this state file with any changes made to your infrastructure configuration. It keeps track of resource attributes, dependencies, and metadata required by Terraform.</w:t>
      </w:r>
    </w:p>
    <w:p w14:paraId="4748709E" w14:textId="4387AE27" w:rsidR="00EE0322" w:rsidRDefault="00EE0322" w:rsidP="00EE0322">
      <w:pPr>
        <w:pStyle w:val="NormalWeb"/>
        <w:rPr>
          <w:rFonts w:ascii="Consolas" w:hAnsi="Consolas" w:cs="Courier New"/>
          <w:color w:val="002060"/>
          <w:sz w:val="22"/>
          <w:szCs w:val="22"/>
          <w:shd w:val="clear" w:color="auto" w:fill="FFFFFF"/>
        </w:rPr>
      </w:pPr>
      <w:r w:rsidRPr="00EE0322">
        <w:rPr>
          <w:rFonts w:ascii="Consolas" w:hAnsi="Consolas" w:cs="Courier New"/>
          <w:color w:val="002060"/>
          <w:sz w:val="22"/>
          <w:szCs w:val="22"/>
          <w:shd w:val="clear" w:color="auto" w:fill="FFFFFF"/>
        </w:rPr>
        <w:t>To summarize, the state file in Terraform is created the first time you apply your infrastructure configuration (</w:t>
      </w:r>
      <w:r w:rsidRPr="00EE0322">
        <w:rPr>
          <w:rFonts w:ascii="Consolas" w:hAnsi="Consolas"/>
          <w:color w:val="002060"/>
          <w:sz w:val="22"/>
          <w:szCs w:val="22"/>
          <w:shd w:val="clear" w:color="auto" w:fill="FFFFFF"/>
        </w:rPr>
        <w:t>terraform apply</w:t>
      </w:r>
      <w:r w:rsidRPr="00EE0322">
        <w:rPr>
          <w:rFonts w:ascii="Consolas" w:hAnsi="Consolas" w:cs="Courier New"/>
          <w:color w:val="002060"/>
          <w:sz w:val="22"/>
          <w:szCs w:val="22"/>
          <w:shd w:val="clear" w:color="auto" w:fill="FFFFFF"/>
        </w:rPr>
        <w:t xml:space="preserve">). It is essential </w:t>
      </w:r>
      <w:r w:rsidRPr="00EE0322">
        <w:rPr>
          <w:rFonts w:ascii="Consolas" w:hAnsi="Consolas" w:cs="Courier New"/>
          <w:color w:val="002060"/>
          <w:sz w:val="22"/>
          <w:szCs w:val="22"/>
          <w:shd w:val="clear" w:color="auto" w:fill="FFFFFF"/>
        </w:rPr>
        <w:lastRenderedPageBreak/>
        <w:t>for Terraform to maintain and manage your infrastructure effectively across multiple executions of Terraform commands.</w:t>
      </w:r>
    </w:p>
    <w:p w14:paraId="4730E084" w14:textId="77777777" w:rsidR="001F39D0" w:rsidRPr="00EE0322" w:rsidRDefault="001F39D0" w:rsidP="00EE0322">
      <w:pPr>
        <w:pStyle w:val="NormalWeb"/>
        <w:rPr>
          <w:rFonts w:ascii="Consolas" w:hAnsi="Consolas" w:cs="Courier New"/>
          <w:color w:val="002060"/>
          <w:sz w:val="22"/>
          <w:szCs w:val="22"/>
          <w:shd w:val="clear" w:color="auto" w:fill="FFFFFF"/>
        </w:rPr>
      </w:pPr>
    </w:p>
    <w:p w14:paraId="4E35E0D1" w14:textId="3921F355" w:rsidR="00AA3CCF" w:rsidRDefault="001F39D0" w:rsidP="00AA3CCF">
      <w:pPr>
        <w:jc w:val="both"/>
        <w:rPr>
          <w:rFonts w:ascii="Consolas" w:eastAsia="Times New Roman" w:hAnsi="Consolas" w:cs="Courier New"/>
          <w:b/>
          <w:color w:val="002060"/>
          <w:shd w:val="clear" w:color="auto" w:fill="FFFFFF"/>
          <w:lang w:eastAsia="en-IN"/>
        </w:rPr>
      </w:pPr>
      <w:r w:rsidRPr="001F39D0">
        <w:rPr>
          <w:rFonts w:ascii="Consolas" w:eastAsia="Times New Roman" w:hAnsi="Consolas" w:cs="Courier New"/>
          <w:b/>
          <w:color w:val="002060"/>
          <w:shd w:val="clear" w:color="auto" w:fill="FFFFFF"/>
          <w:lang w:eastAsia="en-IN"/>
        </w:rPr>
        <w:t>Terraform drift</w:t>
      </w:r>
      <w:r>
        <w:rPr>
          <w:rFonts w:ascii="Consolas" w:eastAsia="Times New Roman" w:hAnsi="Consolas" w:cs="Courier New"/>
          <w:b/>
          <w:color w:val="002060"/>
          <w:shd w:val="clear" w:color="auto" w:fill="FFFFFF"/>
          <w:lang w:eastAsia="en-IN"/>
        </w:rPr>
        <w:t>:</w:t>
      </w:r>
    </w:p>
    <w:p w14:paraId="027D8655" w14:textId="77777777" w:rsidR="007517DA" w:rsidRPr="00613DA9" w:rsidRDefault="007517DA" w:rsidP="00811A39">
      <w:pPr>
        <w:rPr>
          <w:rFonts w:ascii="Consolas" w:eastAsia="Times New Roman" w:hAnsi="Consolas" w:cs="Courier New"/>
          <w:color w:val="002060"/>
          <w:shd w:val="clear" w:color="auto" w:fill="FFFFFF"/>
          <w:lang w:eastAsia="en-IN"/>
        </w:rPr>
      </w:pPr>
      <w:r w:rsidRPr="00613DA9">
        <w:rPr>
          <w:rFonts w:ascii="Consolas" w:eastAsia="Times New Roman" w:hAnsi="Consolas" w:cs="Courier New"/>
          <w:color w:val="002060"/>
          <w:shd w:val="clear" w:color="auto" w:fill="FFFFFF"/>
          <w:lang w:eastAsia="en-IN"/>
        </w:rPr>
        <w:t>In Terraform, "zero drift" state refers to the concept where the actual infrastructure state matches exactly what is defined in your Terraform configuration files (*.</w:t>
      </w:r>
      <w:proofErr w:type="spellStart"/>
      <w:r w:rsidRPr="00613DA9">
        <w:rPr>
          <w:rFonts w:ascii="Consolas" w:eastAsia="Times New Roman" w:hAnsi="Consolas" w:cs="Courier New"/>
          <w:color w:val="002060"/>
          <w:shd w:val="clear" w:color="auto" w:fill="FFFFFF"/>
          <w:lang w:eastAsia="en-IN"/>
        </w:rPr>
        <w:t>tf</w:t>
      </w:r>
      <w:proofErr w:type="spellEnd"/>
      <w:r w:rsidRPr="00613DA9">
        <w:rPr>
          <w:rFonts w:ascii="Consolas" w:eastAsia="Times New Roman" w:hAnsi="Consolas" w:cs="Courier New"/>
          <w:color w:val="002060"/>
          <w:shd w:val="clear" w:color="auto" w:fill="FFFFFF"/>
          <w:lang w:eastAsia="en-IN"/>
        </w:rPr>
        <w:t xml:space="preserve"> files). This means that there are no differences or discrepancies between what Terraform expects to be provisioned (as per your configuration) and what actually exists in your cloud provider (AWS, Azure, Google Cloud, etc.).</w:t>
      </w:r>
    </w:p>
    <w:p w14:paraId="24970D20" w14:textId="77777777" w:rsidR="007517DA" w:rsidRPr="00613DA9" w:rsidRDefault="007517DA" w:rsidP="00811A39">
      <w:pPr>
        <w:rPr>
          <w:rFonts w:ascii="Consolas" w:eastAsia="Times New Roman" w:hAnsi="Consolas" w:cs="Courier New"/>
          <w:color w:val="002060"/>
          <w:shd w:val="clear" w:color="auto" w:fill="FFFFFF"/>
          <w:lang w:eastAsia="en-IN"/>
        </w:rPr>
      </w:pPr>
      <w:r w:rsidRPr="00613DA9">
        <w:rPr>
          <w:rFonts w:ascii="Consolas" w:eastAsia="Times New Roman" w:hAnsi="Consolas" w:cs="Courier New"/>
          <w:color w:val="002060"/>
          <w:shd w:val="clear" w:color="auto" w:fill="FFFFFF"/>
          <w:lang w:eastAsia="en-IN"/>
        </w:rPr>
        <w:t>Here are the key aspects of zero drift state in Terraform:</w:t>
      </w:r>
    </w:p>
    <w:p w14:paraId="51DF387A" w14:textId="77777777" w:rsidR="007517DA" w:rsidRPr="00613DA9" w:rsidRDefault="007517DA" w:rsidP="00811A39">
      <w:pPr>
        <w:rPr>
          <w:rFonts w:ascii="Consolas" w:eastAsia="Times New Roman" w:hAnsi="Consolas" w:cs="Courier New"/>
          <w:color w:val="002060"/>
          <w:shd w:val="clear" w:color="auto" w:fill="FFFFFF"/>
          <w:lang w:eastAsia="en-IN"/>
        </w:rPr>
      </w:pPr>
      <w:r w:rsidRPr="00A61783">
        <w:rPr>
          <w:rFonts w:ascii="Consolas" w:eastAsia="Times New Roman" w:hAnsi="Consolas" w:cs="Courier New"/>
          <w:b/>
          <w:color w:val="002060"/>
          <w:shd w:val="clear" w:color="auto" w:fill="FFFFFF"/>
          <w:lang w:eastAsia="en-IN"/>
        </w:rPr>
        <w:t>Ideal State:</w:t>
      </w:r>
      <w:r w:rsidRPr="00613DA9">
        <w:rPr>
          <w:rFonts w:ascii="Consolas" w:eastAsia="Times New Roman" w:hAnsi="Consolas" w:cs="Courier New"/>
          <w:color w:val="002060"/>
          <w:shd w:val="clear" w:color="auto" w:fill="FFFFFF"/>
          <w:lang w:eastAsia="en-IN"/>
        </w:rPr>
        <w:t xml:space="preserve"> When you first apply your Terraform configuration (terraform apply), Terraform creates a state file (</w:t>
      </w:r>
      <w:proofErr w:type="spellStart"/>
      <w:proofErr w:type="gramStart"/>
      <w:r w:rsidRPr="00613DA9">
        <w:rPr>
          <w:rFonts w:ascii="Consolas" w:eastAsia="Times New Roman" w:hAnsi="Consolas" w:cs="Courier New"/>
          <w:color w:val="002060"/>
          <w:shd w:val="clear" w:color="auto" w:fill="FFFFFF"/>
          <w:lang w:eastAsia="en-IN"/>
        </w:rPr>
        <w:t>terraform.tfstate</w:t>
      </w:r>
      <w:proofErr w:type="spellEnd"/>
      <w:proofErr w:type="gramEnd"/>
      <w:r w:rsidRPr="00613DA9">
        <w:rPr>
          <w:rFonts w:ascii="Consolas" w:eastAsia="Times New Roman" w:hAnsi="Consolas" w:cs="Courier New"/>
          <w:color w:val="002060"/>
          <w:shd w:val="clear" w:color="auto" w:fill="FFFFFF"/>
          <w:lang w:eastAsia="en-IN"/>
        </w:rPr>
        <w:t xml:space="preserve"> by default) that records the current state of your infrastructure. Ideally, this state file should accurately reflect what you have defined in your Terraform configuration files.</w:t>
      </w:r>
    </w:p>
    <w:p w14:paraId="7B868578" w14:textId="77777777" w:rsidR="007517DA" w:rsidRPr="00613DA9" w:rsidRDefault="007517DA" w:rsidP="00811A39">
      <w:pPr>
        <w:rPr>
          <w:rFonts w:ascii="Consolas" w:eastAsia="Times New Roman" w:hAnsi="Consolas" w:cs="Courier New"/>
          <w:color w:val="002060"/>
          <w:shd w:val="clear" w:color="auto" w:fill="FFFFFF"/>
          <w:lang w:eastAsia="en-IN"/>
        </w:rPr>
      </w:pPr>
      <w:r w:rsidRPr="00A61783">
        <w:rPr>
          <w:rFonts w:ascii="Consolas" w:eastAsia="Times New Roman" w:hAnsi="Consolas" w:cs="Courier New"/>
          <w:b/>
          <w:color w:val="002060"/>
          <w:shd w:val="clear" w:color="auto" w:fill="FFFFFF"/>
          <w:lang w:eastAsia="en-IN"/>
        </w:rPr>
        <w:t>Drift:</w:t>
      </w:r>
      <w:r w:rsidRPr="00613DA9">
        <w:rPr>
          <w:rFonts w:ascii="Consolas" w:eastAsia="Times New Roman" w:hAnsi="Consolas" w:cs="Courier New"/>
          <w:color w:val="002060"/>
          <w:shd w:val="clear" w:color="auto" w:fill="FFFFFF"/>
          <w:lang w:eastAsia="en-IN"/>
        </w:rPr>
        <w:t xml:space="preserve"> Drift occurs when there are differences between the state described in your Terraform configuration and the actual state of resources in your cloud provider. This can happen due to manual changes made directly in the cloud console or through other automation tools outside of Terraform.</w:t>
      </w:r>
    </w:p>
    <w:p w14:paraId="72BB5509" w14:textId="77777777" w:rsidR="007517DA" w:rsidRPr="00613DA9" w:rsidRDefault="007517DA" w:rsidP="00811A39">
      <w:pPr>
        <w:rPr>
          <w:rFonts w:ascii="Consolas" w:eastAsia="Times New Roman" w:hAnsi="Consolas" w:cs="Courier New"/>
          <w:color w:val="002060"/>
          <w:shd w:val="clear" w:color="auto" w:fill="FFFFFF"/>
          <w:lang w:eastAsia="en-IN"/>
        </w:rPr>
      </w:pPr>
      <w:r w:rsidRPr="00A61783">
        <w:rPr>
          <w:rFonts w:ascii="Consolas" w:eastAsia="Times New Roman" w:hAnsi="Consolas" w:cs="Courier New"/>
          <w:b/>
          <w:color w:val="002060"/>
          <w:shd w:val="clear" w:color="auto" w:fill="FFFFFF"/>
          <w:lang w:eastAsia="en-IN"/>
        </w:rPr>
        <w:t>Zero Drift:</w:t>
      </w:r>
      <w:r w:rsidRPr="00613DA9">
        <w:rPr>
          <w:rFonts w:ascii="Consolas" w:eastAsia="Times New Roman" w:hAnsi="Consolas" w:cs="Courier New"/>
          <w:color w:val="002060"/>
          <w:shd w:val="clear" w:color="auto" w:fill="FFFFFF"/>
          <w:lang w:eastAsia="en-IN"/>
        </w:rPr>
        <w:t xml:space="preserve"> Zero drift state means that Terraform manages all resources exactly as specified in your configuration files. It implies that no manual changes have been made outside of Terraform that would alter the intended state of your infrastructure.</w:t>
      </w:r>
    </w:p>
    <w:p w14:paraId="1D0CDBA7" w14:textId="77777777" w:rsidR="007517DA" w:rsidRPr="00613DA9" w:rsidRDefault="007517DA" w:rsidP="00811A39">
      <w:pPr>
        <w:rPr>
          <w:rFonts w:ascii="Consolas" w:eastAsia="Times New Roman" w:hAnsi="Consolas" w:cs="Courier New"/>
          <w:color w:val="002060"/>
          <w:shd w:val="clear" w:color="auto" w:fill="FFFFFF"/>
          <w:lang w:eastAsia="en-IN"/>
        </w:rPr>
      </w:pPr>
      <w:r w:rsidRPr="00613DA9">
        <w:rPr>
          <w:rFonts w:ascii="Consolas" w:eastAsia="Times New Roman" w:hAnsi="Consolas" w:cs="Courier New"/>
          <w:color w:val="002060"/>
          <w:shd w:val="clear" w:color="auto" w:fill="FFFFFF"/>
          <w:lang w:eastAsia="en-IN"/>
        </w:rPr>
        <w:t>In summary, zero drift state in Terraform refers to the state where the actual infrastructure matches exactly what is defined in your Terraform configuration files, ensuring consistency and predictability in your infrastructure management practices.</w:t>
      </w:r>
    </w:p>
    <w:p w14:paraId="6680D360" w14:textId="77777777" w:rsidR="001F39D0" w:rsidRPr="00613DA9" w:rsidRDefault="001F39D0" w:rsidP="00811A39">
      <w:pPr>
        <w:rPr>
          <w:rFonts w:ascii="Consolas" w:eastAsia="Times New Roman" w:hAnsi="Consolas" w:cs="Courier New"/>
          <w:color w:val="002060"/>
          <w:shd w:val="clear" w:color="auto" w:fill="FFFFFF"/>
          <w:lang w:eastAsia="en-IN"/>
        </w:rPr>
      </w:pPr>
    </w:p>
    <w:sectPr w:rsidR="001F39D0" w:rsidRPr="00613DA9" w:rsidSect="007E4F7D">
      <w:headerReference w:type="even" r:id="rId28"/>
      <w:headerReference w:type="default" r:id="rId29"/>
      <w:headerReference w:type="first" r:id="rId30"/>
      <w:pgSz w:w="11906" w:h="16838"/>
      <w:pgMar w:top="1440" w:right="1440" w:bottom="851"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5890E" w14:textId="77777777" w:rsidR="00B41ED2" w:rsidRDefault="00B41ED2" w:rsidP="00E04F30">
      <w:pPr>
        <w:spacing w:after="0" w:line="240" w:lineRule="auto"/>
      </w:pPr>
      <w:r>
        <w:separator/>
      </w:r>
    </w:p>
  </w:endnote>
  <w:endnote w:type="continuationSeparator" w:id="0">
    <w:p w14:paraId="5BA97791" w14:textId="77777777" w:rsidR="00B41ED2" w:rsidRDefault="00B41ED2" w:rsidP="00E0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93606" w14:textId="77777777" w:rsidR="00B41ED2" w:rsidRDefault="00B41ED2" w:rsidP="00E04F30">
      <w:pPr>
        <w:spacing w:after="0" w:line="240" w:lineRule="auto"/>
      </w:pPr>
      <w:r>
        <w:separator/>
      </w:r>
    </w:p>
  </w:footnote>
  <w:footnote w:type="continuationSeparator" w:id="0">
    <w:p w14:paraId="1586EC50" w14:textId="77777777" w:rsidR="00B41ED2" w:rsidRDefault="00B41ED2" w:rsidP="00E0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2AF1F" w14:textId="3EEDE12A" w:rsidR="00E04F30" w:rsidRDefault="00B41ED2">
    <w:pPr>
      <w:pStyle w:val="Header"/>
    </w:pPr>
    <w:r>
      <w:rPr>
        <w:noProof/>
      </w:rPr>
      <w:pict w14:anchorId="5F0431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4129547" o:spid="_x0000_s2051" type="#_x0000_t136" style="position:absolute;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Terrafor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DB58" w14:textId="0183CCC3" w:rsidR="00E04F30" w:rsidRPr="00E04F30" w:rsidRDefault="00B41ED2" w:rsidP="00E04F30">
    <w:pPr>
      <w:shd w:val="clear" w:color="auto" w:fill="FFFFFF"/>
      <w:spacing w:after="120" w:line="240" w:lineRule="auto"/>
      <w:outlineLvl w:val="0"/>
      <w:rPr>
        <w:rFonts w:ascii="Segoe UI" w:eastAsia="Times New Roman" w:hAnsi="Segoe UI" w:cs="Segoe UI"/>
        <w:b/>
        <w:bCs/>
        <w:kern w:val="36"/>
        <w:sz w:val="32"/>
        <w:szCs w:val="32"/>
        <w:lang w:eastAsia="en-IN"/>
      </w:rPr>
    </w:pPr>
    <w:r>
      <w:rPr>
        <w:b/>
        <w:noProof/>
      </w:rPr>
      <w:pict w14:anchorId="35B1C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4129548" o:spid="_x0000_s2052" type="#_x0000_t136" style="position:absolute;margin-left:0;margin-top:0;width:489.45pt;height:146.8pt;rotation:315;z-index:-251653120;mso-position-horizontal:center;mso-position-horizontal-relative:margin;mso-position-vertical:center;mso-position-vertical-relative:margin" o:allowincell="f" fillcolor="silver" stroked="f">
          <v:fill opacity=".5"/>
          <v:textpath style="font-family:&quot;Calibri&quot;;font-size:1pt" string="Terraform"/>
          <w10:wrap anchorx="margin" anchory="margin"/>
        </v:shape>
      </w:pict>
    </w:r>
    <w:r w:rsidR="00E04F30" w:rsidRPr="00E04F30">
      <w:rPr>
        <w:rFonts w:ascii="Segoe UI" w:eastAsia="Times New Roman" w:hAnsi="Segoe UI" w:cs="Segoe UI"/>
        <w:b/>
        <w:bCs/>
        <w:kern w:val="36"/>
        <w:sz w:val="32"/>
        <w:szCs w:val="32"/>
        <w:lang w:eastAsia="en-IN"/>
      </w:rPr>
      <w:t>Terraform</w:t>
    </w:r>
  </w:p>
  <w:p w14:paraId="69B0AA80" w14:textId="77777777" w:rsidR="00E04F30" w:rsidRDefault="00E04F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9DC4" w14:textId="18546666" w:rsidR="00E04F30" w:rsidRDefault="00B41ED2">
    <w:pPr>
      <w:pStyle w:val="Header"/>
    </w:pPr>
    <w:r>
      <w:rPr>
        <w:noProof/>
      </w:rPr>
      <w:pict w14:anchorId="2FC7A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4129546" o:spid="_x0000_s2050" type="#_x0000_t136" style="position:absolute;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Terrafor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D07"/>
    <w:multiLevelType w:val="hybridMultilevel"/>
    <w:tmpl w:val="89AADEC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C8623CE"/>
    <w:multiLevelType w:val="multilevel"/>
    <w:tmpl w:val="97B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4101"/>
    <w:multiLevelType w:val="multilevel"/>
    <w:tmpl w:val="2D1A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16917"/>
    <w:multiLevelType w:val="multilevel"/>
    <w:tmpl w:val="62748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6"/>
        </w:tabs>
        <w:ind w:left="786"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F50B5"/>
    <w:multiLevelType w:val="hybridMultilevel"/>
    <w:tmpl w:val="B20E7AC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1DCB3584"/>
    <w:multiLevelType w:val="multilevel"/>
    <w:tmpl w:val="AC32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55431"/>
    <w:multiLevelType w:val="multilevel"/>
    <w:tmpl w:val="3ADA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023D1"/>
    <w:multiLevelType w:val="multilevel"/>
    <w:tmpl w:val="712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D58EE"/>
    <w:multiLevelType w:val="hybridMultilevel"/>
    <w:tmpl w:val="E4ECC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FF4C5A"/>
    <w:multiLevelType w:val="multilevel"/>
    <w:tmpl w:val="A482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85758"/>
    <w:multiLevelType w:val="hybridMultilevel"/>
    <w:tmpl w:val="2C5AD5F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3C3C7EA8"/>
    <w:multiLevelType w:val="multilevel"/>
    <w:tmpl w:val="819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119D3"/>
    <w:multiLevelType w:val="multilevel"/>
    <w:tmpl w:val="DB6C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50DD1"/>
    <w:multiLevelType w:val="multilevel"/>
    <w:tmpl w:val="78E8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934C15"/>
    <w:multiLevelType w:val="hybridMultilevel"/>
    <w:tmpl w:val="45BCCA1A"/>
    <w:lvl w:ilvl="0" w:tplc="C1C2AD3C">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520FED"/>
    <w:multiLevelType w:val="hybridMultilevel"/>
    <w:tmpl w:val="3816F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5A547D"/>
    <w:multiLevelType w:val="hybridMultilevel"/>
    <w:tmpl w:val="01D49726"/>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49F20726"/>
    <w:multiLevelType w:val="hybridMultilevel"/>
    <w:tmpl w:val="8E7A4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3918D5"/>
    <w:multiLevelType w:val="hybridMultilevel"/>
    <w:tmpl w:val="343C5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E03BBE"/>
    <w:multiLevelType w:val="multilevel"/>
    <w:tmpl w:val="97B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81520"/>
    <w:multiLevelType w:val="hybridMultilevel"/>
    <w:tmpl w:val="45122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0B237B"/>
    <w:multiLevelType w:val="hybridMultilevel"/>
    <w:tmpl w:val="DC6CD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2B80552"/>
    <w:multiLevelType w:val="multilevel"/>
    <w:tmpl w:val="7716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7B25315"/>
    <w:multiLevelType w:val="hybridMultilevel"/>
    <w:tmpl w:val="66D09B8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98559CA"/>
    <w:multiLevelType w:val="multilevel"/>
    <w:tmpl w:val="C164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B556D4"/>
    <w:multiLevelType w:val="hybridMultilevel"/>
    <w:tmpl w:val="DA103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8D7FAA"/>
    <w:multiLevelType w:val="hybridMultilevel"/>
    <w:tmpl w:val="B1CEA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E3616C"/>
    <w:multiLevelType w:val="hybridMultilevel"/>
    <w:tmpl w:val="04C8D4D0"/>
    <w:lvl w:ilvl="0" w:tplc="693222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D4D5584"/>
    <w:multiLevelType w:val="multilevel"/>
    <w:tmpl w:val="62748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6"/>
        </w:tabs>
        <w:ind w:left="786"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26"/>
  </w:num>
  <w:num w:numId="4">
    <w:abstractNumId w:val="27"/>
  </w:num>
  <w:num w:numId="5">
    <w:abstractNumId w:val="23"/>
  </w:num>
  <w:num w:numId="6">
    <w:abstractNumId w:val="18"/>
  </w:num>
  <w:num w:numId="7">
    <w:abstractNumId w:val="12"/>
  </w:num>
  <w:num w:numId="8">
    <w:abstractNumId w:val="17"/>
  </w:num>
  <w:num w:numId="9">
    <w:abstractNumId w:val="14"/>
  </w:num>
  <w:num w:numId="10">
    <w:abstractNumId w:val="0"/>
  </w:num>
  <w:num w:numId="11">
    <w:abstractNumId w:val="4"/>
  </w:num>
  <w:num w:numId="12">
    <w:abstractNumId w:val="8"/>
  </w:num>
  <w:num w:numId="13">
    <w:abstractNumId w:val="15"/>
  </w:num>
  <w:num w:numId="14">
    <w:abstractNumId w:val="28"/>
  </w:num>
  <w:num w:numId="15">
    <w:abstractNumId w:val="21"/>
  </w:num>
  <w:num w:numId="16">
    <w:abstractNumId w:val="3"/>
  </w:num>
  <w:num w:numId="17">
    <w:abstractNumId w:val="16"/>
  </w:num>
  <w:num w:numId="18">
    <w:abstractNumId w:val="1"/>
  </w:num>
  <w:num w:numId="19">
    <w:abstractNumId w:val="19"/>
  </w:num>
  <w:num w:numId="20">
    <w:abstractNumId w:val="10"/>
  </w:num>
  <w:num w:numId="21">
    <w:abstractNumId w:val="22"/>
  </w:num>
  <w:num w:numId="22">
    <w:abstractNumId w:val="6"/>
  </w:num>
  <w:num w:numId="23">
    <w:abstractNumId w:val="5"/>
  </w:num>
  <w:num w:numId="24">
    <w:abstractNumId w:val="25"/>
  </w:num>
  <w:num w:numId="25">
    <w:abstractNumId w:val="20"/>
  </w:num>
  <w:num w:numId="26">
    <w:abstractNumId w:val="24"/>
  </w:num>
  <w:num w:numId="27">
    <w:abstractNumId w:val="7"/>
  </w:num>
  <w:num w:numId="28">
    <w:abstractNumId w:val="1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8B"/>
    <w:rsid w:val="000056E5"/>
    <w:rsid w:val="00005BB6"/>
    <w:rsid w:val="000219E9"/>
    <w:rsid w:val="00031622"/>
    <w:rsid w:val="00035B38"/>
    <w:rsid w:val="000520E1"/>
    <w:rsid w:val="00060572"/>
    <w:rsid w:val="000921F1"/>
    <w:rsid w:val="0009325D"/>
    <w:rsid w:val="000A241B"/>
    <w:rsid w:val="000A29CF"/>
    <w:rsid w:val="000A387E"/>
    <w:rsid w:val="000B3724"/>
    <w:rsid w:val="000D1056"/>
    <w:rsid w:val="000D5B8C"/>
    <w:rsid w:val="000D6B3F"/>
    <w:rsid w:val="000E17F4"/>
    <w:rsid w:val="00103E02"/>
    <w:rsid w:val="00110693"/>
    <w:rsid w:val="00113D5E"/>
    <w:rsid w:val="0012244D"/>
    <w:rsid w:val="001233A7"/>
    <w:rsid w:val="00131D64"/>
    <w:rsid w:val="00144674"/>
    <w:rsid w:val="00155F6A"/>
    <w:rsid w:val="0018039F"/>
    <w:rsid w:val="001932A9"/>
    <w:rsid w:val="00193C93"/>
    <w:rsid w:val="001949B2"/>
    <w:rsid w:val="001B563C"/>
    <w:rsid w:val="001F39D0"/>
    <w:rsid w:val="001F5DFD"/>
    <w:rsid w:val="00216D36"/>
    <w:rsid w:val="00240035"/>
    <w:rsid w:val="00240810"/>
    <w:rsid w:val="00246614"/>
    <w:rsid w:val="00250181"/>
    <w:rsid w:val="0025561D"/>
    <w:rsid w:val="00260B48"/>
    <w:rsid w:val="0027299A"/>
    <w:rsid w:val="0027475E"/>
    <w:rsid w:val="002773E8"/>
    <w:rsid w:val="00284912"/>
    <w:rsid w:val="002A1E5F"/>
    <w:rsid w:val="002A4DA5"/>
    <w:rsid w:val="002A5241"/>
    <w:rsid w:val="002B43FB"/>
    <w:rsid w:val="002D0BD6"/>
    <w:rsid w:val="002D5431"/>
    <w:rsid w:val="002E025E"/>
    <w:rsid w:val="002F3188"/>
    <w:rsid w:val="002F5CF5"/>
    <w:rsid w:val="00304F7A"/>
    <w:rsid w:val="003114A7"/>
    <w:rsid w:val="00313232"/>
    <w:rsid w:val="00332544"/>
    <w:rsid w:val="00343BD1"/>
    <w:rsid w:val="00354B1E"/>
    <w:rsid w:val="00354BB9"/>
    <w:rsid w:val="00357842"/>
    <w:rsid w:val="00361E8C"/>
    <w:rsid w:val="00395F9B"/>
    <w:rsid w:val="003B0EC0"/>
    <w:rsid w:val="003B6ABB"/>
    <w:rsid w:val="003C2580"/>
    <w:rsid w:val="003E57D2"/>
    <w:rsid w:val="003F63CA"/>
    <w:rsid w:val="004071AF"/>
    <w:rsid w:val="00413D97"/>
    <w:rsid w:val="0042284C"/>
    <w:rsid w:val="00447895"/>
    <w:rsid w:val="0045222F"/>
    <w:rsid w:val="004935A3"/>
    <w:rsid w:val="0049632E"/>
    <w:rsid w:val="004A2B2A"/>
    <w:rsid w:val="004B5302"/>
    <w:rsid w:val="004D0BA2"/>
    <w:rsid w:val="004D5FE7"/>
    <w:rsid w:val="004F6830"/>
    <w:rsid w:val="004F721F"/>
    <w:rsid w:val="00514940"/>
    <w:rsid w:val="0051501C"/>
    <w:rsid w:val="0052263D"/>
    <w:rsid w:val="00523444"/>
    <w:rsid w:val="005273B5"/>
    <w:rsid w:val="00543A71"/>
    <w:rsid w:val="00583BD1"/>
    <w:rsid w:val="005A1AE0"/>
    <w:rsid w:val="005B6224"/>
    <w:rsid w:val="005D62E7"/>
    <w:rsid w:val="005E0097"/>
    <w:rsid w:val="005E00B1"/>
    <w:rsid w:val="005F1551"/>
    <w:rsid w:val="005F585E"/>
    <w:rsid w:val="00601C83"/>
    <w:rsid w:val="006033B0"/>
    <w:rsid w:val="00603E45"/>
    <w:rsid w:val="00610EF3"/>
    <w:rsid w:val="00612A4A"/>
    <w:rsid w:val="00613DA9"/>
    <w:rsid w:val="00635FF2"/>
    <w:rsid w:val="00636136"/>
    <w:rsid w:val="006376DD"/>
    <w:rsid w:val="00640885"/>
    <w:rsid w:val="00643C26"/>
    <w:rsid w:val="0064569B"/>
    <w:rsid w:val="00660DB3"/>
    <w:rsid w:val="006670F4"/>
    <w:rsid w:val="00672E5D"/>
    <w:rsid w:val="00687D28"/>
    <w:rsid w:val="006A0D54"/>
    <w:rsid w:val="006A3575"/>
    <w:rsid w:val="006A573D"/>
    <w:rsid w:val="006A6CFD"/>
    <w:rsid w:val="006F1245"/>
    <w:rsid w:val="007015F6"/>
    <w:rsid w:val="00710558"/>
    <w:rsid w:val="00712681"/>
    <w:rsid w:val="00714DC9"/>
    <w:rsid w:val="00724749"/>
    <w:rsid w:val="0073273C"/>
    <w:rsid w:val="007460B8"/>
    <w:rsid w:val="007517DA"/>
    <w:rsid w:val="007712DB"/>
    <w:rsid w:val="00774867"/>
    <w:rsid w:val="00781069"/>
    <w:rsid w:val="00781D9D"/>
    <w:rsid w:val="00786B38"/>
    <w:rsid w:val="007A0B9E"/>
    <w:rsid w:val="007A255D"/>
    <w:rsid w:val="007A29DE"/>
    <w:rsid w:val="007D7B7D"/>
    <w:rsid w:val="007E2C67"/>
    <w:rsid w:val="007E4F7D"/>
    <w:rsid w:val="007F5623"/>
    <w:rsid w:val="00811A39"/>
    <w:rsid w:val="00822D46"/>
    <w:rsid w:val="0082571D"/>
    <w:rsid w:val="00826858"/>
    <w:rsid w:val="008308FF"/>
    <w:rsid w:val="00833041"/>
    <w:rsid w:val="008331A3"/>
    <w:rsid w:val="00840919"/>
    <w:rsid w:val="008465AA"/>
    <w:rsid w:val="00847190"/>
    <w:rsid w:val="0085374E"/>
    <w:rsid w:val="00884A8C"/>
    <w:rsid w:val="00887590"/>
    <w:rsid w:val="00897059"/>
    <w:rsid w:val="008B52FC"/>
    <w:rsid w:val="008B65AE"/>
    <w:rsid w:val="008C7E6B"/>
    <w:rsid w:val="008D2905"/>
    <w:rsid w:val="008E50A1"/>
    <w:rsid w:val="008F6623"/>
    <w:rsid w:val="00910E3F"/>
    <w:rsid w:val="0091723B"/>
    <w:rsid w:val="00917739"/>
    <w:rsid w:val="00933910"/>
    <w:rsid w:val="009364AD"/>
    <w:rsid w:val="00941DD9"/>
    <w:rsid w:val="009436BA"/>
    <w:rsid w:val="009527FE"/>
    <w:rsid w:val="00960F6D"/>
    <w:rsid w:val="00964F46"/>
    <w:rsid w:val="009A3D56"/>
    <w:rsid w:val="009B2576"/>
    <w:rsid w:val="009B45C0"/>
    <w:rsid w:val="009C06CE"/>
    <w:rsid w:val="009D4521"/>
    <w:rsid w:val="009D7FB6"/>
    <w:rsid w:val="00A015C4"/>
    <w:rsid w:val="00A079FD"/>
    <w:rsid w:val="00A12958"/>
    <w:rsid w:val="00A21418"/>
    <w:rsid w:val="00A50524"/>
    <w:rsid w:val="00A61783"/>
    <w:rsid w:val="00A65291"/>
    <w:rsid w:val="00AA2570"/>
    <w:rsid w:val="00AA3CCF"/>
    <w:rsid w:val="00AA70B8"/>
    <w:rsid w:val="00AC4A3A"/>
    <w:rsid w:val="00AE62B7"/>
    <w:rsid w:val="00AE6A74"/>
    <w:rsid w:val="00AF386F"/>
    <w:rsid w:val="00B129EB"/>
    <w:rsid w:val="00B2791C"/>
    <w:rsid w:val="00B360D2"/>
    <w:rsid w:val="00B40C2C"/>
    <w:rsid w:val="00B41ED2"/>
    <w:rsid w:val="00B44587"/>
    <w:rsid w:val="00B519CD"/>
    <w:rsid w:val="00B752A4"/>
    <w:rsid w:val="00B7608B"/>
    <w:rsid w:val="00B778D2"/>
    <w:rsid w:val="00B81826"/>
    <w:rsid w:val="00BB6EEB"/>
    <w:rsid w:val="00BC3F15"/>
    <w:rsid w:val="00BC500D"/>
    <w:rsid w:val="00BD4590"/>
    <w:rsid w:val="00BE0741"/>
    <w:rsid w:val="00BE485B"/>
    <w:rsid w:val="00BF6E5B"/>
    <w:rsid w:val="00C0434E"/>
    <w:rsid w:val="00C10C3B"/>
    <w:rsid w:val="00C1727F"/>
    <w:rsid w:val="00C27486"/>
    <w:rsid w:val="00C324A6"/>
    <w:rsid w:val="00C354CA"/>
    <w:rsid w:val="00C36181"/>
    <w:rsid w:val="00C4615B"/>
    <w:rsid w:val="00C53BE9"/>
    <w:rsid w:val="00C55512"/>
    <w:rsid w:val="00C76E7C"/>
    <w:rsid w:val="00C774FC"/>
    <w:rsid w:val="00C90A12"/>
    <w:rsid w:val="00C9272E"/>
    <w:rsid w:val="00C950FA"/>
    <w:rsid w:val="00CA461C"/>
    <w:rsid w:val="00CB4BCE"/>
    <w:rsid w:val="00CC2E44"/>
    <w:rsid w:val="00CD3D2A"/>
    <w:rsid w:val="00CD7441"/>
    <w:rsid w:val="00CF34C5"/>
    <w:rsid w:val="00CF7335"/>
    <w:rsid w:val="00D10EC6"/>
    <w:rsid w:val="00D1189C"/>
    <w:rsid w:val="00D21141"/>
    <w:rsid w:val="00D36512"/>
    <w:rsid w:val="00D37429"/>
    <w:rsid w:val="00D42A9D"/>
    <w:rsid w:val="00D43A94"/>
    <w:rsid w:val="00D44EF1"/>
    <w:rsid w:val="00D51ED6"/>
    <w:rsid w:val="00D62BDA"/>
    <w:rsid w:val="00D77E45"/>
    <w:rsid w:val="00D8208C"/>
    <w:rsid w:val="00DA00C8"/>
    <w:rsid w:val="00DA28F8"/>
    <w:rsid w:val="00DA3213"/>
    <w:rsid w:val="00DB2AD4"/>
    <w:rsid w:val="00DC4FAE"/>
    <w:rsid w:val="00DD283A"/>
    <w:rsid w:val="00DD752D"/>
    <w:rsid w:val="00DF0BF1"/>
    <w:rsid w:val="00E04F30"/>
    <w:rsid w:val="00E06145"/>
    <w:rsid w:val="00E21389"/>
    <w:rsid w:val="00E451B2"/>
    <w:rsid w:val="00E453D1"/>
    <w:rsid w:val="00E52B0C"/>
    <w:rsid w:val="00E577DA"/>
    <w:rsid w:val="00E642D4"/>
    <w:rsid w:val="00E67612"/>
    <w:rsid w:val="00E7210D"/>
    <w:rsid w:val="00E849CF"/>
    <w:rsid w:val="00EA5745"/>
    <w:rsid w:val="00EB2962"/>
    <w:rsid w:val="00EC6B91"/>
    <w:rsid w:val="00ED3861"/>
    <w:rsid w:val="00EE0322"/>
    <w:rsid w:val="00F01AE4"/>
    <w:rsid w:val="00F123E0"/>
    <w:rsid w:val="00F1265A"/>
    <w:rsid w:val="00F32ED2"/>
    <w:rsid w:val="00F33C31"/>
    <w:rsid w:val="00F4779F"/>
    <w:rsid w:val="00F47A29"/>
    <w:rsid w:val="00F5788D"/>
    <w:rsid w:val="00F71CB9"/>
    <w:rsid w:val="00F72C98"/>
    <w:rsid w:val="00F73847"/>
    <w:rsid w:val="00F73C18"/>
    <w:rsid w:val="00F76EB3"/>
    <w:rsid w:val="00F9113A"/>
    <w:rsid w:val="00FA1344"/>
    <w:rsid w:val="00FB0302"/>
    <w:rsid w:val="00FB1223"/>
    <w:rsid w:val="00FF215B"/>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F58173C"/>
  <w15:chartTrackingRefBased/>
  <w15:docId w15:val="{A0CB4F3C-318A-4D87-8ED9-6F7EDDE1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4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D1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3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F30"/>
  </w:style>
  <w:style w:type="paragraph" w:styleId="Footer">
    <w:name w:val="footer"/>
    <w:basedOn w:val="Normal"/>
    <w:link w:val="FooterChar"/>
    <w:uiPriority w:val="99"/>
    <w:unhideWhenUsed/>
    <w:rsid w:val="00E04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F30"/>
  </w:style>
  <w:style w:type="character" w:customStyle="1" w:styleId="Heading1Char">
    <w:name w:val="Heading 1 Char"/>
    <w:basedOn w:val="DefaultParagraphFont"/>
    <w:link w:val="Heading1"/>
    <w:uiPriority w:val="9"/>
    <w:rsid w:val="00E04F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D105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1826"/>
    <w:rPr>
      <w:b/>
      <w:bCs/>
    </w:rPr>
  </w:style>
  <w:style w:type="character" w:styleId="Hyperlink">
    <w:name w:val="Hyperlink"/>
    <w:basedOn w:val="DefaultParagraphFont"/>
    <w:uiPriority w:val="99"/>
    <w:semiHidden/>
    <w:unhideWhenUsed/>
    <w:rsid w:val="00B81826"/>
    <w:rPr>
      <w:color w:val="0000FF"/>
      <w:u w:val="single"/>
    </w:rPr>
  </w:style>
  <w:style w:type="paragraph" w:customStyle="1" w:styleId="textrootr0dfb">
    <w:name w:val="text_root__r0dfb"/>
    <w:basedOn w:val="Normal"/>
    <w:rsid w:val="00610E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dx-listslistitemnkqhg">
    <w:name w:val="mdx-lists_listitem__nkqhg"/>
    <w:basedOn w:val="Normal"/>
    <w:rsid w:val="00610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A357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1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18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189C"/>
    <w:rPr>
      <w:rFonts w:ascii="Courier New" w:eastAsia="Times New Roman" w:hAnsi="Courier New" w:cs="Courier New"/>
      <w:sz w:val="20"/>
      <w:szCs w:val="20"/>
    </w:rPr>
  </w:style>
  <w:style w:type="character" w:styleId="Emphasis">
    <w:name w:val="Emphasis"/>
    <w:basedOn w:val="DefaultParagraphFont"/>
    <w:uiPriority w:val="20"/>
    <w:qFormat/>
    <w:rsid w:val="00D37429"/>
    <w:rPr>
      <w:i/>
      <w:iCs/>
    </w:rPr>
  </w:style>
  <w:style w:type="paragraph" w:styleId="NormalWeb">
    <w:name w:val="Normal (Web)"/>
    <w:basedOn w:val="Normal"/>
    <w:uiPriority w:val="99"/>
    <w:unhideWhenUsed/>
    <w:rsid w:val="00D43A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0B9E"/>
    <w:pPr>
      <w:ind w:left="720"/>
      <w:contextualSpacing/>
    </w:pPr>
  </w:style>
  <w:style w:type="character" w:customStyle="1" w:styleId="flex-grow">
    <w:name w:val="flex-grow"/>
    <w:basedOn w:val="DefaultParagraphFont"/>
    <w:rsid w:val="00751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7759">
      <w:bodyDiv w:val="1"/>
      <w:marLeft w:val="0"/>
      <w:marRight w:val="0"/>
      <w:marTop w:val="0"/>
      <w:marBottom w:val="0"/>
      <w:divBdr>
        <w:top w:val="none" w:sz="0" w:space="0" w:color="auto"/>
        <w:left w:val="none" w:sz="0" w:space="0" w:color="auto"/>
        <w:bottom w:val="none" w:sz="0" w:space="0" w:color="auto"/>
        <w:right w:val="none" w:sz="0" w:space="0" w:color="auto"/>
      </w:divBdr>
    </w:div>
    <w:div w:id="92167170">
      <w:bodyDiv w:val="1"/>
      <w:marLeft w:val="0"/>
      <w:marRight w:val="0"/>
      <w:marTop w:val="0"/>
      <w:marBottom w:val="0"/>
      <w:divBdr>
        <w:top w:val="none" w:sz="0" w:space="0" w:color="auto"/>
        <w:left w:val="none" w:sz="0" w:space="0" w:color="auto"/>
        <w:bottom w:val="none" w:sz="0" w:space="0" w:color="auto"/>
        <w:right w:val="none" w:sz="0" w:space="0" w:color="auto"/>
      </w:divBdr>
    </w:div>
    <w:div w:id="144444448">
      <w:bodyDiv w:val="1"/>
      <w:marLeft w:val="0"/>
      <w:marRight w:val="0"/>
      <w:marTop w:val="0"/>
      <w:marBottom w:val="0"/>
      <w:divBdr>
        <w:top w:val="none" w:sz="0" w:space="0" w:color="auto"/>
        <w:left w:val="none" w:sz="0" w:space="0" w:color="auto"/>
        <w:bottom w:val="none" w:sz="0" w:space="0" w:color="auto"/>
        <w:right w:val="none" w:sz="0" w:space="0" w:color="auto"/>
      </w:divBdr>
    </w:div>
    <w:div w:id="234438958">
      <w:bodyDiv w:val="1"/>
      <w:marLeft w:val="0"/>
      <w:marRight w:val="0"/>
      <w:marTop w:val="0"/>
      <w:marBottom w:val="0"/>
      <w:divBdr>
        <w:top w:val="none" w:sz="0" w:space="0" w:color="auto"/>
        <w:left w:val="none" w:sz="0" w:space="0" w:color="auto"/>
        <w:bottom w:val="none" w:sz="0" w:space="0" w:color="auto"/>
        <w:right w:val="none" w:sz="0" w:space="0" w:color="auto"/>
      </w:divBdr>
    </w:div>
    <w:div w:id="293292229">
      <w:bodyDiv w:val="1"/>
      <w:marLeft w:val="0"/>
      <w:marRight w:val="0"/>
      <w:marTop w:val="0"/>
      <w:marBottom w:val="0"/>
      <w:divBdr>
        <w:top w:val="none" w:sz="0" w:space="0" w:color="auto"/>
        <w:left w:val="none" w:sz="0" w:space="0" w:color="auto"/>
        <w:bottom w:val="none" w:sz="0" w:space="0" w:color="auto"/>
        <w:right w:val="none" w:sz="0" w:space="0" w:color="auto"/>
      </w:divBdr>
    </w:div>
    <w:div w:id="363218835">
      <w:bodyDiv w:val="1"/>
      <w:marLeft w:val="0"/>
      <w:marRight w:val="0"/>
      <w:marTop w:val="0"/>
      <w:marBottom w:val="0"/>
      <w:divBdr>
        <w:top w:val="none" w:sz="0" w:space="0" w:color="auto"/>
        <w:left w:val="none" w:sz="0" w:space="0" w:color="auto"/>
        <w:bottom w:val="none" w:sz="0" w:space="0" w:color="auto"/>
        <w:right w:val="none" w:sz="0" w:space="0" w:color="auto"/>
      </w:divBdr>
    </w:div>
    <w:div w:id="387922888">
      <w:bodyDiv w:val="1"/>
      <w:marLeft w:val="0"/>
      <w:marRight w:val="0"/>
      <w:marTop w:val="0"/>
      <w:marBottom w:val="0"/>
      <w:divBdr>
        <w:top w:val="none" w:sz="0" w:space="0" w:color="auto"/>
        <w:left w:val="none" w:sz="0" w:space="0" w:color="auto"/>
        <w:bottom w:val="none" w:sz="0" w:space="0" w:color="auto"/>
        <w:right w:val="none" w:sz="0" w:space="0" w:color="auto"/>
      </w:divBdr>
      <w:divsChild>
        <w:div w:id="1448505964">
          <w:marLeft w:val="0"/>
          <w:marRight w:val="0"/>
          <w:marTop w:val="0"/>
          <w:marBottom w:val="0"/>
          <w:divBdr>
            <w:top w:val="none" w:sz="0" w:space="0" w:color="auto"/>
            <w:left w:val="none" w:sz="0" w:space="0" w:color="auto"/>
            <w:bottom w:val="none" w:sz="0" w:space="0" w:color="auto"/>
            <w:right w:val="none" w:sz="0" w:space="0" w:color="auto"/>
          </w:divBdr>
          <w:divsChild>
            <w:div w:id="273446215">
              <w:marLeft w:val="0"/>
              <w:marRight w:val="0"/>
              <w:marTop w:val="0"/>
              <w:marBottom w:val="0"/>
              <w:divBdr>
                <w:top w:val="none" w:sz="0" w:space="0" w:color="auto"/>
                <w:left w:val="none" w:sz="0" w:space="0" w:color="auto"/>
                <w:bottom w:val="none" w:sz="0" w:space="0" w:color="auto"/>
                <w:right w:val="none" w:sz="0" w:space="0" w:color="auto"/>
              </w:divBdr>
              <w:divsChild>
                <w:div w:id="1908567438">
                  <w:marLeft w:val="0"/>
                  <w:marRight w:val="0"/>
                  <w:marTop w:val="0"/>
                  <w:marBottom w:val="0"/>
                  <w:divBdr>
                    <w:top w:val="none" w:sz="0" w:space="0" w:color="auto"/>
                    <w:left w:val="none" w:sz="0" w:space="0" w:color="auto"/>
                    <w:bottom w:val="none" w:sz="0" w:space="0" w:color="auto"/>
                    <w:right w:val="none" w:sz="0" w:space="0" w:color="auto"/>
                  </w:divBdr>
                  <w:divsChild>
                    <w:div w:id="576743764">
                      <w:marLeft w:val="0"/>
                      <w:marRight w:val="0"/>
                      <w:marTop w:val="0"/>
                      <w:marBottom w:val="0"/>
                      <w:divBdr>
                        <w:top w:val="none" w:sz="0" w:space="0" w:color="auto"/>
                        <w:left w:val="none" w:sz="0" w:space="0" w:color="auto"/>
                        <w:bottom w:val="none" w:sz="0" w:space="0" w:color="auto"/>
                        <w:right w:val="none" w:sz="0" w:space="0" w:color="auto"/>
                      </w:divBdr>
                      <w:divsChild>
                        <w:div w:id="364911435">
                          <w:marLeft w:val="0"/>
                          <w:marRight w:val="0"/>
                          <w:marTop w:val="0"/>
                          <w:marBottom w:val="0"/>
                          <w:divBdr>
                            <w:top w:val="none" w:sz="0" w:space="0" w:color="auto"/>
                            <w:left w:val="none" w:sz="0" w:space="0" w:color="auto"/>
                            <w:bottom w:val="none" w:sz="0" w:space="0" w:color="auto"/>
                            <w:right w:val="none" w:sz="0" w:space="0" w:color="auto"/>
                          </w:divBdr>
                          <w:divsChild>
                            <w:div w:id="683751035">
                              <w:marLeft w:val="0"/>
                              <w:marRight w:val="0"/>
                              <w:marTop w:val="0"/>
                              <w:marBottom w:val="0"/>
                              <w:divBdr>
                                <w:top w:val="none" w:sz="0" w:space="0" w:color="auto"/>
                                <w:left w:val="none" w:sz="0" w:space="0" w:color="auto"/>
                                <w:bottom w:val="none" w:sz="0" w:space="0" w:color="auto"/>
                                <w:right w:val="none" w:sz="0" w:space="0" w:color="auto"/>
                              </w:divBdr>
                              <w:divsChild>
                                <w:div w:id="1188324884">
                                  <w:marLeft w:val="0"/>
                                  <w:marRight w:val="0"/>
                                  <w:marTop w:val="0"/>
                                  <w:marBottom w:val="0"/>
                                  <w:divBdr>
                                    <w:top w:val="none" w:sz="0" w:space="0" w:color="auto"/>
                                    <w:left w:val="none" w:sz="0" w:space="0" w:color="auto"/>
                                    <w:bottom w:val="none" w:sz="0" w:space="0" w:color="auto"/>
                                    <w:right w:val="none" w:sz="0" w:space="0" w:color="auto"/>
                                  </w:divBdr>
                                  <w:divsChild>
                                    <w:div w:id="20477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1879">
                              <w:marLeft w:val="0"/>
                              <w:marRight w:val="0"/>
                              <w:marTop w:val="0"/>
                              <w:marBottom w:val="0"/>
                              <w:divBdr>
                                <w:top w:val="none" w:sz="0" w:space="0" w:color="auto"/>
                                <w:left w:val="none" w:sz="0" w:space="0" w:color="auto"/>
                                <w:bottom w:val="none" w:sz="0" w:space="0" w:color="auto"/>
                                <w:right w:val="none" w:sz="0" w:space="0" w:color="auto"/>
                              </w:divBdr>
                              <w:divsChild>
                                <w:div w:id="5266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199777">
          <w:marLeft w:val="0"/>
          <w:marRight w:val="0"/>
          <w:marTop w:val="0"/>
          <w:marBottom w:val="0"/>
          <w:divBdr>
            <w:top w:val="none" w:sz="0" w:space="0" w:color="auto"/>
            <w:left w:val="none" w:sz="0" w:space="0" w:color="auto"/>
            <w:bottom w:val="none" w:sz="0" w:space="0" w:color="auto"/>
            <w:right w:val="none" w:sz="0" w:space="0" w:color="auto"/>
          </w:divBdr>
          <w:divsChild>
            <w:div w:id="857276755">
              <w:marLeft w:val="0"/>
              <w:marRight w:val="0"/>
              <w:marTop w:val="0"/>
              <w:marBottom w:val="0"/>
              <w:divBdr>
                <w:top w:val="none" w:sz="0" w:space="0" w:color="auto"/>
                <w:left w:val="none" w:sz="0" w:space="0" w:color="auto"/>
                <w:bottom w:val="none" w:sz="0" w:space="0" w:color="auto"/>
                <w:right w:val="none" w:sz="0" w:space="0" w:color="auto"/>
              </w:divBdr>
              <w:divsChild>
                <w:div w:id="544754191">
                  <w:marLeft w:val="0"/>
                  <w:marRight w:val="0"/>
                  <w:marTop w:val="0"/>
                  <w:marBottom w:val="0"/>
                  <w:divBdr>
                    <w:top w:val="none" w:sz="0" w:space="0" w:color="auto"/>
                    <w:left w:val="none" w:sz="0" w:space="0" w:color="auto"/>
                    <w:bottom w:val="none" w:sz="0" w:space="0" w:color="auto"/>
                    <w:right w:val="none" w:sz="0" w:space="0" w:color="auto"/>
                  </w:divBdr>
                  <w:divsChild>
                    <w:div w:id="1592162687">
                      <w:marLeft w:val="0"/>
                      <w:marRight w:val="0"/>
                      <w:marTop w:val="0"/>
                      <w:marBottom w:val="0"/>
                      <w:divBdr>
                        <w:top w:val="none" w:sz="0" w:space="0" w:color="auto"/>
                        <w:left w:val="none" w:sz="0" w:space="0" w:color="auto"/>
                        <w:bottom w:val="none" w:sz="0" w:space="0" w:color="auto"/>
                        <w:right w:val="none" w:sz="0" w:space="0" w:color="auto"/>
                      </w:divBdr>
                      <w:divsChild>
                        <w:div w:id="1213154239">
                          <w:marLeft w:val="0"/>
                          <w:marRight w:val="0"/>
                          <w:marTop w:val="0"/>
                          <w:marBottom w:val="0"/>
                          <w:divBdr>
                            <w:top w:val="none" w:sz="0" w:space="0" w:color="auto"/>
                            <w:left w:val="none" w:sz="0" w:space="0" w:color="auto"/>
                            <w:bottom w:val="none" w:sz="0" w:space="0" w:color="auto"/>
                            <w:right w:val="none" w:sz="0" w:space="0" w:color="auto"/>
                          </w:divBdr>
                        </w:div>
                        <w:div w:id="617949893">
                          <w:marLeft w:val="0"/>
                          <w:marRight w:val="0"/>
                          <w:marTop w:val="0"/>
                          <w:marBottom w:val="0"/>
                          <w:divBdr>
                            <w:top w:val="none" w:sz="0" w:space="0" w:color="auto"/>
                            <w:left w:val="none" w:sz="0" w:space="0" w:color="auto"/>
                            <w:bottom w:val="none" w:sz="0" w:space="0" w:color="auto"/>
                            <w:right w:val="none" w:sz="0" w:space="0" w:color="auto"/>
                          </w:divBdr>
                          <w:divsChild>
                            <w:div w:id="172378915">
                              <w:marLeft w:val="0"/>
                              <w:marRight w:val="0"/>
                              <w:marTop w:val="0"/>
                              <w:marBottom w:val="0"/>
                              <w:divBdr>
                                <w:top w:val="none" w:sz="0" w:space="0" w:color="auto"/>
                                <w:left w:val="none" w:sz="0" w:space="0" w:color="auto"/>
                                <w:bottom w:val="none" w:sz="0" w:space="0" w:color="auto"/>
                                <w:right w:val="none" w:sz="0" w:space="0" w:color="auto"/>
                              </w:divBdr>
                              <w:divsChild>
                                <w:div w:id="1055277394">
                                  <w:marLeft w:val="0"/>
                                  <w:marRight w:val="0"/>
                                  <w:marTop w:val="0"/>
                                  <w:marBottom w:val="0"/>
                                  <w:divBdr>
                                    <w:top w:val="none" w:sz="0" w:space="0" w:color="auto"/>
                                    <w:left w:val="none" w:sz="0" w:space="0" w:color="auto"/>
                                    <w:bottom w:val="none" w:sz="0" w:space="0" w:color="auto"/>
                                    <w:right w:val="none" w:sz="0" w:space="0" w:color="auto"/>
                                  </w:divBdr>
                                  <w:divsChild>
                                    <w:div w:id="1540627189">
                                      <w:marLeft w:val="0"/>
                                      <w:marRight w:val="0"/>
                                      <w:marTop w:val="0"/>
                                      <w:marBottom w:val="0"/>
                                      <w:divBdr>
                                        <w:top w:val="none" w:sz="0" w:space="0" w:color="auto"/>
                                        <w:left w:val="none" w:sz="0" w:space="0" w:color="auto"/>
                                        <w:bottom w:val="none" w:sz="0" w:space="0" w:color="auto"/>
                                        <w:right w:val="none" w:sz="0" w:space="0" w:color="auto"/>
                                      </w:divBdr>
                                      <w:divsChild>
                                        <w:div w:id="5480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389689">
          <w:marLeft w:val="0"/>
          <w:marRight w:val="0"/>
          <w:marTop w:val="0"/>
          <w:marBottom w:val="0"/>
          <w:divBdr>
            <w:top w:val="none" w:sz="0" w:space="0" w:color="auto"/>
            <w:left w:val="none" w:sz="0" w:space="0" w:color="auto"/>
            <w:bottom w:val="none" w:sz="0" w:space="0" w:color="auto"/>
            <w:right w:val="none" w:sz="0" w:space="0" w:color="auto"/>
          </w:divBdr>
          <w:divsChild>
            <w:div w:id="590503537">
              <w:marLeft w:val="0"/>
              <w:marRight w:val="0"/>
              <w:marTop w:val="0"/>
              <w:marBottom w:val="0"/>
              <w:divBdr>
                <w:top w:val="none" w:sz="0" w:space="0" w:color="auto"/>
                <w:left w:val="none" w:sz="0" w:space="0" w:color="auto"/>
                <w:bottom w:val="none" w:sz="0" w:space="0" w:color="auto"/>
                <w:right w:val="none" w:sz="0" w:space="0" w:color="auto"/>
              </w:divBdr>
              <w:divsChild>
                <w:div w:id="481892037">
                  <w:marLeft w:val="0"/>
                  <w:marRight w:val="0"/>
                  <w:marTop w:val="0"/>
                  <w:marBottom w:val="0"/>
                  <w:divBdr>
                    <w:top w:val="none" w:sz="0" w:space="0" w:color="auto"/>
                    <w:left w:val="none" w:sz="0" w:space="0" w:color="auto"/>
                    <w:bottom w:val="none" w:sz="0" w:space="0" w:color="auto"/>
                    <w:right w:val="none" w:sz="0" w:space="0" w:color="auto"/>
                  </w:divBdr>
                  <w:divsChild>
                    <w:div w:id="1165825669">
                      <w:marLeft w:val="0"/>
                      <w:marRight w:val="0"/>
                      <w:marTop w:val="0"/>
                      <w:marBottom w:val="0"/>
                      <w:divBdr>
                        <w:top w:val="none" w:sz="0" w:space="0" w:color="auto"/>
                        <w:left w:val="none" w:sz="0" w:space="0" w:color="auto"/>
                        <w:bottom w:val="none" w:sz="0" w:space="0" w:color="auto"/>
                        <w:right w:val="none" w:sz="0" w:space="0" w:color="auto"/>
                      </w:divBdr>
                      <w:divsChild>
                        <w:div w:id="1133602565">
                          <w:marLeft w:val="0"/>
                          <w:marRight w:val="0"/>
                          <w:marTop w:val="0"/>
                          <w:marBottom w:val="0"/>
                          <w:divBdr>
                            <w:top w:val="none" w:sz="0" w:space="0" w:color="auto"/>
                            <w:left w:val="none" w:sz="0" w:space="0" w:color="auto"/>
                            <w:bottom w:val="none" w:sz="0" w:space="0" w:color="auto"/>
                            <w:right w:val="none" w:sz="0" w:space="0" w:color="auto"/>
                          </w:divBdr>
                          <w:divsChild>
                            <w:div w:id="1836336501">
                              <w:marLeft w:val="0"/>
                              <w:marRight w:val="0"/>
                              <w:marTop w:val="0"/>
                              <w:marBottom w:val="0"/>
                              <w:divBdr>
                                <w:top w:val="none" w:sz="0" w:space="0" w:color="auto"/>
                                <w:left w:val="none" w:sz="0" w:space="0" w:color="auto"/>
                                <w:bottom w:val="none" w:sz="0" w:space="0" w:color="auto"/>
                                <w:right w:val="none" w:sz="0" w:space="0" w:color="auto"/>
                              </w:divBdr>
                              <w:divsChild>
                                <w:div w:id="1598824329">
                                  <w:marLeft w:val="0"/>
                                  <w:marRight w:val="0"/>
                                  <w:marTop w:val="0"/>
                                  <w:marBottom w:val="0"/>
                                  <w:divBdr>
                                    <w:top w:val="none" w:sz="0" w:space="0" w:color="auto"/>
                                    <w:left w:val="none" w:sz="0" w:space="0" w:color="auto"/>
                                    <w:bottom w:val="none" w:sz="0" w:space="0" w:color="auto"/>
                                    <w:right w:val="none" w:sz="0" w:space="0" w:color="auto"/>
                                  </w:divBdr>
                                  <w:divsChild>
                                    <w:div w:id="11611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5738">
                      <w:marLeft w:val="0"/>
                      <w:marRight w:val="0"/>
                      <w:marTop w:val="0"/>
                      <w:marBottom w:val="0"/>
                      <w:divBdr>
                        <w:top w:val="none" w:sz="0" w:space="0" w:color="auto"/>
                        <w:left w:val="none" w:sz="0" w:space="0" w:color="auto"/>
                        <w:bottom w:val="none" w:sz="0" w:space="0" w:color="auto"/>
                        <w:right w:val="none" w:sz="0" w:space="0" w:color="auto"/>
                      </w:divBdr>
                      <w:divsChild>
                        <w:div w:id="2056852492">
                          <w:marLeft w:val="0"/>
                          <w:marRight w:val="0"/>
                          <w:marTop w:val="0"/>
                          <w:marBottom w:val="0"/>
                          <w:divBdr>
                            <w:top w:val="none" w:sz="0" w:space="0" w:color="auto"/>
                            <w:left w:val="none" w:sz="0" w:space="0" w:color="auto"/>
                            <w:bottom w:val="none" w:sz="0" w:space="0" w:color="auto"/>
                            <w:right w:val="none" w:sz="0" w:space="0" w:color="auto"/>
                          </w:divBdr>
                        </w:div>
                        <w:div w:id="2069764891">
                          <w:marLeft w:val="0"/>
                          <w:marRight w:val="0"/>
                          <w:marTop w:val="0"/>
                          <w:marBottom w:val="0"/>
                          <w:divBdr>
                            <w:top w:val="none" w:sz="0" w:space="0" w:color="auto"/>
                            <w:left w:val="none" w:sz="0" w:space="0" w:color="auto"/>
                            <w:bottom w:val="none" w:sz="0" w:space="0" w:color="auto"/>
                            <w:right w:val="none" w:sz="0" w:space="0" w:color="auto"/>
                          </w:divBdr>
                          <w:divsChild>
                            <w:div w:id="1341816117">
                              <w:marLeft w:val="0"/>
                              <w:marRight w:val="0"/>
                              <w:marTop w:val="0"/>
                              <w:marBottom w:val="0"/>
                              <w:divBdr>
                                <w:top w:val="none" w:sz="0" w:space="0" w:color="auto"/>
                                <w:left w:val="none" w:sz="0" w:space="0" w:color="auto"/>
                                <w:bottom w:val="none" w:sz="0" w:space="0" w:color="auto"/>
                                <w:right w:val="none" w:sz="0" w:space="0" w:color="auto"/>
                              </w:divBdr>
                              <w:divsChild>
                                <w:div w:id="1690525935">
                                  <w:marLeft w:val="0"/>
                                  <w:marRight w:val="0"/>
                                  <w:marTop w:val="0"/>
                                  <w:marBottom w:val="0"/>
                                  <w:divBdr>
                                    <w:top w:val="none" w:sz="0" w:space="0" w:color="auto"/>
                                    <w:left w:val="none" w:sz="0" w:space="0" w:color="auto"/>
                                    <w:bottom w:val="none" w:sz="0" w:space="0" w:color="auto"/>
                                    <w:right w:val="none" w:sz="0" w:space="0" w:color="auto"/>
                                  </w:divBdr>
                                  <w:divsChild>
                                    <w:div w:id="8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677154">
      <w:bodyDiv w:val="1"/>
      <w:marLeft w:val="0"/>
      <w:marRight w:val="0"/>
      <w:marTop w:val="0"/>
      <w:marBottom w:val="0"/>
      <w:divBdr>
        <w:top w:val="none" w:sz="0" w:space="0" w:color="auto"/>
        <w:left w:val="none" w:sz="0" w:space="0" w:color="auto"/>
        <w:bottom w:val="none" w:sz="0" w:space="0" w:color="auto"/>
        <w:right w:val="none" w:sz="0" w:space="0" w:color="auto"/>
      </w:divBdr>
    </w:div>
    <w:div w:id="604388013">
      <w:bodyDiv w:val="1"/>
      <w:marLeft w:val="0"/>
      <w:marRight w:val="0"/>
      <w:marTop w:val="0"/>
      <w:marBottom w:val="0"/>
      <w:divBdr>
        <w:top w:val="none" w:sz="0" w:space="0" w:color="auto"/>
        <w:left w:val="none" w:sz="0" w:space="0" w:color="auto"/>
        <w:bottom w:val="none" w:sz="0" w:space="0" w:color="auto"/>
        <w:right w:val="none" w:sz="0" w:space="0" w:color="auto"/>
      </w:divBdr>
    </w:div>
    <w:div w:id="683897602">
      <w:bodyDiv w:val="1"/>
      <w:marLeft w:val="0"/>
      <w:marRight w:val="0"/>
      <w:marTop w:val="0"/>
      <w:marBottom w:val="0"/>
      <w:divBdr>
        <w:top w:val="none" w:sz="0" w:space="0" w:color="auto"/>
        <w:left w:val="none" w:sz="0" w:space="0" w:color="auto"/>
        <w:bottom w:val="none" w:sz="0" w:space="0" w:color="auto"/>
        <w:right w:val="none" w:sz="0" w:space="0" w:color="auto"/>
      </w:divBdr>
    </w:div>
    <w:div w:id="818039715">
      <w:bodyDiv w:val="1"/>
      <w:marLeft w:val="0"/>
      <w:marRight w:val="0"/>
      <w:marTop w:val="0"/>
      <w:marBottom w:val="0"/>
      <w:divBdr>
        <w:top w:val="none" w:sz="0" w:space="0" w:color="auto"/>
        <w:left w:val="none" w:sz="0" w:space="0" w:color="auto"/>
        <w:bottom w:val="none" w:sz="0" w:space="0" w:color="auto"/>
        <w:right w:val="none" w:sz="0" w:space="0" w:color="auto"/>
      </w:divBdr>
    </w:div>
    <w:div w:id="927734641">
      <w:bodyDiv w:val="1"/>
      <w:marLeft w:val="0"/>
      <w:marRight w:val="0"/>
      <w:marTop w:val="0"/>
      <w:marBottom w:val="0"/>
      <w:divBdr>
        <w:top w:val="none" w:sz="0" w:space="0" w:color="auto"/>
        <w:left w:val="none" w:sz="0" w:space="0" w:color="auto"/>
        <w:bottom w:val="none" w:sz="0" w:space="0" w:color="auto"/>
        <w:right w:val="none" w:sz="0" w:space="0" w:color="auto"/>
      </w:divBdr>
    </w:div>
    <w:div w:id="1032539317">
      <w:bodyDiv w:val="1"/>
      <w:marLeft w:val="0"/>
      <w:marRight w:val="0"/>
      <w:marTop w:val="0"/>
      <w:marBottom w:val="0"/>
      <w:divBdr>
        <w:top w:val="none" w:sz="0" w:space="0" w:color="auto"/>
        <w:left w:val="none" w:sz="0" w:space="0" w:color="auto"/>
        <w:bottom w:val="none" w:sz="0" w:space="0" w:color="auto"/>
        <w:right w:val="none" w:sz="0" w:space="0" w:color="auto"/>
      </w:divBdr>
    </w:div>
    <w:div w:id="1214537581">
      <w:bodyDiv w:val="1"/>
      <w:marLeft w:val="0"/>
      <w:marRight w:val="0"/>
      <w:marTop w:val="0"/>
      <w:marBottom w:val="0"/>
      <w:divBdr>
        <w:top w:val="none" w:sz="0" w:space="0" w:color="auto"/>
        <w:left w:val="none" w:sz="0" w:space="0" w:color="auto"/>
        <w:bottom w:val="none" w:sz="0" w:space="0" w:color="auto"/>
        <w:right w:val="none" w:sz="0" w:space="0" w:color="auto"/>
      </w:divBdr>
    </w:div>
    <w:div w:id="1244339161">
      <w:bodyDiv w:val="1"/>
      <w:marLeft w:val="0"/>
      <w:marRight w:val="0"/>
      <w:marTop w:val="0"/>
      <w:marBottom w:val="0"/>
      <w:divBdr>
        <w:top w:val="none" w:sz="0" w:space="0" w:color="auto"/>
        <w:left w:val="none" w:sz="0" w:space="0" w:color="auto"/>
        <w:bottom w:val="none" w:sz="0" w:space="0" w:color="auto"/>
        <w:right w:val="none" w:sz="0" w:space="0" w:color="auto"/>
      </w:divBdr>
    </w:div>
    <w:div w:id="1581862647">
      <w:bodyDiv w:val="1"/>
      <w:marLeft w:val="0"/>
      <w:marRight w:val="0"/>
      <w:marTop w:val="0"/>
      <w:marBottom w:val="0"/>
      <w:divBdr>
        <w:top w:val="none" w:sz="0" w:space="0" w:color="auto"/>
        <w:left w:val="none" w:sz="0" w:space="0" w:color="auto"/>
        <w:bottom w:val="none" w:sz="0" w:space="0" w:color="auto"/>
        <w:right w:val="none" w:sz="0" w:space="0" w:color="auto"/>
      </w:divBdr>
    </w:div>
    <w:div w:id="1730113054">
      <w:bodyDiv w:val="1"/>
      <w:marLeft w:val="0"/>
      <w:marRight w:val="0"/>
      <w:marTop w:val="0"/>
      <w:marBottom w:val="0"/>
      <w:divBdr>
        <w:top w:val="none" w:sz="0" w:space="0" w:color="auto"/>
        <w:left w:val="none" w:sz="0" w:space="0" w:color="auto"/>
        <w:bottom w:val="none" w:sz="0" w:space="0" w:color="auto"/>
        <w:right w:val="none" w:sz="0" w:space="0" w:color="auto"/>
      </w:divBdr>
    </w:div>
    <w:div w:id="1740445700">
      <w:bodyDiv w:val="1"/>
      <w:marLeft w:val="0"/>
      <w:marRight w:val="0"/>
      <w:marTop w:val="0"/>
      <w:marBottom w:val="0"/>
      <w:divBdr>
        <w:top w:val="none" w:sz="0" w:space="0" w:color="auto"/>
        <w:left w:val="none" w:sz="0" w:space="0" w:color="auto"/>
        <w:bottom w:val="none" w:sz="0" w:space="0" w:color="auto"/>
        <w:right w:val="none" w:sz="0" w:space="0" w:color="auto"/>
      </w:divBdr>
    </w:div>
    <w:div w:id="1785538045">
      <w:bodyDiv w:val="1"/>
      <w:marLeft w:val="0"/>
      <w:marRight w:val="0"/>
      <w:marTop w:val="0"/>
      <w:marBottom w:val="0"/>
      <w:divBdr>
        <w:top w:val="none" w:sz="0" w:space="0" w:color="auto"/>
        <w:left w:val="none" w:sz="0" w:space="0" w:color="auto"/>
        <w:bottom w:val="none" w:sz="0" w:space="0" w:color="auto"/>
        <w:right w:val="none" w:sz="0" w:space="0" w:color="auto"/>
      </w:divBdr>
    </w:div>
    <w:div w:id="1891837576">
      <w:bodyDiv w:val="1"/>
      <w:marLeft w:val="0"/>
      <w:marRight w:val="0"/>
      <w:marTop w:val="0"/>
      <w:marBottom w:val="0"/>
      <w:divBdr>
        <w:top w:val="none" w:sz="0" w:space="0" w:color="auto"/>
        <w:left w:val="none" w:sz="0" w:space="0" w:color="auto"/>
        <w:bottom w:val="none" w:sz="0" w:space="0" w:color="auto"/>
        <w:right w:val="none" w:sz="0" w:space="0" w:color="auto"/>
      </w:divBdr>
    </w:div>
    <w:div w:id="1907884652">
      <w:bodyDiv w:val="1"/>
      <w:marLeft w:val="0"/>
      <w:marRight w:val="0"/>
      <w:marTop w:val="0"/>
      <w:marBottom w:val="0"/>
      <w:divBdr>
        <w:top w:val="none" w:sz="0" w:space="0" w:color="auto"/>
        <w:left w:val="none" w:sz="0" w:space="0" w:color="auto"/>
        <w:bottom w:val="none" w:sz="0" w:space="0" w:color="auto"/>
        <w:right w:val="none" w:sz="0" w:space="0" w:color="auto"/>
      </w:divBdr>
    </w:div>
    <w:div w:id="2108770692">
      <w:bodyDiv w:val="1"/>
      <w:marLeft w:val="0"/>
      <w:marRight w:val="0"/>
      <w:marTop w:val="0"/>
      <w:marBottom w:val="0"/>
      <w:divBdr>
        <w:top w:val="none" w:sz="0" w:space="0" w:color="auto"/>
        <w:left w:val="none" w:sz="0" w:space="0" w:color="auto"/>
        <w:bottom w:val="none" w:sz="0" w:space="0" w:color="auto"/>
        <w:right w:val="none" w:sz="0" w:space="0" w:color="auto"/>
      </w:divBdr>
    </w:div>
    <w:div w:id="213805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 TargetMode="External"/><Relationship Id="rId13" Type="http://schemas.openxmlformats.org/officeDocument/2006/relationships/hyperlink" Target="https://developer.hashicorp.com/terraform/language/stat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hashicorp.com/resources/what-is-mutable-vs-immutable-infrastructure" TargetMode="External"/><Relationship Id="rId17" Type="http://schemas.openxmlformats.org/officeDocument/2006/relationships/hyperlink" Target="https://www.bing.com/ck/a?!&amp;&amp;p=b3bbeff46cabab91JmltdHM9MTcxOTI3MzYwMCZpZ3VpZD0wODBmMjlhZC0zZWExLTYwNWYtMTFjOC0zZDgwM2YzYTYxMTYmaW5zaWQ9NTg5NQ&amp;ptn=3&amp;ver=2&amp;hsh=3&amp;fclid=080f29ad-3ea1-605f-11c8-3d803f3a6116&amp;psq=terraform+basic+commands&amp;u=a1aHR0cHM6Ly90ZWNhZG1pbi5uZXQvdGVycmFmb3JtLWJhc2ljLWNvbW1hbmRzLw&amp;ntb=1"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bing.com/ck/a?!&amp;&amp;p=f8f3d6f0e716acf3JmltdHM9MTcxOTI3MzYwMCZpZ3VpZD0wODBmMjlhZC0zZWExLTYwNWYtMTFjOC0zZDgwM2YzYTYxMTYmaW5zaWQ9NTg5NA&amp;ptn=3&amp;ver=2&amp;hsh=3&amp;fclid=080f29ad-3ea1-605f-11c8-3d803f3a6116&amp;psq=terraform+basic+commands&amp;u=a1aHR0cHM6Ly90ZWNhZG1pbi5uZXQvdGVycmFmb3JtLWJhc2ljLWNvbW1hbmRzLw&amp;ntb=1"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hashicorp.com/terraform/plugin"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hashicorp.com/terraform/intro/terraform-editions"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registry.terraform.io/"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hashicorp.com/terraform/language/modul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11</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265</cp:revision>
  <dcterms:created xsi:type="dcterms:W3CDTF">2024-06-20T08:59:00Z</dcterms:created>
  <dcterms:modified xsi:type="dcterms:W3CDTF">2024-07-03T11:20:00Z</dcterms:modified>
</cp:coreProperties>
</file>