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19.05.2010г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ПОДВЕДЕНИЯ ИТОГОВ НА УЧАСТИЕ В ОТКРЫТОМ КОНКУРСЕ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мая 2010 г. г. Махачкала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проведения оценки и сопоставления заявок: 367010, Республика Дагестан, г.Махачкала, ул. Гагарина, д.120.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и время проведения оценки и сопоставления заявок: 19 мая 2010 г. 10ч.00м.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Предмет открытого конкурса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отбор банковских организаций на право заключения соглашения о сотрудничестве по предоставлению поручи-тельств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кре-дитованию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банковские организации.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 комиссии открытого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 С.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Конкурсная комиссия рассмотрела заявку на участие в конкурсе следующего единственного участника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заявки Наименование (для юр.лица),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 размещения заказа Почтовый 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 ООО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Дагэнергобанк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367000,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пр.Р.Гамзатова, д. 39а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основании результатов оценки и сопоставления данных заявки, конкурсная комиссия приняла решение: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Заявку с порядковым номером 1 (один) признать победителем открытого конкурса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Наблюдательному совету Автономного учреждения рекомендовать о включении в состав банков-участников программы Автономного учреждения заявку с порядковым номером 1 (один)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ООО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Дагэнергобанк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одобрении заключить соглашение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на общую сумму 40 000 000 (сорок миллионов) рублей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 вкладе (депозите) в сумме 10 000 000 (десять миллионов) рублей на срок 1 (один) год, с ежемесячной выплатой процентов по депозиту.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Голосовали: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Р.С.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подписан всеми присутствующими на заседании членами кон-курсной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Р.С.Абдуразаков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Члены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Ш.Г.Абдурашидов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Б.Ш.Гасанова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М.А.Максудов 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