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25.06.2010г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ПОДВЕДЕНИЯ ИТОГОВ НА УЧАСТИЕ В ОТКРЫТОМ КОНКУРСЕ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июня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проведения оценки и сопоставления заявок: 367010, Республика Дагестан, г.Махачкала, ул. Гагарина, д.120, 2 этаж, каб.30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проведения оценки и сопоставления заявок: 25 июня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заявки на участие в конкурсе следующих участников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Порядковый номер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пр.Р.Гамзатова, д.39а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результатов оценки и сопоставления данных заявки,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Заявки с порядковыми номерами 1 (один) и 2 (два) признать победителями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Наблюдательному совету Автономного учреждения рекомендовать о включении в состав банков-участников программы Автономного учреждения заявку с порядковым номером: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 (один)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- 2 (два)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вкладе (депозите) с ежемесячной выплатой процентов по депозиту.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Наблюдательному совету Автономного учреждения рекомендовать о включении в состав банков-участников программы Автономного учреждения заявку с порядковым номером 3 (три)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заключить соглашение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 вкладе (депозите) с ежемесячной выплатой процентов по депозиту на условиях, указанных в поданных заявках.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Отправьте заявку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предварительное рассмотрение возможности получения поручительства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ЗАПОЛНИТЬ АНКЕТУ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ПОЛЕЗНЫЕ ССЫЛКИ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Министерство экономического развития Российской Федерации МИНИСТЕРСТВО ЭКОНОМИЧЕСКОГО РАЗВИТИЯ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Официальный сайт  Главы республики дагестан ОФИЦИАЛЬНЫЙ САЙТ ГЛАВЫ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Официальный сайт Правительства Республики Дагестан ОФИЦИАЛЬНЫЙ САЙТ ПРАВИТЕЛЬСТВА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ИНВЕСТИЦИОННЫЙ ПОРТАЛ РЕСПУБЛИКИ ДАГЕСТАН ИНВЕСТИЦИОННЫЙ ПОРТАЛ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Общероссийская общественная организация малого и среднего предпринимательства ОБЩЕРОССИЙСКАЯ ОБЩЕСТВЕННАЯ ОРГАНИЗАЦИЯ МАЛОГО И СРЕДНЕГО ПРЕДПРИНИМАТЕЛЬСТВА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Бизнес Дагестана БИЗНЕС ДАГЕСТАНА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МАЛОГО БИЗНЕСА МОСКВЫ ФОНД СОДЕЙСТВИЯ КРЕДИТОВАНИЮ МАЛОГО БИЗНЕСА МОСКВЫ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БИЗНЕС-НАВИГАТОР МСП БИЗНЕС-НАВИГАТОР МСП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База правовых решений для субъектов МСП БАЗА ПРАВОВЫХ РЕШЕНИЙ ДЛЯ СУБЪЕКТОВ МСП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674 ПРОГРАММА 674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ОСТАЛИСЬ ВОПРОСЫ? НАПИШИТЕ НАМ!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КОНТАКТЫ ФОНДА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Республика Дагестан, г. Махачкала, ул. Дахадаева 44/4 3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тел: 8 (8722) 51-72-93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факс: 8 (8722) 51-72-94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dagfsc@yandex.ru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dagfsc.ru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