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E2" w:rsidRPr="007216B7" w:rsidRDefault="003F20E2" w:rsidP="003F20E2">
      <w:pPr>
        <w:ind w:left="4800"/>
        <w:jc w:val="center"/>
        <w:outlineLvl w:val="0"/>
        <w:rPr>
          <w:b/>
          <w:sz w:val="22"/>
          <w:szCs w:val="22"/>
        </w:rPr>
      </w:pPr>
      <w:r w:rsidRPr="007216B7">
        <w:rPr>
          <w:b/>
          <w:sz w:val="22"/>
          <w:szCs w:val="22"/>
        </w:rPr>
        <w:t>Утверждено</w:t>
      </w:r>
    </w:p>
    <w:p w:rsidR="003F20E2" w:rsidRPr="007216B7" w:rsidRDefault="002550D5" w:rsidP="003F20E2">
      <w:pPr>
        <w:ind w:left="480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Генеральным директором</w:t>
      </w:r>
    </w:p>
    <w:p w:rsidR="003F20E2" w:rsidRPr="007216B7" w:rsidRDefault="003F20E2" w:rsidP="003F20E2">
      <w:pPr>
        <w:ind w:left="4800"/>
        <w:jc w:val="center"/>
        <w:outlineLvl w:val="0"/>
        <w:rPr>
          <w:b/>
          <w:sz w:val="22"/>
          <w:szCs w:val="22"/>
        </w:rPr>
      </w:pPr>
      <w:r w:rsidRPr="007216B7">
        <w:rPr>
          <w:b/>
          <w:sz w:val="22"/>
          <w:szCs w:val="22"/>
        </w:rPr>
        <w:t>Фонда содействия кредитованию</w:t>
      </w:r>
    </w:p>
    <w:p w:rsidR="003F20E2" w:rsidRPr="007216B7" w:rsidRDefault="00D13E80" w:rsidP="003F20E2">
      <w:pPr>
        <w:ind w:left="480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субъектов малого и среднего предпринимательства Республики Дагестан</w:t>
      </w:r>
    </w:p>
    <w:p w:rsidR="003F20E2" w:rsidRDefault="003333B8" w:rsidP="003F20E2">
      <w:pPr>
        <w:ind w:left="444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(Приказ № </w:t>
      </w:r>
      <w:r w:rsidR="0042658F">
        <w:rPr>
          <w:b/>
          <w:sz w:val="22"/>
          <w:szCs w:val="22"/>
        </w:rPr>
        <w:t>103</w:t>
      </w:r>
      <w:r>
        <w:rPr>
          <w:b/>
          <w:sz w:val="22"/>
          <w:szCs w:val="22"/>
        </w:rPr>
        <w:t xml:space="preserve"> от «</w:t>
      </w:r>
      <w:r w:rsidR="0042658F">
        <w:rPr>
          <w:b/>
          <w:sz w:val="22"/>
          <w:szCs w:val="22"/>
        </w:rPr>
        <w:t>22</w:t>
      </w:r>
      <w:r>
        <w:rPr>
          <w:b/>
          <w:sz w:val="22"/>
          <w:szCs w:val="22"/>
        </w:rPr>
        <w:t xml:space="preserve">» </w:t>
      </w:r>
      <w:r w:rsidR="0042658F">
        <w:rPr>
          <w:b/>
          <w:sz w:val="22"/>
          <w:szCs w:val="22"/>
        </w:rPr>
        <w:t>сентября</w:t>
      </w:r>
      <w:r>
        <w:rPr>
          <w:b/>
          <w:sz w:val="22"/>
          <w:szCs w:val="22"/>
        </w:rPr>
        <w:t xml:space="preserve"> 201</w:t>
      </w:r>
      <w:r w:rsidR="0042658F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года)</w:t>
      </w:r>
    </w:p>
    <w:p w:rsidR="003F20E2" w:rsidRDefault="003F20E2" w:rsidP="003F20E2">
      <w:pPr>
        <w:outlineLvl w:val="0"/>
        <w:rPr>
          <w:b/>
          <w:sz w:val="22"/>
          <w:szCs w:val="22"/>
        </w:rPr>
      </w:pPr>
    </w:p>
    <w:p w:rsidR="003F20E2" w:rsidRPr="007216B7" w:rsidRDefault="002550D5" w:rsidP="003F20E2">
      <w:pPr>
        <w:ind w:left="354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3F20E2">
        <w:rPr>
          <w:b/>
          <w:sz w:val="22"/>
          <w:szCs w:val="22"/>
        </w:rPr>
        <w:tab/>
        <w:t xml:space="preserve">     </w:t>
      </w:r>
      <w:r w:rsidR="004637C8">
        <w:rPr>
          <w:b/>
          <w:sz w:val="22"/>
          <w:szCs w:val="22"/>
        </w:rPr>
        <w:t xml:space="preserve">______________ </w:t>
      </w:r>
      <w:r w:rsidR="00626E9A">
        <w:rPr>
          <w:b/>
          <w:sz w:val="22"/>
          <w:szCs w:val="22"/>
        </w:rPr>
        <w:t xml:space="preserve">Р.А. </w:t>
      </w:r>
      <w:r>
        <w:rPr>
          <w:b/>
          <w:sz w:val="22"/>
          <w:szCs w:val="22"/>
        </w:rPr>
        <w:t xml:space="preserve">Абулмуслимов </w:t>
      </w:r>
    </w:p>
    <w:p w:rsidR="003F20E2" w:rsidRDefault="003F20E2" w:rsidP="003F20E2"/>
    <w:p w:rsidR="003F20E2" w:rsidRDefault="003F20E2" w:rsidP="003F20E2"/>
    <w:p w:rsidR="003F20E2" w:rsidRDefault="003F20E2" w:rsidP="003F20E2">
      <w:pPr>
        <w:spacing w:line="360" w:lineRule="auto"/>
        <w:jc w:val="center"/>
        <w:outlineLvl w:val="0"/>
        <w:rPr>
          <w:b/>
        </w:rPr>
      </w:pPr>
      <w:r>
        <w:rPr>
          <w:b/>
        </w:rPr>
        <w:t>Р Е Г Л А М Е Н Т</w:t>
      </w:r>
    </w:p>
    <w:p w:rsidR="003F20E2" w:rsidRDefault="003F20E2" w:rsidP="003F20E2">
      <w:pPr>
        <w:jc w:val="center"/>
        <w:outlineLvl w:val="0"/>
        <w:rPr>
          <w:b/>
        </w:rPr>
      </w:pPr>
      <w:r>
        <w:rPr>
          <w:b/>
        </w:rPr>
        <w:t xml:space="preserve">предоставления поручительств </w:t>
      </w:r>
    </w:p>
    <w:p w:rsidR="003F20E2" w:rsidRPr="007216B7" w:rsidRDefault="003F20E2" w:rsidP="003F20E2">
      <w:pPr>
        <w:jc w:val="center"/>
        <w:outlineLvl w:val="0"/>
        <w:rPr>
          <w:b/>
        </w:rPr>
      </w:pPr>
      <w:r w:rsidRPr="007216B7">
        <w:rPr>
          <w:b/>
        </w:rPr>
        <w:t>Фонд</w:t>
      </w:r>
      <w:r>
        <w:rPr>
          <w:b/>
        </w:rPr>
        <w:t>ом</w:t>
      </w:r>
      <w:r w:rsidRPr="007216B7">
        <w:rPr>
          <w:b/>
        </w:rPr>
        <w:t xml:space="preserve"> </w:t>
      </w:r>
      <w:r>
        <w:rPr>
          <w:b/>
        </w:rPr>
        <w:t>с</w:t>
      </w:r>
      <w:r w:rsidRPr="007216B7">
        <w:rPr>
          <w:b/>
        </w:rPr>
        <w:t xml:space="preserve">одействия кредитованию </w:t>
      </w:r>
      <w:r w:rsidR="00D13E80">
        <w:rPr>
          <w:b/>
        </w:rPr>
        <w:t>субъектов малого и среднего предпринимательства Республики Дагестан</w:t>
      </w:r>
      <w:r>
        <w:rPr>
          <w:b/>
        </w:rPr>
        <w:t xml:space="preserve"> и исполнения обязательств по договорам поручительства по кредитным договорам</w:t>
      </w:r>
    </w:p>
    <w:p w:rsidR="003F20E2" w:rsidRPr="002550D5" w:rsidRDefault="003F20E2" w:rsidP="003F20E2">
      <w:pPr>
        <w:spacing w:line="360" w:lineRule="auto"/>
        <w:jc w:val="center"/>
      </w:pPr>
      <w:r w:rsidRPr="002550D5">
        <w:t>(новая редакция)</w:t>
      </w:r>
    </w:p>
    <w:p w:rsidR="003F20E2" w:rsidRDefault="003F20E2" w:rsidP="003F20E2"/>
    <w:p w:rsidR="003F20E2" w:rsidRPr="00E9683F" w:rsidRDefault="003F20E2" w:rsidP="003F20E2">
      <w:pPr>
        <w:jc w:val="center"/>
        <w:outlineLvl w:val="0"/>
        <w:rPr>
          <w:b/>
        </w:rPr>
      </w:pPr>
      <w:r w:rsidRPr="00E9683F">
        <w:rPr>
          <w:b/>
        </w:rPr>
        <w:t>1. ОБЩИЕ ПОЛОЖЕНИЯ.</w:t>
      </w:r>
    </w:p>
    <w:p w:rsidR="003F20E2" w:rsidRDefault="003F20E2" w:rsidP="003F20E2"/>
    <w:p w:rsidR="003F20E2" w:rsidRDefault="003F20E2" w:rsidP="003F20E2">
      <w:pPr>
        <w:jc w:val="both"/>
      </w:pPr>
      <w:r>
        <w:tab/>
      </w:r>
      <w:r w:rsidRPr="003328F0">
        <w:rPr>
          <w:b/>
        </w:rPr>
        <w:t>1.1.</w:t>
      </w:r>
      <w:r>
        <w:t xml:space="preserve"> Настоящий Регламент определяет общие условия, принципы и порядок предоставления поручительств </w:t>
      </w:r>
      <w:r w:rsidR="00D13E80" w:rsidRPr="00D13E80">
        <w:t>Фондом содействия кредитованию субъектов малого и среднего предпринимательства Республики Дагестан</w:t>
      </w:r>
      <w:r>
        <w:t xml:space="preserve"> по обязательствам субъектов малого и среднего предпринимательства, организаций инфраструктуры поддержки субъектов малого и среднего предпринимательства, вытекающим из кредитных договоров перед их кредиторами.</w:t>
      </w:r>
    </w:p>
    <w:p w:rsidR="003F20E2" w:rsidRDefault="003F20E2" w:rsidP="003F20E2">
      <w:pPr>
        <w:jc w:val="both"/>
      </w:pPr>
      <w:r>
        <w:tab/>
      </w:r>
      <w:r w:rsidRPr="003328F0">
        <w:rPr>
          <w:b/>
        </w:rPr>
        <w:t>1.2.</w:t>
      </w:r>
      <w:r>
        <w:t xml:space="preserve"> В настоящем Регламенте используются следующие понятия:</w:t>
      </w:r>
    </w:p>
    <w:p w:rsidR="003F20E2" w:rsidRDefault="003F20E2" w:rsidP="003F20E2">
      <w:pPr>
        <w:jc w:val="both"/>
      </w:pPr>
      <w:r>
        <w:tab/>
      </w:r>
      <w:r w:rsidRPr="004C202C">
        <w:rPr>
          <w:b/>
        </w:rPr>
        <w:t>"Банк"</w:t>
      </w:r>
      <w:r>
        <w:t xml:space="preserve"> – кредитная организация, которая на основании выданной ей лицензии имеет право осуществлять банковские операции, заключившая с Фондом соглашение о сотрудничестве и участвующая в программе предоставления кредитов субъектам малого предпринимательства под поручительство Фонда.</w:t>
      </w:r>
    </w:p>
    <w:p w:rsidR="003F20E2" w:rsidRDefault="003F20E2" w:rsidP="003F20E2">
      <w:pPr>
        <w:jc w:val="both"/>
      </w:pPr>
      <w:r>
        <w:tab/>
      </w:r>
      <w:r w:rsidRPr="009419FA">
        <w:rPr>
          <w:b/>
        </w:rPr>
        <w:t>"Заемщик"</w:t>
      </w:r>
      <w:r>
        <w:t xml:space="preserve"> – субъект малого или среднего предпринимательства или организация инфраструктуры поддержки субъектов малого и среднего предпринимательства, заключившие или намеревающиеся заключить кредитный договор с Банком.</w:t>
      </w:r>
    </w:p>
    <w:p w:rsidR="003F20E2" w:rsidRDefault="003F20E2" w:rsidP="003F20E2">
      <w:pPr>
        <w:jc w:val="both"/>
      </w:pPr>
      <w:r>
        <w:tab/>
      </w:r>
      <w:r w:rsidRPr="00D75C97">
        <w:rPr>
          <w:b/>
        </w:rPr>
        <w:t>"</w:t>
      </w:r>
      <w:r w:rsidR="002550D5">
        <w:rPr>
          <w:b/>
        </w:rPr>
        <w:t>Генера</w:t>
      </w:r>
      <w:r w:rsidRPr="00D75C97">
        <w:rPr>
          <w:b/>
        </w:rPr>
        <w:t>льный директор Фонда"</w:t>
      </w:r>
      <w:r>
        <w:t xml:space="preserve"> – единоличный орган управления Фондом, осуществляющий текущее руководство деятельностью Фонда.</w:t>
      </w:r>
    </w:p>
    <w:p w:rsidR="003F20E2" w:rsidRPr="00376207" w:rsidRDefault="003F20E2" w:rsidP="003F20E2">
      <w:pPr>
        <w:jc w:val="both"/>
      </w:pPr>
      <w:r>
        <w:tab/>
      </w:r>
      <w:r w:rsidRPr="00376207">
        <w:rPr>
          <w:b/>
        </w:rPr>
        <w:t>"Поручительство Фонда"</w:t>
      </w:r>
      <w:r w:rsidRPr="00376207">
        <w:t xml:space="preserve"> –</w:t>
      </w:r>
      <w:r>
        <w:t xml:space="preserve"> оформленный в соответствии с требованиями действующего законодательства Российской Федерации договор поручительства, по которому Фонд обязывается перед Банком отвечать за исполнение Заемщиком его обязательств по кредитному договору на условиях, определенных в договоре поручительства.</w:t>
      </w:r>
    </w:p>
    <w:p w:rsidR="003F20E2" w:rsidRDefault="003F20E2" w:rsidP="003F20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E22C37">
        <w:rPr>
          <w:rFonts w:ascii="Times New Roman" w:hAnsi="Times New Roman" w:cs="Times New Roman"/>
          <w:b/>
          <w:sz w:val="26"/>
          <w:szCs w:val="26"/>
        </w:rPr>
        <w:t xml:space="preserve">"Субъект малого </w:t>
      </w:r>
      <w:r>
        <w:rPr>
          <w:rFonts w:ascii="Times New Roman" w:hAnsi="Times New Roman" w:cs="Times New Roman"/>
          <w:b/>
          <w:sz w:val="26"/>
          <w:szCs w:val="26"/>
        </w:rPr>
        <w:t xml:space="preserve">и среднего </w:t>
      </w:r>
      <w:r w:rsidRPr="00E22C37">
        <w:rPr>
          <w:rFonts w:ascii="Times New Roman" w:hAnsi="Times New Roman" w:cs="Times New Roman"/>
          <w:b/>
          <w:sz w:val="26"/>
          <w:szCs w:val="26"/>
        </w:rPr>
        <w:t>предпринимательства</w:t>
      </w:r>
      <w:r w:rsidRPr="008526C3">
        <w:rPr>
          <w:rFonts w:ascii="Times New Roman" w:hAnsi="Times New Roman" w:cs="Times New Roman"/>
          <w:sz w:val="26"/>
          <w:szCs w:val="26"/>
        </w:rPr>
        <w:t xml:space="preserve">" – </w:t>
      </w:r>
      <w:r>
        <w:rPr>
          <w:rFonts w:ascii="Times New Roman" w:hAnsi="Times New Roman" w:cs="Times New Roman"/>
          <w:sz w:val="26"/>
          <w:szCs w:val="26"/>
        </w:rPr>
        <w:t xml:space="preserve">потребительские кооперативы и </w:t>
      </w:r>
      <w:r w:rsidRPr="008526C3">
        <w:rPr>
          <w:rFonts w:ascii="Times New Roman" w:hAnsi="Times New Roman" w:cs="Times New Roman"/>
          <w:sz w:val="26"/>
          <w:szCs w:val="26"/>
        </w:rPr>
        <w:t xml:space="preserve">коммерческие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526C3">
        <w:rPr>
          <w:rFonts w:ascii="Times New Roman" w:hAnsi="Times New Roman" w:cs="Times New Roman"/>
          <w:sz w:val="26"/>
          <w:szCs w:val="26"/>
        </w:rPr>
        <w:t>организации, внесенные в единый государственный реестр юридических лиц, а также физические лица, внесенные в единый государственный реестр индивидуальных предпринимателей, отвечающие критериям отнесения к категории субъектов малого предпринимательства</w:t>
      </w:r>
      <w:r>
        <w:rPr>
          <w:rFonts w:ascii="Times New Roman" w:hAnsi="Times New Roman" w:cs="Times New Roman"/>
          <w:sz w:val="26"/>
          <w:szCs w:val="26"/>
        </w:rPr>
        <w:t xml:space="preserve"> и среднего предпринимательства</w:t>
      </w:r>
      <w:r w:rsidRPr="008526C3">
        <w:rPr>
          <w:rFonts w:ascii="Times New Roman" w:hAnsi="Times New Roman" w:cs="Times New Roman"/>
          <w:sz w:val="26"/>
          <w:szCs w:val="26"/>
        </w:rPr>
        <w:t xml:space="preserve"> в соответствии с положениями Федерального закона от 24 июля 2007 года №209-ФЗ «О развитии малого и среднего </w:t>
      </w:r>
      <w:r w:rsidRPr="008526C3">
        <w:rPr>
          <w:rFonts w:ascii="Times New Roman" w:hAnsi="Times New Roman" w:cs="Times New Roman"/>
          <w:sz w:val="26"/>
          <w:szCs w:val="26"/>
        </w:rPr>
        <w:lastRenderedPageBreak/>
        <w:t>предпринимательства в Российской Федерации» и законодательством Российский Федерации.</w:t>
      </w:r>
    </w:p>
    <w:p w:rsidR="003F20E2" w:rsidRPr="008526C3" w:rsidRDefault="003F20E2" w:rsidP="003F20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1D7BAC">
        <w:rPr>
          <w:rFonts w:ascii="Times New Roman" w:hAnsi="Times New Roman" w:cs="Times New Roman"/>
          <w:b/>
          <w:sz w:val="26"/>
          <w:szCs w:val="26"/>
        </w:rPr>
        <w:t>"</w:t>
      </w:r>
      <w:r>
        <w:rPr>
          <w:rFonts w:ascii="Times New Roman" w:hAnsi="Times New Roman" w:cs="Times New Roman"/>
          <w:b/>
          <w:sz w:val="26"/>
          <w:szCs w:val="26"/>
        </w:rPr>
        <w:t>Организация инфраструктуры поддержки субъектов малого и среднего предпринимательства</w:t>
      </w:r>
      <w:r w:rsidRPr="001D7BAC">
        <w:rPr>
          <w:rFonts w:ascii="Times New Roman" w:hAnsi="Times New Roman" w:cs="Times New Roman"/>
          <w:b/>
          <w:sz w:val="26"/>
          <w:szCs w:val="26"/>
        </w:rPr>
        <w:t>"</w:t>
      </w:r>
      <w:r w:rsidRPr="001D7BAC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коммерческая или некоммерческая </w:t>
      </w:r>
      <w:r w:rsidRPr="00FA3149">
        <w:rPr>
          <w:rFonts w:ascii="Times New Roman" w:hAnsi="Times New Roman" w:cs="Times New Roman"/>
          <w:sz w:val="26"/>
          <w:szCs w:val="26"/>
        </w:rPr>
        <w:t>организация, созданная, осуществляющая свою деятельность или привлекаемая в качестве поставщика (исполнителя, подрядчика) в целях размещения заказов на поставки товаров, выполнение работ, оказание услуг для государственных или муниципальных нужд при реализации федеральных программ развития субъектов малого и среднего предпринимательства, региональных программ развития субъектов малого и среднего предпринимательства, муниципальных программ развития субъектов малого и среднего предпринимательства, обеспечивающих условия для создания субъектов малого и среднего предпринимательства, и оказания им поддержки.</w:t>
      </w:r>
    </w:p>
    <w:p w:rsidR="003F20E2" w:rsidRPr="008526C3" w:rsidRDefault="003F20E2" w:rsidP="003F20E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76553E">
        <w:rPr>
          <w:rFonts w:ascii="Times New Roman" w:hAnsi="Times New Roman" w:cs="Times New Roman"/>
          <w:b/>
          <w:sz w:val="26"/>
          <w:szCs w:val="26"/>
        </w:rPr>
        <w:t>"Фонд"</w:t>
      </w:r>
      <w:r w:rsidRPr="008526C3">
        <w:rPr>
          <w:rFonts w:ascii="Times New Roman" w:hAnsi="Times New Roman" w:cs="Times New Roman"/>
          <w:sz w:val="26"/>
          <w:szCs w:val="26"/>
        </w:rPr>
        <w:t xml:space="preserve"> – </w:t>
      </w:r>
      <w:r w:rsidR="00D13E80" w:rsidRPr="00D13E80">
        <w:rPr>
          <w:rFonts w:ascii="Times New Roman" w:hAnsi="Times New Roman" w:cs="Times New Roman"/>
          <w:sz w:val="26"/>
          <w:szCs w:val="26"/>
        </w:rPr>
        <w:t xml:space="preserve">некоммерческая организация </w:t>
      </w:r>
      <w:r w:rsidR="002550D5">
        <w:rPr>
          <w:rFonts w:ascii="Times New Roman" w:hAnsi="Times New Roman" w:cs="Times New Roman"/>
          <w:sz w:val="26"/>
          <w:szCs w:val="26"/>
        </w:rPr>
        <w:t>«</w:t>
      </w:r>
      <w:r w:rsidR="00D13E80" w:rsidRPr="00D13E80">
        <w:rPr>
          <w:rFonts w:ascii="Times New Roman" w:hAnsi="Times New Roman" w:cs="Times New Roman"/>
          <w:sz w:val="26"/>
          <w:szCs w:val="26"/>
        </w:rPr>
        <w:t>Фонд содействия кредитованию субъектов малого и среднего предпринимательства Республики Дагестан</w:t>
      </w:r>
      <w:r w:rsidR="002550D5">
        <w:rPr>
          <w:rFonts w:ascii="Times New Roman" w:hAnsi="Times New Roman" w:cs="Times New Roman"/>
          <w:sz w:val="26"/>
          <w:szCs w:val="26"/>
        </w:rPr>
        <w:t>»</w:t>
      </w:r>
      <w:r w:rsidR="00D13E80" w:rsidRPr="00D13E80">
        <w:rPr>
          <w:rFonts w:ascii="Times New Roman" w:hAnsi="Times New Roman" w:cs="Times New Roman"/>
          <w:sz w:val="26"/>
          <w:szCs w:val="26"/>
        </w:rPr>
        <w:t xml:space="preserve">, учрежденная Республикой Дагестан, функции и полномочия учредителя которого осуществляет </w:t>
      </w:r>
      <w:r w:rsidR="002550D5">
        <w:rPr>
          <w:rFonts w:ascii="Times New Roman" w:hAnsi="Times New Roman" w:cs="Times New Roman"/>
          <w:sz w:val="26"/>
          <w:szCs w:val="26"/>
        </w:rPr>
        <w:t>Министерство торговли, инвестиций и предпринимательства Республики Дагестан</w:t>
      </w:r>
      <w:r w:rsidR="00D13E80" w:rsidRPr="00D13E80">
        <w:rPr>
          <w:rFonts w:ascii="Times New Roman" w:hAnsi="Times New Roman" w:cs="Times New Roman"/>
          <w:sz w:val="26"/>
          <w:szCs w:val="26"/>
        </w:rPr>
        <w:t>, зарегистрированн</w:t>
      </w:r>
      <w:r w:rsidR="002550D5">
        <w:rPr>
          <w:rFonts w:ascii="Times New Roman" w:hAnsi="Times New Roman" w:cs="Times New Roman"/>
          <w:sz w:val="26"/>
          <w:szCs w:val="26"/>
        </w:rPr>
        <w:t>ая</w:t>
      </w:r>
      <w:r w:rsidR="00D13E80" w:rsidRPr="00D13E80">
        <w:rPr>
          <w:rFonts w:ascii="Times New Roman" w:hAnsi="Times New Roman" w:cs="Times New Roman"/>
          <w:sz w:val="26"/>
          <w:szCs w:val="26"/>
        </w:rPr>
        <w:t xml:space="preserve"> 23.03.2012г. ИФНС по Ленинскому району г. Махачкалы Республики Дагестан (ОГРН 1120500000500, ИНН 0571000767, КПП 057101001)</w:t>
      </w:r>
      <w:r w:rsidRPr="008526C3">
        <w:rPr>
          <w:rFonts w:ascii="Times New Roman" w:hAnsi="Times New Roman" w:cs="Times New Roman"/>
          <w:sz w:val="26"/>
          <w:szCs w:val="26"/>
        </w:rPr>
        <w:t>.</w:t>
      </w:r>
    </w:p>
    <w:p w:rsidR="003F20E2" w:rsidRDefault="003F20E2" w:rsidP="003F20E2">
      <w:pPr>
        <w:jc w:val="both"/>
      </w:pPr>
      <w:r>
        <w:tab/>
      </w:r>
      <w:r w:rsidRPr="00D75C97">
        <w:rPr>
          <w:b/>
        </w:rPr>
        <w:t>1.3.</w:t>
      </w:r>
      <w:r>
        <w:t xml:space="preserve"> Порядок предоставления Поручительства Фонда определяется действующим законодательством Российской Федерации, настоящим Регламентом, а также иными применимыми внутренними документами Фонда.</w:t>
      </w:r>
    </w:p>
    <w:p w:rsidR="003F20E2" w:rsidRDefault="003F20E2" w:rsidP="003F20E2">
      <w:pPr>
        <w:jc w:val="both"/>
      </w:pPr>
      <w:r>
        <w:tab/>
      </w:r>
      <w:r w:rsidRPr="00D75C97">
        <w:rPr>
          <w:b/>
        </w:rPr>
        <w:t>1.4.</w:t>
      </w:r>
      <w:r>
        <w:t xml:space="preserve"> Поручительства Фонда выдается на условиях платности и срочности.</w:t>
      </w:r>
    </w:p>
    <w:p w:rsidR="003F20E2" w:rsidRDefault="003F20E2" w:rsidP="003F20E2">
      <w:pPr>
        <w:jc w:val="both"/>
      </w:pPr>
      <w:r>
        <w:tab/>
      </w:r>
      <w:r w:rsidRPr="008A508F">
        <w:rPr>
          <w:b/>
        </w:rPr>
        <w:t>1.5.</w:t>
      </w:r>
      <w:r>
        <w:t xml:space="preserve"> Поручительство Фонда выдается на условиях субсидиарной ответственности Фонда перед Банком.</w:t>
      </w:r>
    </w:p>
    <w:p w:rsidR="003F20E2" w:rsidRDefault="003F20E2" w:rsidP="003F20E2">
      <w:pPr>
        <w:jc w:val="both"/>
      </w:pPr>
    </w:p>
    <w:p w:rsidR="003F20E2" w:rsidRPr="00FA4E2A" w:rsidRDefault="003F20E2" w:rsidP="003F20E2">
      <w:pPr>
        <w:jc w:val="center"/>
        <w:outlineLvl w:val="0"/>
        <w:rPr>
          <w:b/>
        </w:rPr>
      </w:pPr>
      <w:r w:rsidRPr="00FA4E2A">
        <w:rPr>
          <w:b/>
        </w:rPr>
        <w:t>2. КРИТЕРИИ ПРЕДОСТАВЛЕНИЯ ПОРУЧИТЕЛЬСТВА ФОНДОМ.</w:t>
      </w:r>
    </w:p>
    <w:p w:rsidR="003F20E2" w:rsidRDefault="003F20E2" w:rsidP="003F20E2">
      <w:pPr>
        <w:jc w:val="center"/>
      </w:pPr>
    </w:p>
    <w:p w:rsidR="003F20E2" w:rsidRDefault="003F20E2" w:rsidP="003F20E2">
      <w:pPr>
        <w:jc w:val="both"/>
      </w:pPr>
      <w:r>
        <w:tab/>
      </w:r>
      <w:r w:rsidRPr="00695675">
        <w:rPr>
          <w:b/>
        </w:rPr>
        <w:t>2.1.</w:t>
      </w:r>
      <w:r>
        <w:t xml:space="preserve"> Поручительство Фонда в рамках действия настоящего Регламента выдается:</w:t>
      </w:r>
    </w:p>
    <w:p w:rsidR="003F20E2" w:rsidRDefault="003F20E2" w:rsidP="003F20E2">
      <w:pPr>
        <w:ind w:firstLine="720"/>
        <w:jc w:val="both"/>
      </w:pPr>
      <w:r>
        <w:t xml:space="preserve">2.1.1. Субъектам малого и среднего предпринимательства, зарегистрированным </w:t>
      </w:r>
      <w:r w:rsidR="00D13E80">
        <w:t>в Республике Дагестан</w:t>
      </w:r>
      <w:r>
        <w:t>:</w:t>
      </w:r>
    </w:p>
    <w:p w:rsidR="003F20E2" w:rsidRDefault="003F20E2" w:rsidP="003F20E2">
      <w:pPr>
        <w:numPr>
          <w:ilvl w:val="0"/>
          <w:numId w:val="3"/>
        </w:numPr>
        <w:jc w:val="both"/>
      </w:pPr>
      <w:r>
        <w:t xml:space="preserve">имеющим адрес места нахождения или проживания на территории </w:t>
      </w:r>
      <w:r w:rsidR="00D13E80">
        <w:t>Республики Дагестан</w:t>
      </w:r>
      <w:r>
        <w:t>;</w:t>
      </w:r>
    </w:p>
    <w:p w:rsidR="003F20E2" w:rsidRDefault="003F20E2" w:rsidP="003F20E2">
      <w:pPr>
        <w:numPr>
          <w:ilvl w:val="0"/>
          <w:numId w:val="3"/>
        </w:numPr>
        <w:jc w:val="both"/>
      </w:pPr>
      <w:r w:rsidRPr="00103AEF">
        <w:t xml:space="preserve">осуществляющим хозяйственную деятельность на дату обращения за получением поручительства Фонда сроком не менее </w:t>
      </w:r>
      <w:r w:rsidR="008816F3">
        <w:t>3</w:t>
      </w:r>
      <w:r w:rsidRPr="00103AEF">
        <w:t xml:space="preserve"> (</w:t>
      </w:r>
      <w:r w:rsidR="008816F3">
        <w:t>трех</w:t>
      </w:r>
      <w:r w:rsidRPr="00103AEF">
        <w:t>) месяцев;</w:t>
      </w:r>
    </w:p>
    <w:p w:rsidR="003F20E2" w:rsidRDefault="003F20E2" w:rsidP="003F20E2">
      <w:pPr>
        <w:numPr>
          <w:ilvl w:val="0"/>
          <w:numId w:val="3"/>
        </w:numPr>
        <w:jc w:val="both"/>
      </w:pPr>
      <w:r>
        <w:t xml:space="preserve">не имеющим за </w:t>
      </w:r>
      <w:r w:rsidR="008816F3">
        <w:t>3</w:t>
      </w:r>
      <w:r>
        <w:t xml:space="preserve"> (</w:t>
      </w:r>
      <w:r w:rsidR="008816F3">
        <w:t>три</w:t>
      </w:r>
      <w:r>
        <w:t>) месяц</w:t>
      </w:r>
      <w:r w:rsidR="008816F3">
        <w:t>а</w:t>
      </w:r>
      <w:r>
        <w:t xml:space="preserve">, предшествующих дате обращения за получением </w:t>
      </w:r>
      <w:r w:rsidRPr="00FC1BA9">
        <w:t>поручительства Фонда нарушений</w:t>
      </w:r>
      <w:r w:rsidRPr="00FC1BA9">
        <w:rPr>
          <w:rStyle w:val="a8"/>
        </w:rPr>
        <w:footnoteReference w:id="2"/>
      </w:r>
      <w:r w:rsidRPr="00FC1BA9">
        <w:t xml:space="preserve"> условий ранее</w:t>
      </w:r>
      <w:r>
        <w:t xml:space="preserve"> заключенных кредитных договоров, договоров займа, лизинга </w:t>
      </w:r>
      <w:r w:rsidRPr="000D0530">
        <w:t>и т.п.;</w:t>
      </w:r>
    </w:p>
    <w:p w:rsidR="003F20E2" w:rsidRPr="00864F68" w:rsidRDefault="003F20E2" w:rsidP="003F20E2">
      <w:pPr>
        <w:numPr>
          <w:ilvl w:val="0"/>
          <w:numId w:val="3"/>
        </w:numPr>
        <w:jc w:val="both"/>
      </w:pPr>
      <w:r w:rsidRPr="00864F68">
        <w:t>не имеющи</w:t>
      </w:r>
      <w:r>
        <w:t>м</w:t>
      </w:r>
      <w:r w:rsidRPr="00864F68">
        <w:t xml:space="preserve"> на последнюю отчетную дату перед датой обращения за получением поручительства Фонда просроченной задолженности </w:t>
      </w:r>
      <w:r>
        <w:t xml:space="preserve"> по начисленным налогам, сборам и иным обязательным платежам</w:t>
      </w:r>
      <w:r w:rsidRPr="00864F68">
        <w:t xml:space="preserve"> перед бюджетами всех уровней;</w:t>
      </w:r>
    </w:p>
    <w:p w:rsidR="003F20E2" w:rsidRDefault="003F20E2" w:rsidP="003F20E2">
      <w:pPr>
        <w:numPr>
          <w:ilvl w:val="0"/>
          <w:numId w:val="3"/>
        </w:numPr>
        <w:jc w:val="both"/>
      </w:pPr>
      <w:r w:rsidRPr="00B406CC">
        <w:lastRenderedPageBreak/>
        <w:t>в отношении которых в течение двух лет</w:t>
      </w:r>
      <w:r w:rsidRPr="005C55F9">
        <w:t xml:space="preserve"> (</w:t>
      </w:r>
      <w:r>
        <w:t>либо меньшего срока, в зависимости от срока хозяйственной деятельности)</w:t>
      </w:r>
      <w:r w:rsidRPr="00B406CC">
        <w:t>, предшествующих дате</w:t>
      </w:r>
      <w:r>
        <w:t xml:space="preserve"> </w:t>
      </w:r>
      <w:r w:rsidRPr="00864F68">
        <w:t xml:space="preserve">обращения за </w:t>
      </w:r>
      <w:r w:rsidRPr="00B406CC">
        <w:t xml:space="preserve">получением поручительства Фонда, не применялись процедуры несостоятельности (банкротства), в том числе наблюдение, финансовое оздоровление, внешнее управление, конкурсное производство, либо санкции в виде аннулирования или приостановления действия лицензии </w:t>
      </w:r>
      <w:r>
        <w:t xml:space="preserve">(в случае, если деятельность Заемщика подлежит лицензированию); </w:t>
      </w:r>
    </w:p>
    <w:p w:rsidR="003F20E2" w:rsidRDefault="003F20E2" w:rsidP="003F20E2">
      <w:pPr>
        <w:numPr>
          <w:ilvl w:val="0"/>
          <w:numId w:val="3"/>
        </w:numPr>
        <w:jc w:val="both"/>
      </w:pPr>
      <w:r>
        <w:t xml:space="preserve">предоставившим обеспечение кредита в размере не менее </w:t>
      </w:r>
      <w:r w:rsidR="002170A2">
        <w:t>3</w:t>
      </w:r>
      <w:r>
        <w:t>0% от суммы своих обязательств в части возврата фактически полученной суммы кредита;</w:t>
      </w:r>
    </w:p>
    <w:p w:rsidR="003F20E2" w:rsidRDefault="003F20E2" w:rsidP="003F20E2">
      <w:pPr>
        <w:numPr>
          <w:ilvl w:val="0"/>
          <w:numId w:val="3"/>
        </w:numPr>
        <w:jc w:val="both"/>
      </w:pPr>
      <w:r>
        <w:t xml:space="preserve">уплатившим Фонду в установленном договором поручительства порядке и размере вознаграждение за предоставление </w:t>
      </w:r>
      <w:r w:rsidRPr="00B406CC">
        <w:t>поручительства Фонда</w:t>
      </w:r>
      <w:r>
        <w:t>.</w:t>
      </w:r>
    </w:p>
    <w:p w:rsidR="003F20E2" w:rsidRDefault="003F20E2" w:rsidP="008816F3">
      <w:r w:rsidRPr="008816F3">
        <w:t>2.1.</w:t>
      </w:r>
      <w:r w:rsidR="00D13E80" w:rsidRPr="008816F3">
        <w:t>2</w:t>
      </w:r>
      <w:r w:rsidRPr="008816F3">
        <w:t xml:space="preserve">. Организациям инфраструктуры поддержки субъектов малого и среднего предпринимательства </w:t>
      </w:r>
      <w:r w:rsidR="00D13E80" w:rsidRPr="008816F3">
        <w:t>Республики Дагестан</w:t>
      </w:r>
      <w:r w:rsidRPr="008816F3">
        <w:t>:</w:t>
      </w:r>
    </w:p>
    <w:p w:rsidR="00FD0A7F" w:rsidRPr="00FD0A7F" w:rsidRDefault="00FD0A7F" w:rsidP="00FD0A7F">
      <w:pPr>
        <w:autoSpaceDE w:val="0"/>
        <w:autoSpaceDN w:val="0"/>
        <w:adjustRightInd w:val="0"/>
        <w:ind w:left="426" w:hanging="567"/>
        <w:jc w:val="both"/>
      </w:pPr>
      <w:r>
        <w:t xml:space="preserve">        </w:t>
      </w:r>
      <w:r w:rsidRPr="00FD0A7F">
        <w:t>- включенным в установленном порядке в государственные или муниципальные программы, содержащие мероприятия, направленные на развити</w:t>
      </w:r>
      <w:r>
        <w:t>е</w:t>
      </w:r>
      <w:r w:rsidRPr="00FD0A7F">
        <w:t xml:space="preserve"> малого </w:t>
      </w:r>
      <w:r w:rsidRPr="00FD0A7F">
        <w:br/>
        <w:t>и среднего предпринимательства;</w:t>
      </w:r>
    </w:p>
    <w:p w:rsidR="003F20E2" w:rsidRPr="008816F3" w:rsidRDefault="007B1142" w:rsidP="007B1142">
      <w:pPr>
        <w:ind w:left="360"/>
        <w:jc w:val="both"/>
      </w:pPr>
      <w:r>
        <w:t xml:space="preserve">-  </w:t>
      </w:r>
      <w:r w:rsidR="003F20E2" w:rsidRPr="008816F3">
        <w:t xml:space="preserve">не имеющим за </w:t>
      </w:r>
      <w:r w:rsidR="008816F3" w:rsidRPr="008816F3">
        <w:t>3</w:t>
      </w:r>
      <w:r w:rsidR="003F20E2" w:rsidRPr="008816F3">
        <w:t xml:space="preserve"> (</w:t>
      </w:r>
      <w:r w:rsidR="008816F3" w:rsidRPr="008816F3">
        <w:t>три</w:t>
      </w:r>
      <w:r w:rsidR="003F20E2" w:rsidRPr="008816F3">
        <w:t>) месяц</w:t>
      </w:r>
      <w:r w:rsidR="008816F3" w:rsidRPr="008816F3">
        <w:t>а</w:t>
      </w:r>
      <w:r w:rsidR="003F20E2" w:rsidRPr="008816F3">
        <w:t>, предшествующих дате обращения за получением поручительства Фонда нарушений условий ранее заключенных кредитных договоров, договоров займа, лизинга, государственных контрактов и т.п.;</w:t>
      </w:r>
    </w:p>
    <w:p w:rsidR="003F20E2" w:rsidRPr="008816F3" w:rsidRDefault="007B1142" w:rsidP="007B1142">
      <w:pPr>
        <w:ind w:left="360"/>
        <w:jc w:val="both"/>
      </w:pPr>
      <w:r>
        <w:t xml:space="preserve">- </w:t>
      </w:r>
      <w:r w:rsidR="003F20E2" w:rsidRPr="008816F3">
        <w:t>не имеющим на последнюю отчетную дату перед датой обращения за получением поручительства Фонда просроченной задолженности по начисленным налогам, сборам и иным обязательным платежам перед бюджетами всех уровней;</w:t>
      </w:r>
    </w:p>
    <w:p w:rsidR="008816F3" w:rsidRPr="008816F3" w:rsidRDefault="007B1142" w:rsidP="007B1142">
      <w:pPr>
        <w:ind w:left="360"/>
        <w:jc w:val="both"/>
        <w:rPr>
          <w:highlight w:val="yellow"/>
        </w:rPr>
      </w:pPr>
      <w:r>
        <w:t xml:space="preserve">-  </w:t>
      </w:r>
      <w:r w:rsidR="003F20E2" w:rsidRPr="008816F3">
        <w:t xml:space="preserve">в отношении которых в течение двух лет (либо меньшего срока, в зависимости от срока хозяйственной деятельности), предшествующих дате обращения за получением поручительства Фонда, не применялись процедуры несостоятельности (банкротства), в том числе наблюдение, финансовое оздоровление, внешнее управление, конкурсное производство, либо санкции в виде аннулирования или приостановления действия лицензии (в случае, если деятельность Заемщика подлежит лицензированию); </w:t>
      </w:r>
    </w:p>
    <w:p w:rsidR="003F20E2" w:rsidRPr="008816F3" w:rsidRDefault="007B1142" w:rsidP="007B1142">
      <w:pPr>
        <w:ind w:left="360"/>
        <w:jc w:val="both"/>
        <w:rPr>
          <w:highlight w:val="yellow"/>
        </w:rPr>
      </w:pPr>
      <w:r>
        <w:t xml:space="preserve">- </w:t>
      </w:r>
      <w:r w:rsidR="003F20E2" w:rsidRPr="008816F3">
        <w:t xml:space="preserve">предоставившим обеспечение кредита в размере не менее </w:t>
      </w:r>
      <w:r w:rsidR="002170A2" w:rsidRPr="008816F3">
        <w:t>3</w:t>
      </w:r>
      <w:r w:rsidR="003F20E2" w:rsidRPr="008816F3">
        <w:t xml:space="preserve">0% от суммы </w:t>
      </w:r>
      <w:r w:rsidR="008816F3" w:rsidRPr="008816F3">
        <w:t xml:space="preserve"> </w:t>
      </w:r>
      <w:r w:rsidR="003F20E2" w:rsidRPr="008816F3">
        <w:t>своих обязательств в части возврата фактически полученной суммы кредита;</w:t>
      </w:r>
    </w:p>
    <w:p w:rsidR="003F20E2" w:rsidRPr="008816F3" w:rsidRDefault="007B1142" w:rsidP="007B1142">
      <w:pPr>
        <w:ind w:left="360"/>
        <w:jc w:val="both"/>
      </w:pPr>
      <w:r>
        <w:t xml:space="preserve">- </w:t>
      </w:r>
      <w:r w:rsidR="003F20E2" w:rsidRPr="008816F3">
        <w:t>уплатившим Фонду в установленном договором поручительства порядке и размере вознаграждение за предоставление поручительства Фонда.</w:t>
      </w:r>
    </w:p>
    <w:p w:rsidR="003F20E2" w:rsidRDefault="003F20E2" w:rsidP="003F20E2">
      <w:pPr>
        <w:jc w:val="both"/>
      </w:pPr>
      <w:r>
        <w:tab/>
      </w:r>
      <w:r w:rsidRPr="003177E3">
        <w:rPr>
          <w:b/>
        </w:rPr>
        <w:t>2.2.</w:t>
      </w:r>
      <w:r>
        <w:t xml:space="preserve"> Поручительство Фонда в рамках действия настоящего Регламента не выдается:</w:t>
      </w:r>
    </w:p>
    <w:p w:rsidR="003F20E2" w:rsidRDefault="003F20E2" w:rsidP="003F20E2">
      <w:pPr>
        <w:ind w:firstLine="708"/>
        <w:jc w:val="both"/>
      </w:pPr>
      <w:r>
        <w:t xml:space="preserve">2.2.1. Субъектам малого и среднего предпринимательства </w:t>
      </w:r>
      <w:r w:rsidR="007D065E">
        <w:t>Республики Дагестан</w:t>
      </w:r>
      <w:r>
        <w:t xml:space="preserve">, организациям инфраструктуры поддержки субъектов малого и среднего  предпринимательства </w:t>
      </w:r>
      <w:r w:rsidR="007D065E">
        <w:t>Республики Дагестан</w:t>
      </w:r>
      <w:r>
        <w:t xml:space="preserve">: </w:t>
      </w:r>
    </w:p>
    <w:p w:rsidR="003F20E2" w:rsidRDefault="003F20E2" w:rsidP="003F20E2">
      <w:pPr>
        <w:numPr>
          <w:ilvl w:val="0"/>
          <w:numId w:val="6"/>
        </w:numPr>
        <w:jc w:val="both"/>
      </w:pPr>
      <w:r>
        <w:t>по кредитным договорам, получаемым исключительно на цели проведения расчетов по заработной плате, уплаты налоговых и иных обязательных платежей в бюджет, оплате текущих расходов по обслуживанию кредитов, займов или договоров лизинга и иные цели, не связанные, по мнению Фонда, с осуществлением Заемщиком основной деятельности;</w:t>
      </w:r>
    </w:p>
    <w:p w:rsidR="003F20E2" w:rsidRDefault="003F20E2" w:rsidP="003F20E2">
      <w:pPr>
        <w:numPr>
          <w:ilvl w:val="0"/>
          <w:numId w:val="6"/>
        </w:numPr>
        <w:jc w:val="both"/>
      </w:pPr>
      <w:r>
        <w:t xml:space="preserve">являющимся кредитными организациями, страховыми организациями (за исключением потребительских кооперативов), инвестиционными фондами, </w:t>
      </w:r>
      <w:r>
        <w:lastRenderedPageBreak/>
        <w:t>негосударственными пенсионными фондами, профессиональными участниками рынка ценных бумаг, ломбардами;</w:t>
      </w:r>
    </w:p>
    <w:p w:rsidR="003F20E2" w:rsidRDefault="003F20E2" w:rsidP="003F20E2">
      <w:pPr>
        <w:numPr>
          <w:ilvl w:val="0"/>
          <w:numId w:val="6"/>
        </w:numPr>
        <w:jc w:val="both"/>
      </w:pPr>
      <w:r>
        <w:t>являющимся в порядке, установленном законодательством Российской Федерации о валютном регулировании и валютном контроле, нерезидентами Российской Федерации, за исключением случаев, предусмотренных международными договорами Российской Федерации;</w:t>
      </w:r>
    </w:p>
    <w:p w:rsidR="003F20E2" w:rsidRDefault="003F20E2" w:rsidP="003F20E2">
      <w:pPr>
        <w:numPr>
          <w:ilvl w:val="0"/>
          <w:numId w:val="6"/>
        </w:numPr>
        <w:jc w:val="both"/>
      </w:pPr>
      <w:r w:rsidRPr="00DC63FE">
        <w:t>занимающи</w:t>
      </w:r>
      <w:r>
        <w:t>м</w:t>
      </w:r>
      <w:r w:rsidRPr="00DC63FE">
        <w:t>ся</w:t>
      </w:r>
      <w:r>
        <w:t xml:space="preserve"> предпринимательством в сфере игорного бизнеса,</w:t>
      </w:r>
    </w:p>
    <w:p w:rsidR="003F20E2" w:rsidRDefault="003F20E2" w:rsidP="003F20E2">
      <w:pPr>
        <w:numPr>
          <w:ilvl w:val="0"/>
          <w:numId w:val="6"/>
        </w:numPr>
        <w:jc w:val="both"/>
      </w:pPr>
      <w:r>
        <w:t xml:space="preserve">осуществляющим </w:t>
      </w:r>
      <w:r w:rsidRPr="00DC63FE">
        <w:t>производство</w:t>
      </w:r>
      <w:r>
        <w:t xml:space="preserve"> и реализацию </w:t>
      </w:r>
      <w:r w:rsidRPr="00DC63FE">
        <w:t>подакцизных товаров</w:t>
      </w:r>
      <w:r>
        <w:t xml:space="preserve">, </w:t>
      </w:r>
      <w:r w:rsidRPr="00DC63FE">
        <w:t>а также добыч</w:t>
      </w:r>
      <w:r>
        <w:t>у</w:t>
      </w:r>
      <w:r w:rsidRPr="00DC63FE">
        <w:t xml:space="preserve"> и реализаци</w:t>
      </w:r>
      <w:r>
        <w:t>ю</w:t>
      </w:r>
      <w:r w:rsidRPr="00DC63FE">
        <w:t xml:space="preserve"> полезных ископаемых</w:t>
      </w:r>
      <w:r>
        <w:t xml:space="preserve"> (за исключением общераспространенных полезных ископаемых);</w:t>
      </w:r>
    </w:p>
    <w:p w:rsidR="003F20E2" w:rsidRDefault="003F20E2" w:rsidP="003F20E2">
      <w:pPr>
        <w:numPr>
          <w:ilvl w:val="0"/>
          <w:numId w:val="6"/>
        </w:numPr>
        <w:jc w:val="both"/>
      </w:pPr>
      <w:r w:rsidRPr="00DC63FE">
        <w:t>являющи</w:t>
      </w:r>
      <w:r>
        <w:t>м</w:t>
      </w:r>
      <w:r w:rsidRPr="00DC63FE">
        <w:t>ся участниками</w:t>
      </w:r>
      <w:r>
        <w:t xml:space="preserve"> соглашений о разделе продукции;</w:t>
      </w:r>
    </w:p>
    <w:p w:rsidR="003F20E2" w:rsidRDefault="003F20E2" w:rsidP="003F20E2">
      <w:pPr>
        <w:pStyle w:val="31"/>
        <w:keepNext/>
        <w:numPr>
          <w:ilvl w:val="0"/>
          <w:numId w:val="6"/>
        </w:numPr>
        <w:rPr>
          <w:sz w:val="26"/>
          <w:szCs w:val="26"/>
        </w:rPr>
      </w:pPr>
      <w:r w:rsidRPr="000905FB">
        <w:rPr>
          <w:sz w:val="26"/>
          <w:szCs w:val="26"/>
        </w:rPr>
        <w:t xml:space="preserve">в случае установления недостоверности сведений, содержащихся в документах, представленных </w:t>
      </w:r>
      <w:r>
        <w:rPr>
          <w:sz w:val="26"/>
          <w:szCs w:val="26"/>
        </w:rPr>
        <w:t>Заемщиком</w:t>
      </w:r>
      <w:r w:rsidRPr="000905FB">
        <w:rPr>
          <w:sz w:val="26"/>
          <w:szCs w:val="26"/>
        </w:rPr>
        <w:t xml:space="preserve"> в составе заявки на </w:t>
      </w:r>
      <w:r>
        <w:rPr>
          <w:sz w:val="26"/>
          <w:szCs w:val="26"/>
        </w:rPr>
        <w:t>получение поручительства Фонда.</w:t>
      </w:r>
    </w:p>
    <w:p w:rsidR="003F20E2" w:rsidRDefault="003F20E2" w:rsidP="003F20E2">
      <w:pPr>
        <w:pStyle w:val="31"/>
        <w:keepNext/>
        <w:tabs>
          <w:tab w:val="clear" w:pos="3827"/>
        </w:tabs>
        <w:ind w:left="0" w:firstLine="720"/>
        <w:rPr>
          <w:sz w:val="26"/>
          <w:szCs w:val="26"/>
        </w:rPr>
      </w:pPr>
      <w:r>
        <w:rPr>
          <w:sz w:val="26"/>
          <w:szCs w:val="26"/>
        </w:rPr>
        <w:t xml:space="preserve">2.2.2. Организациям инфраструктуры поддержки субъектов малого и среднего предпринимательства </w:t>
      </w:r>
      <w:r w:rsidR="007D065E">
        <w:rPr>
          <w:sz w:val="26"/>
          <w:szCs w:val="26"/>
        </w:rPr>
        <w:t>Республики Дагестан</w:t>
      </w:r>
      <w:r>
        <w:rPr>
          <w:sz w:val="26"/>
          <w:szCs w:val="26"/>
        </w:rPr>
        <w:t>:</w:t>
      </w:r>
    </w:p>
    <w:p w:rsidR="003F20E2" w:rsidRDefault="003F20E2" w:rsidP="003F20E2">
      <w:pPr>
        <w:numPr>
          <w:ilvl w:val="0"/>
          <w:numId w:val="7"/>
        </w:numPr>
        <w:ind w:left="709" w:hanging="425"/>
        <w:jc w:val="both"/>
      </w:pPr>
      <w:r>
        <w:t xml:space="preserve">не представившим доказательства отнесения к организациям инфраструктуры поддержки субъектов малого и среднего предпринимательства  </w:t>
      </w:r>
      <w:r w:rsidR="007D065E">
        <w:t>Республики Дагестан</w:t>
      </w:r>
      <w:r>
        <w:t xml:space="preserve">.  </w:t>
      </w:r>
    </w:p>
    <w:p w:rsidR="003F20E2" w:rsidRDefault="003F20E2" w:rsidP="003F20E2">
      <w:pPr>
        <w:jc w:val="both"/>
      </w:pPr>
      <w:r>
        <w:tab/>
      </w:r>
      <w:r w:rsidRPr="00695675">
        <w:rPr>
          <w:b/>
        </w:rPr>
        <w:t>2.</w:t>
      </w:r>
      <w:r>
        <w:rPr>
          <w:b/>
        </w:rPr>
        <w:t>3</w:t>
      </w:r>
      <w:r w:rsidRPr="00695675">
        <w:rPr>
          <w:b/>
        </w:rPr>
        <w:t>.</w:t>
      </w:r>
      <w:r w:rsidRPr="0006095F">
        <w:t xml:space="preserve"> </w:t>
      </w:r>
      <w:r>
        <w:t xml:space="preserve">Размер одного поручительства Фонда не может превышать </w:t>
      </w:r>
      <w:r w:rsidR="006B36FA">
        <w:t>7</w:t>
      </w:r>
      <w:r>
        <w:t>0% (</w:t>
      </w:r>
      <w:r w:rsidR="006B36FA">
        <w:t>сем</w:t>
      </w:r>
      <w:r>
        <w:t xml:space="preserve">идесяти процентов) от суммы обязательств Заемщика в части возврата фактически полученной суммы кредита (займа), по кредитному договору, по которому предоставляется поручительство Фонда, и в любом случае поручительство Фонда не может превышать </w:t>
      </w:r>
      <w:r w:rsidR="00015EB8" w:rsidRPr="00BD6A81">
        <w:t xml:space="preserve">10% от активов </w:t>
      </w:r>
      <w:r w:rsidR="00015EB8">
        <w:t>Фонда</w:t>
      </w:r>
      <w:r w:rsidR="00015EB8" w:rsidRPr="00BD6A81">
        <w:t xml:space="preserve">, предназначенных для обеспечения исполнения обязательств </w:t>
      </w:r>
      <w:r w:rsidR="00015EB8">
        <w:t>Фонда</w:t>
      </w:r>
      <w:r w:rsidR="00015EB8" w:rsidRPr="00BD6A81">
        <w:t xml:space="preserve"> (согласно данным бухгалтерского баланса на момент предоставления поручительства)</w:t>
      </w:r>
      <w:r>
        <w:t xml:space="preserve">, хотя это и будет составлять долю, меньшую, чем </w:t>
      </w:r>
      <w:r w:rsidR="002170A2">
        <w:t>7</w:t>
      </w:r>
      <w:r>
        <w:t>0% от объема указанных обязательств Заемщика.</w:t>
      </w:r>
    </w:p>
    <w:p w:rsidR="00442F42" w:rsidRDefault="003F20E2" w:rsidP="003F20E2">
      <w:pPr>
        <w:jc w:val="both"/>
      </w:pPr>
      <w:r>
        <w:tab/>
        <w:t>При этом ответственность Фонда</w:t>
      </w:r>
      <w:r w:rsidRPr="007242D6">
        <w:t xml:space="preserve"> </w:t>
      </w:r>
      <w:r>
        <w:t xml:space="preserve">по договору поручительства ограничена </w:t>
      </w:r>
      <w:r w:rsidR="002170A2">
        <w:t>7</w:t>
      </w:r>
      <w:r>
        <w:t>0% от суммы неисполненных Заемщиком обязательств по кредитному договору (не возвращенной в установленных кредитным договором порядке и сроки суммы кредита).</w:t>
      </w:r>
    </w:p>
    <w:p w:rsidR="003F20E2" w:rsidRDefault="003F20E2" w:rsidP="003F20E2">
      <w:pPr>
        <w:jc w:val="both"/>
      </w:pPr>
      <w:r>
        <w:tab/>
      </w:r>
      <w:r w:rsidRPr="00695675">
        <w:rPr>
          <w:b/>
        </w:rPr>
        <w:t>2.</w:t>
      </w:r>
      <w:r>
        <w:rPr>
          <w:b/>
        </w:rPr>
        <w:t>4</w:t>
      </w:r>
      <w:r w:rsidRPr="00695675">
        <w:rPr>
          <w:b/>
        </w:rPr>
        <w:t>.</w:t>
      </w:r>
      <w:r>
        <w:t xml:space="preserve"> В рамках выданного поручительства Фонд не отвечает перед Банком за исполнение Заемщиком обязательств по кредитному договору  в части уплаты процентов за пользование чужими денежными средствами (ст.395 ГК РФ), неустойки (штрафа, пени), возмещения судебных издержек по взысканию долга и других убытков, вызванных неисполнением (ненадлежащим исполнением) Заемщиком своих обязательств перед Банком по указанному выше договору.</w:t>
      </w:r>
    </w:p>
    <w:p w:rsidR="003F20E2" w:rsidRDefault="003F20E2" w:rsidP="00BD6A81">
      <w:pPr>
        <w:ind w:firstLine="708"/>
        <w:jc w:val="both"/>
      </w:pPr>
      <w:r w:rsidRPr="00160E00">
        <w:rPr>
          <w:b/>
        </w:rPr>
        <w:t xml:space="preserve">2.5. </w:t>
      </w:r>
      <w:r>
        <w:t>Поручительство Фонда не может быть  предоставлено, если это приведет к превышению установленного лимита поручительств, установленного на Банк.</w:t>
      </w:r>
    </w:p>
    <w:p w:rsidR="004815AA" w:rsidRDefault="003F20E2" w:rsidP="00FD31FA">
      <w:pPr>
        <w:jc w:val="both"/>
      </w:pPr>
      <w:r>
        <w:tab/>
      </w:r>
      <w:r w:rsidR="004815AA" w:rsidRPr="004815AA">
        <w:rPr>
          <w:b/>
        </w:rPr>
        <w:t>2.</w:t>
      </w:r>
      <w:r w:rsidR="00EB5DE1">
        <w:rPr>
          <w:b/>
        </w:rPr>
        <w:t>6</w:t>
      </w:r>
      <w:r w:rsidR="004815AA" w:rsidRPr="004815AA">
        <w:rPr>
          <w:b/>
        </w:rPr>
        <w:t>.</w:t>
      </w:r>
      <w:r w:rsidR="004815AA">
        <w:t xml:space="preserve"> </w:t>
      </w:r>
      <w:r w:rsidR="00CA3499">
        <w:t xml:space="preserve">За предоставление поручительства Заемщик оплачивает </w:t>
      </w:r>
      <w:r w:rsidR="004815AA">
        <w:t>вознаграждени</w:t>
      </w:r>
      <w:r w:rsidR="00CA3499">
        <w:t>е</w:t>
      </w:r>
      <w:r w:rsidR="004815AA">
        <w:t xml:space="preserve"> </w:t>
      </w:r>
      <w:r w:rsidR="00CA3499">
        <w:t>Ф</w:t>
      </w:r>
      <w:r w:rsidR="004815AA">
        <w:t>онд</w:t>
      </w:r>
      <w:r w:rsidR="00CA3499">
        <w:t>у. Размер вознаграждения</w:t>
      </w:r>
      <w:r w:rsidR="004815AA">
        <w:t xml:space="preserve"> должен составлять не более одной третьей ставки рефинансирования, устанавливаемой Центральным банком Российской Федерации и действовавшей на дату заключения договора поручительства, от суммы предоставленного поручительства.</w:t>
      </w:r>
    </w:p>
    <w:p w:rsidR="003F20E2" w:rsidRPr="002F2FE7" w:rsidRDefault="004815AA" w:rsidP="004815AA">
      <w:pPr>
        <w:ind w:firstLine="708"/>
        <w:jc w:val="both"/>
      </w:pPr>
      <w:r w:rsidRPr="004815AA">
        <w:rPr>
          <w:b/>
        </w:rPr>
        <w:t>2.</w:t>
      </w:r>
      <w:r w:rsidR="00EB5DE1">
        <w:rPr>
          <w:b/>
        </w:rPr>
        <w:t>7</w:t>
      </w:r>
      <w:r w:rsidRPr="004815AA">
        <w:rPr>
          <w:b/>
        </w:rPr>
        <w:t>.</w:t>
      </w:r>
      <w:r>
        <w:t xml:space="preserve"> </w:t>
      </w:r>
      <w:r w:rsidR="005B2DE2" w:rsidRPr="005B2DE2">
        <w:t xml:space="preserve">Порядок и сроки уплаты вознаграждения за предоставляемое поручительство устанавливаются </w:t>
      </w:r>
      <w:r w:rsidR="005B2DE2">
        <w:t>Фондом</w:t>
      </w:r>
      <w:r w:rsidR="005B2DE2" w:rsidRPr="005B2DE2">
        <w:t xml:space="preserve"> самостоятельно и должны быть отражены в заключаемых им договорах поручительства</w:t>
      </w:r>
      <w:r>
        <w:t>.</w:t>
      </w:r>
    </w:p>
    <w:p w:rsidR="003F20E2" w:rsidRDefault="003F20E2" w:rsidP="003F20E2">
      <w:pPr>
        <w:jc w:val="center"/>
      </w:pPr>
    </w:p>
    <w:p w:rsidR="003F20E2" w:rsidRDefault="003F20E2" w:rsidP="003F20E2">
      <w:pPr>
        <w:jc w:val="center"/>
        <w:outlineLvl w:val="0"/>
        <w:rPr>
          <w:b/>
        </w:rPr>
      </w:pPr>
      <w:r w:rsidRPr="00FA4E2A">
        <w:rPr>
          <w:b/>
        </w:rPr>
        <w:t>3. ПОРЯДОК</w:t>
      </w:r>
      <w:r>
        <w:rPr>
          <w:b/>
        </w:rPr>
        <w:t xml:space="preserve"> ДОКУМЕНТАЛЬНОГО</w:t>
      </w:r>
      <w:r w:rsidRPr="00FA4E2A">
        <w:rPr>
          <w:b/>
        </w:rPr>
        <w:t xml:space="preserve"> ОФОРМЛЕНИЯ</w:t>
      </w:r>
      <w:r>
        <w:rPr>
          <w:b/>
        </w:rPr>
        <w:t xml:space="preserve"> </w:t>
      </w:r>
      <w:r w:rsidRPr="00FA4E2A">
        <w:rPr>
          <w:b/>
        </w:rPr>
        <w:t>ПОРУЧИТЕЛЬСТВА ФОНДА.</w:t>
      </w:r>
    </w:p>
    <w:p w:rsidR="003F20E2" w:rsidRPr="00FA4E2A" w:rsidRDefault="003F20E2" w:rsidP="003F20E2">
      <w:pPr>
        <w:jc w:val="center"/>
        <w:rPr>
          <w:b/>
        </w:rPr>
      </w:pPr>
    </w:p>
    <w:p w:rsidR="003F20E2" w:rsidRDefault="003F20E2" w:rsidP="003F20E2">
      <w:pPr>
        <w:jc w:val="both"/>
      </w:pPr>
      <w:r>
        <w:tab/>
      </w:r>
      <w:r w:rsidRPr="00F67245">
        <w:rPr>
          <w:b/>
        </w:rPr>
        <w:t>3.1.</w:t>
      </w:r>
      <w:r>
        <w:t xml:space="preserve"> Поручительство Фонда документально оформляется путем заключения трехстороннего договора поручительства между Банком (Кредитором), субъектом малого или среднего предпринимательства или организацией инфраструктуры поддержки субъектов малого и среднего предпринимательства (Заемщиком) и Фондом (Поручителем).</w:t>
      </w:r>
    </w:p>
    <w:p w:rsidR="003F20E2" w:rsidRDefault="003F20E2" w:rsidP="003F20E2">
      <w:pPr>
        <w:jc w:val="both"/>
      </w:pPr>
      <w:r>
        <w:tab/>
      </w:r>
      <w:r w:rsidRPr="00F67245">
        <w:rPr>
          <w:b/>
        </w:rPr>
        <w:t>3.2.</w:t>
      </w:r>
      <w:r>
        <w:t xml:space="preserve"> Указанный в п.3.1. Регламента договор поручительства преимущественно заключается на основании типовой формы (Приложение № 1 к настоящему Регламенту).</w:t>
      </w:r>
    </w:p>
    <w:p w:rsidR="003F20E2" w:rsidRDefault="003F20E2" w:rsidP="003F20E2">
      <w:pPr>
        <w:jc w:val="center"/>
      </w:pPr>
    </w:p>
    <w:p w:rsidR="003F20E2" w:rsidRDefault="003F20E2" w:rsidP="003F20E2">
      <w:pPr>
        <w:jc w:val="center"/>
        <w:outlineLvl w:val="0"/>
        <w:rPr>
          <w:b/>
        </w:rPr>
      </w:pPr>
      <w:r w:rsidRPr="00FA4E2A">
        <w:rPr>
          <w:b/>
        </w:rPr>
        <w:t>4. ПОРЯДОК ПРЕДОСТАВЛЕНИЯ ПОРУЧИТЕЛЬСТВА ФОНДА.</w:t>
      </w:r>
    </w:p>
    <w:p w:rsidR="003F20E2" w:rsidRPr="00FA4E2A" w:rsidRDefault="003F20E2" w:rsidP="003F20E2">
      <w:pPr>
        <w:jc w:val="center"/>
        <w:rPr>
          <w:b/>
        </w:rPr>
      </w:pPr>
    </w:p>
    <w:p w:rsidR="003F20E2" w:rsidRDefault="003F20E2" w:rsidP="003F20E2">
      <w:pPr>
        <w:jc w:val="both"/>
      </w:pPr>
      <w:r>
        <w:tab/>
      </w:r>
      <w:r w:rsidRPr="005A7B0C">
        <w:rPr>
          <w:b/>
        </w:rPr>
        <w:t>4.1.</w:t>
      </w:r>
      <w:r>
        <w:t xml:space="preserve"> Заемщик самостоятельно обращается в Банк с заявкой на предоставление кредита.</w:t>
      </w:r>
    </w:p>
    <w:p w:rsidR="003F20E2" w:rsidRDefault="003F20E2" w:rsidP="003F20E2">
      <w:pPr>
        <w:jc w:val="both"/>
      </w:pPr>
      <w:r>
        <w:tab/>
      </w:r>
      <w:r w:rsidRPr="00D97864">
        <w:rPr>
          <w:b/>
        </w:rPr>
        <w:t>4.2.</w:t>
      </w:r>
      <w:r>
        <w:t xml:space="preserve"> Банк самостоятельно, в соответствии с процедурой, установленной внутренними нормативными документами Банка, рассматривает заявку Заемщика, анализирует представленные им документы, финансовое состояние Заемщика и принимает решение о возможности кредитования (с определением необходимого обеспечения исполнения Заемщиком обязательств по кредитному договору) или отказе в предоставлении кредита.</w:t>
      </w:r>
    </w:p>
    <w:p w:rsidR="003F20E2" w:rsidRDefault="003F20E2" w:rsidP="003F20E2">
      <w:pPr>
        <w:jc w:val="both"/>
      </w:pPr>
      <w:r>
        <w:tab/>
      </w:r>
      <w:r w:rsidRPr="00340DB6">
        <w:rPr>
          <w:b/>
        </w:rPr>
        <w:t>4.3.</w:t>
      </w:r>
      <w:r>
        <w:t xml:space="preserve"> В случае если предоставляемого Заемщиком обеспечения и (или) третьими лицами за него недостаточно для принятия решения о выдаче кредита, Банк информирует Заемщика о возможности привлечения для обеспечения исполнения обязательств Заемщика по кредитному договору Поручительства Фонда.</w:t>
      </w:r>
    </w:p>
    <w:p w:rsidR="003F20E2" w:rsidRDefault="003F20E2" w:rsidP="003F20E2">
      <w:pPr>
        <w:ind w:firstLine="708"/>
        <w:jc w:val="both"/>
      </w:pPr>
      <w:r w:rsidRPr="00067024">
        <w:rPr>
          <w:b/>
        </w:rPr>
        <w:t>4.4.</w:t>
      </w:r>
      <w:r w:rsidRPr="0055102F">
        <w:t xml:space="preserve"> </w:t>
      </w:r>
      <w:r>
        <w:t xml:space="preserve">При согласии Заемщика получить Поручительство Фонда (заключить договор поручительства), Банк в срок не позднее </w:t>
      </w:r>
      <w:r w:rsidR="00EB5DE1">
        <w:t>2</w:t>
      </w:r>
      <w:r>
        <w:t xml:space="preserve"> (</w:t>
      </w:r>
      <w:r w:rsidR="00EB5DE1">
        <w:t>двух) рабочих</w:t>
      </w:r>
      <w:r>
        <w:t xml:space="preserve"> дн</w:t>
      </w:r>
      <w:r w:rsidR="00EB5DE1">
        <w:t>ей</w:t>
      </w:r>
      <w:r>
        <w:t xml:space="preserve"> с момента изъявления такого согласия направляет в Фонд подписанную Заемщиком и согласованную с Банком Заявку на получение Поручительства Фонда, составленную по типовой форме (Приложение № 2 к настоящему Регламенту).</w:t>
      </w:r>
    </w:p>
    <w:p w:rsidR="003F20E2" w:rsidRDefault="003F20E2" w:rsidP="003F20E2">
      <w:pPr>
        <w:jc w:val="both"/>
      </w:pPr>
      <w:r>
        <w:tab/>
        <w:t>Одновременно с указанной выше Заявкой Банк направляет в Фонд следующие документы:</w:t>
      </w:r>
    </w:p>
    <w:p w:rsidR="003F20E2" w:rsidRPr="004E33AA" w:rsidRDefault="003F20E2" w:rsidP="003F20E2">
      <w:pPr>
        <w:numPr>
          <w:ilvl w:val="0"/>
          <w:numId w:val="10"/>
        </w:numPr>
        <w:jc w:val="both"/>
        <w:rPr>
          <w:highlight w:val="yellow"/>
        </w:rPr>
      </w:pPr>
      <w:r>
        <w:t xml:space="preserve">выписку из решения уполномоченного органа (лица) Банка о предоставлении кредита при условии получения Поручительства Фонда, с указанием всех существенных условий предоставления кредита, в том числе наличия обеспечения кредита в размере не менее </w:t>
      </w:r>
      <w:r w:rsidR="00941562">
        <w:t>3</w:t>
      </w:r>
      <w:r>
        <w:t xml:space="preserve">0% от суммы выдаваемого кредита </w:t>
      </w:r>
      <w:r w:rsidRPr="00941562">
        <w:t>и процентов на нее;</w:t>
      </w:r>
    </w:p>
    <w:p w:rsidR="003F20E2" w:rsidRDefault="003F20E2" w:rsidP="003F20E2">
      <w:pPr>
        <w:numPr>
          <w:ilvl w:val="0"/>
          <w:numId w:val="10"/>
        </w:numPr>
        <w:jc w:val="both"/>
      </w:pPr>
      <w:r>
        <w:t>копию заключения о финансовом состоянии Заемщика или мотивированного суждения Банка о его финансовом состоянии или  решения Банка об отнесении кредита к группе однородных кредитов;</w:t>
      </w:r>
    </w:p>
    <w:p w:rsidR="003F20E2" w:rsidRDefault="003F20E2" w:rsidP="003F20E2">
      <w:pPr>
        <w:numPr>
          <w:ilvl w:val="0"/>
          <w:numId w:val="10"/>
        </w:numPr>
        <w:jc w:val="both"/>
      </w:pPr>
      <w:r>
        <w:t>копию заявления Заемщика на получение кредита;</w:t>
      </w:r>
    </w:p>
    <w:p w:rsidR="003F20E2" w:rsidRDefault="003F20E2" w:rsidP="003F20E2">
      <w:pPr>
        <w:numPr>
          <w:ilvl w:val="0"/>
          <w:numId w:val="10"/>
        </w:numPr>
        <w:jc w:val="both"/>
      </w:pPr>
      <w:r>
        <w:t>копию анкеты Заемщика (если она не совмещена с заявлением Заемщика на получение кредита);</w:t>
      </w:r>
    </w:p>
    <w:p w:rsidR="003F20E2" w:rsidRDefault="003F20E2" w:rsidP="003F20E2">
      <w:pPr>
        <w:numPr>
          <w:ilvl w:val="0"/>
          <w:numId w:val="10"/>
        </w:numPr>
        <w:jc w:val="both"/>
      </w:pPr>
      <w:r>
        <w:lastRenderedPageBreak/>
        <w:t>письмо о стандартах данного Банка по порядку включения процентов по кредиту для целей учета кредита "обеспеченным" (предоставляется единоразово, при первом обращении Банка в Фонд);</w:t>
      </w:r>
    </w:p>
    <w:p w:rsidR="003F20E2" w:rsidRDefault="003F20E2" w:rsidP="003F20E2">
      <w:pPr>
        <w:numPr>
          <w:ilvl w:val="0"/>
          <w:numId w:val="10"/>
        </w:numPr>
        <w:jc w:val="both"/>
      </w:pPr>
      <w:r>
        <w:t>копию свидетельства о государственной регистрации Заемщика;</w:t>
      </w:r>
    </w:p>
    <w:p w:rsidR="003F20E2" w:rsidDel="006E24D4" w:rsidRDefault="003F20E2" w:rsidP="003F20E2">
      <w:pPr>
        <w:numPr>
          <w:ilvl w:val="0"/>
          <w:numId w:val="10"/>
        </w:numPr>
        <w:jc w:val="both"/>
      </w:pPr>
      <w:r>
        <w:t>копию выписки из ЕГРЮЛ (для юридических лиц) или выписки из ЕГРИП (для индивидуальных предпринимателей) в отношении Заемщика, полученную не ранее чем за три месяца до дня обращения с Заявкой на получение поручительства Фонда;</w:t>
      </w:r>
    </w:p>
    <w:p w:rsidR="003F20E2" w:rsidRDefault="003F20E2" w:rsidP="003F20E2">
      <w:pPr>
        <w:numPr>
          <w:ilvl w:val="0"/>
          <w:numId w:val="10"/>
        </w:numPr>
        <w:jc w:val="both"/>
      </w:pPr>
      <w:r>
        <w:t xml:space="preserve">копию справки налогового органа, подтверждающей отсутствие на последнюю отчетную дату </w:t>
      </w:r>
      <w:r w:rsidRPr="00864F68">
        <w:t xml:space="preserve">просроченной задолженности </w:t>
      </w:r>
      <w:r>
        <w:t>по начисленным налогам, сборам и иным обязательным платежам</w:t>
      </w:r>
      <w:r w:rsidRPr="00864F68">
        <w:t xml:space="preserve"> перед бюджетами всех уровней</w:t>
      </w:r>
      <w:r>
        <w:t xml:space="preserve"> или (по усмотрению Банка) письмо Заемщика об отсутствии (наличии) задолженности по налогам, сборам и платежам в бюджет, заверенное подписью уполномоченного лица и оттиском печати с одновременным предоставлением копии запроса в налоговый орган о выдаче справки, подтверждающей отсутствие просроченной задолженности по начисленным налогам, сборам и иным обязательным платежам</w:t>
      </w:r>
      <w:r w:rsidRPr="00712F13">
        <w:t>;</w:t>
      </w:r>
    </w:p>
    <w:p w:rsidR="008618A3" w:rsidRDefault="008618A3" w:rsidP="003F20E2">
      <w:pPr>
        <w:numPr>
          <w:ilvl w:val="0"/>
          <w:numId w:val="10"/>
        </w:numPr>
        <w:jc w:val="both"/>
      </w:pPr>
      <w:r>
        <w:t xml:space="preserve">копию Отчета по оценке рыночной стоимости объекта залога; </w:t>
      </w:r>
    </w:p>
    <w:p w:rsidR="003F20E2" w:rsidRDefault="003F20E2" w:rsidP="003F20E2">
      <w:pPr>
        <w:numPr>
          <w:ilvl w:val="0"/>
          <w:numId w:val="11"/>
        </w:numPr>
        <w:jc w:val="both"/>
      </w:pPr>
      <w:r>
        <w:t>иные документы по усмотрению Банка.</w:t>
      </w:r>
    </w:p>
    <w:p w:rsidR="003F20E2" w:rsidRDefault="003F20E2" w:rsidP="003F20E2">
      <w:pPr>
        <w:ind w:firstLine="708"/>
        <w:jc w:val="both"/>
      </w:pPr>
      <w:r>
        <w:t>Копии документов должны быть удостоверены оттиском печати (штампа) Банка (Заемщика) и подписью уполномоченного на то сотрудника Банка (Заемщика).</w:t>
      </w:r>
    </w:p>
    <w:p w:rsidR="003F20E2" w:rsidRDefault="003F20E2" w:rsidP="003F20E2">
      <w:pPr>
        <w:ind w:firstLine="708"/>
        <w:jc w:val="both"/>
      </w:pPr>
      <w:r>
        <w:t>Заявление Заемщика на получение Поручительства Фонда с прилагаемыми документами после рассмотрения не возвращаются Заемщику (Банку) вне зависимости от принятого Фондом решения.</w:t>
      </w:r>
    </w:p>
    <w:p w:rsidR="003F20E2" w:rsidRDefault="003F20E2" w:rsidP="003F20E2">
      <w:pPr>
        <w:jc w:val="both"/>
      </w:pPr>
      <w:r>
        <w:tab/>
      </w:r>
      <w:r w:rsidRPr="00166832">
        <w:rPr>
          <w:b/>
        </w:rPr>
        <w:t>4.5.</w:t>
      </w:r>
      <w:r>
        <w:t xml:space="preserve"> До момента принятия решения о предоставлении (отказе в предоставлении) Поручительства Фонда Заемщик вправе самостоятельно предоставить в Фонд дополнительные документы, помимо указанных в п.4.4. настоящего Регламента.</w:t>
      </w:r>
    </w:p>
    <w:p w:rsidR="003F20E2" w:rsidRDefault="003F20E2" w:rsidP="003F20E2">
      <w:pPr>
        <w:jc w:val="both"/>
      </w:pPr>
      <w:r>
        <w:tab/>
      </w:r>
      <w:r w:rsidRPr="000831F6">
        <w:rPr>
          <w:b/>
        </w:rPr>
        <w:t>4.6.</w:t>
      </w:r>
      <w:r>
        <w:t xml:space="preserve"> Фонд вправе запросить Банк или Заемщика о предоставлении дополнительных документов для решения вопроса о предоставлении Поручительства Фонда.</w:t>
      </w:r>
    </w:p>
    <w:p w:rsidR="003F20E2" w:rsidRDefault="003F20E2" w:rsidP="003F20E2">
      <w:pPr>
        <w:jc w:val="both"/>
      </w:pPr>
      <w:r>
        <w:tab/>
        <w:t>Запрос Фонда о предоставлении дополнительных документов должен быть направлен в Банк (Заемщику) не позднее 2 (Двух) рабочих дней с даты получения Заявки на получение Поручительства Фонда.</w:t>
      </w:r>
    </w:p>
    <w:p w:rsidR="003F20E2" w:rsidRDefault="003F20E2" w:rsidP="003F20E2">
      <w:pPr>
        <w:jc w:val="both"/>
      </w:pPr>
      <w:r>
        <w:tab/>
        <w:t>Ответ на запрос с предоставлением необходимых документов должен быть направлен Банком (Заемщиком) Фонду не позднее 2 (Двух) рабочих дней с даты получения запроса Фонда.</w:t>
      </w:r>
    </w:p>
    <w:p w:rsidR="003F20E2" w:rsidRDefault="003F20E2" w:rsidP="003F20E2">
      <w:pPr>
        <w:jc w:val="both"/>
      </w:pPr>
      <w:r>
        <w:tab/>
      </w:r>
      <w:r w:rsidRPr="000831F6">
        <w:rPr>
          <w:b/>
        </w:rPr>
        <w:t>4.</w:t>
      </w:r>
      <w:r>
        <w:rPr>
          <w:b/>
        </w:rPr>
        <w:t>7</w:t>
      </w:r>
      <w:r w:rsidRPr="000831F6">
        <w:rPr>
          <w:b/>
        </w:rPr>
        <w:t>.</w:t>
      </w:r>
      <w:r>
        <w:t xml:space="preserve"> Фонд в срок не позднее 3 (Трех) рабочих дней с даты получения Заявки Банка на получение Поручительства Фонда или получения дополнительных документов от Банка (Заемщика) на основании направленного Фондом запроса обязан подтвердить предоставление Поручительства Фонда или сообщить об отказе в таковом.</w:t>
      </w:r>
    </w:p>
    <w:p w:rsidR="003F20E2" w:rsidRDefault="003F20E2" w:rsidP="003F20E2">
      <w:pPr>
        <w:jc w:val="both"/>
      </w:pPr>
      <w:r>
        <w:tab/>
        <w:t xml:space="preserve">При подтверждении принимаются во внимание: положительное решение уполномоченного органа (лица) Банка о предоставлении Заемщику кредита, критерии предоставления Поручительства Фонда, указанные в настоящем Регламенте, самостоятельно полученная Фондом информация о Заемщике и его проекте, подлежащем финансированию за счет полученного кредита, а также иные </w:t>
      </w:r>
      <w:r>
        <w:lastRenderedPageBreak/>
        <w:t>информация и документы, имеющие значение для подтверждения предоставления Поручительства Фонда.</w:t>
      </w:r>
    </w:p>
    <w:p w:rsidR="003F20E2" w:rsidRDefault="003F20E2" w:rsidP="003F20E2">
      <w:pPr>
        <w:jc w:val="both"/>
      </w:pPr>
      <w:r>
        <w:tab/>
      </w:r>
      <w:r w:rsidRPr="00FC58AF">
        <w:rPr>
          <w:b/>
        </w:rPr>
        <w:t>4.8.</w:t>
      </w:r>
      <w:r>
        <w:t xml:space="preserve"> Решение Фонда, указанное в п.4.7 настоящего Регламента в </w:t>
      </w:r>
      <w:r w:rsidRPr="00BD0742">
        <w:t>письменно</w:t>
      </w:r>
      <w:r>
        <w:t>м</w:t>
      </w:r>
      <w:r w:rsidRPr="00BD0742">
        <w:t xml:space="preserve">  </w:t>
      </w:r>
      <w:r>
        <w:t xml:space="preserve"> виде (или иными способами: по факсимильной связи, электронной почтой и т.д.) доводится до сведения Банка и Заемщика.</w:t>
      </w:r>
    </w:p>
    <w:p w:rsidR="003F20E2" w:rsidRDefault="003F20E2" w:rsidP="003F20E2">
      <w:pPr>
        <w:jc w:val="both"/>
      </w:pPr>
      <w:r>
        <w:tab/>
      </w:r>
      <w:r w:rsidRPr="007B5B00">
        <w:rPr>
          <w:b/>
        </w:rPr>
        <w:t>4.9.</w:t>
      </w:r>
      <w:r>
        <w:t xml:space="preserve"> В случае принятия решения о предоставлении Поручительства Фонда Фонд, Банк и Заемщик в срок не позднее </w:t>
      </w:r>
      <w:r w:rsidRPr="00066D9A">
        <w:t>3 (Трех) рабочих дней</w:t>
      </w:r>
      <w:r>
        <w:t xml:space="preserve"> с момента принятия такого решения документально, в порядке, установленном настоящим Регламентом, оформляет Поручительство Фонда.</w:t>
      </w:r>
    </w:p>
    <w:p w:rsidR="003F20E2" w:rsidRDefault="003F20E2" w:rsidP="003F20E2">
      <w:pPr>
        <w:jc w:val="both"/>
      </w:pPr>
      <w:r>
        <w:tab/>
      </w:r>
      <w:r w:rsidRPr="004F5402">
        <w:rPr>
          <w:b/>
        </w:rPr>
        <w:t>4.10.</w:t>
      </w:r>
      <w:r w:rsidRPr="004F5402">
        <w:t xml:space="preserve"> </w:t>
      </w:r>
      <w:r>
        <w:t>Банк предоставляет в Фонд не позднее 5 (Пяти) рабочих дней:</w:t>
      </w:r>
    </w:p>
    <w:p w:rsidR="003F20E2" w:rsidRPr="004F5402" w:rsidRDefault="003F20E2" w:rsidP="003F20E2">
      <w:pPr>
        <w:jc w:val="both"/>
      </w:pPr>
      <w:r w:rsidRPr="004F5402">
        <w:tab/>
        <w:t xml:space="preserve">- </w:t>
      </w:r>
      <w:r>
        <w:t xml:space="preserve">с даты предоставления Поручительства Фонда, </w:t>
      </w:r>
      <w:r w:rsidRPr="004F5402">
        <w:t>копию кредитного договора, в обеспечение обязательств по которому было выдано Поручительство Фонда;</w:t>
      </w:r>
    </w:p>
    <w:p w:rsidR="003F20E2" w:rsidRPr="004F5402" w:rsidRDefault="003F20E2" w:rsidP="003F20E2">
      <w:pPr>
        <w:jc w:val="both"/>
      </w:pPr>
      <w:r w:rsidRPr="004F5402">
        <w:tab/>
        <w:t xml:space="preserve">- </w:t>
      </w:r>
      <w:r>
        <w:t xml:space="preserve">с даты предоставления Поручительства Фонда, </w:t>
      </w:r>
      <w:r w:rsidRPr="004F5402">
        <w:t xml:space="preserve">копию договора, подтверждающего наличие обеспечения суммы выдаваемого кредита </w:t>
      </w:r>
      <w:r w:rsidRPr="00941562">
        <w:t>и процентов на нее</w:t>
      </w:r>
      <w:r w:rsidRPr="004F5402">
        <w:t xml:space="preserve"> в размере не менее </w:t>
      </w:r>
      <w:r w:rsidR="00941562">
        <w:t>3</w:t>
      </w:r>
      <w:r w:rsidRPr="004F5402">
        <w:t>0%, по кредитному договору, по которому было выдано Поручительство Фонда;</w:t>
      </w:r>
    </w:p>
    <w:p w:rsidR="003F20E2" w:rsidRDefault="003F20E2" w:rsidP="003F20E2">
      <w:pPr>
        <w:jc w:val="both"/>
      </w:pPr>
      <w:r w:rsidRPr="004F5402">
        <w:tab/>
        <w:t xml:space="preserve">- </w:t>
      </w:r>
      <w:r w:rsidR="008618A3">
        <w:t xml:space="preserve">с </w:t>
      </w:r>
      <w:r>
        <w:t xml:space="preserve">даты фактического получения денежных (кредитных) средств Заемщиком, </w:t>
      </w:r>
      <w:r w:rsidRPr="004F5402">
        <w:t>копию документа, подтверждающего фактическое получение денежных (кредитных) средств Заемщиком от Банка.</w:t>
      </w:r>
    </w:p>
    <w:p w:rsidR="003F20E2" w:rsidRDefault="003F20E2" w:rsidP="003F20E2">
      <w:pPr>
        <w:jc w:val="both"/>
      </w:pPr>
      <w:r>
        <w:tab/>
      </w:r>
      <w:r w:rsidRPr="00B56F2B">
        <w:rPr>
          <w:b/>
        </w:rPr>
        <w:t>4.1</w:t>
      </w:r>
      <w:r>
        <w:rPr>
          <w:b/>
        </w:rPr>
        <w:t>1</w:t>
      </w:r>
      <w:r w:rsidRPr="00B56F2B">
        <w:rPr>
          <w:b/>
        </w:rPr>
        <w:t>.</w:t>
      </w:r>
      <w:r>
        <w:t xml:space="preserve"> Фонд обеспечивает учет и хранение предоставленных им Поручительств, прилагаемых к ним документов, включая документы, послужившие основанием к принятию решения о предоставлении (отказе в предоставлении) Поручительства Фонда, а также заявок о предоставлении Поручительства Фонда, с прилагаемыми к ним документами, по которым в выдаче Поручительства Фонда было отказано.</w:t>
      </w:r>
    </w:p>
    <w:p w:rsidR="003F20E2" w:rsidRPr="00FA4E2A" w:rsidRDefault="003F20E2" w:rsidP="003F20E2">
      <w:pPr>
        <w:jc w:val="center"/>
        <w:outlineLvl w:val="0"/>
        <w:rPr>
          <w:b/>
        </w:rPr>
      </w:pPr>
      <w:r w:rsidRPr="00FA4E2A">
        <w:rPr>
          <w:b/>
        </w:rPr>
        <w:t>5. ИНФОРМАЦИОННОЕ ВЗАИМОДЕЙСТВИЕ В ПЕРИОД ДЕЙСТВИЯ ПОРУЧИТЕЛЬСТВА ФОНДА.</w:t>
      </w:r>
    </w:p>
    <w:p w:rsidR="003F20E2" w:rsidRDefault="003F20E2" w:rsidP="003F20E2">
      <w:pPr>
        <w:jc w:val="center"/>
      </w:pPr>
    </w:p>
    <w:p w:rsidR="003F20E2" w:rsidRDefault="003F20E2" w:rsidP="003F20E2">
      <w:pPr>
        <w:jc w:val="both"/>
      </w:pPr>
      <w:r>
        <w:tab/>
      </w:r>
      <w:r w:rsidRPr="00AA4C53">
        <w:rPr>
          <w:b/>
        </w:rPr>
        <w:t>5.1.</w:t>
      </w:r>
      <w:r>
        <w:t xml:space="preserve"> В период действия Поручительства Фонда:</w:t>
      </w:r>
    </w:p>
    <w:p w:rsidR="003F20E2" w:rsidRDefault="003F20E2" w:rsidP="003F20E2">
      <w:pPr>
        <w:jc w:val="both"/>
        <w:outlineLvl w:val="0"/>
      </w:pPr>
      <w:r>
        <w:tab/>
      </w:r>
      <w:r w:rsidRPr="00F22E68">
        <w:rPr>
          <w:b/>
        </w:rPr>
        <w:t>5.1.1.</w:t>
      </w:r>
      <w:r>
        <w:t xml:space="preserve"> Заемщик:</w:t>
      </w:r>
    </w:p>
    <w:p w:rsidR="003F20E2" w:rsidRDefault="003F20E2" w:rsidP="003F20E2">
      <w:pPr>
        <w:jc w:val="both"/>
      </w:pPr>
      <w:r>
        <w:tab/>
        <w:t>- незамедлительно, но в любом случае не позднее 1 (Одного) рабочего дня, письменно извещает Фонд обо всех допущенных им нарушениях кредитного договора, в том числе о просрочке уплаты (возврата) суммы основного долга (суммы кредита, займа) и процентов на нее, а также обо всех других обстоятельствах, влияющих на исполнение Заемщиком своих обязательств по кредитному договору;</w:t>
      </w:r>
    </w:p>
    <w:p w:rsidR="003F20E2" w:rsidRDefault="003F20E2" w:rsidP="003F20E2">
      <w:pPr>
        <w:jc w:val="both"/>
        <w:outlineLvl w:val="0"/>
      </w:pPr>
      <w:r>
        <w:tab/>
      </w:r>
      <w:r w:rsidRPr="008F28DE">
        <w:rPr>
          <w:b/>
        </w:rPr>
        <w:t>5.1.2.</w:t>
      </w:r>
      <w:r>
        <w:t xml:space="preserve"> Банк:</w:t>
      </w:r>
    </w:p>
    <w:p w:rsidR="003F20E2" w:rsidRDefault="003F20E2" w:rsidP="003F20E2">
      <w:pPr>
        <w:numPr>
          <w:ilvl w:val="0"/>
          <w:numId w:val="12"/>
        </w:numPr>
        <w:jc w:val="both"/>
      </w:pPr>
      <w:r>
        <w:t>при изменении условий кредитного договора незамедлительно, но в любом случае не позднее 1 (Одного) рабочего дня, следующего за днем внесения изменений в Кредитный договор, письменно извещает об указанных изменениях Фонд;</w:t>
      </w:r>
    </w:p>
    <w:p w:rsidR="003F20E2" w:rsidRDefault="003F20E2" w:rsidP="003F20E2">
      <w:pPr>
        <w:numPr>
          <w:ilvl w:val="0"/>
          <w:numId w:val="12"/>
        </w:numPr>
        <w:jc w:val="both"/>
      </w:pPr>
      <w:r>
        <w:t>в срок не позднее 5 (Пяти) рабочих дней письменно уведомляет Фонд об исполнении Заемщиком своих обязательств по кредитному договору в полном объеме (в том числе и в случае досрочного исполнения обязательств);</w:t>
      </w:r>
    </w:p>
    <w:p w:rsidR="003F20E2" w:rsidRDefault="003F20E2" w:rsidP="003F20E2">
      <w:pPr>
        <w:numPr>
          <w:ilvl w:val="0"/>
          <w:numId w:val="12"/>
        </w:numPr>
        <w:jc w:val="both"/>
      </w:pPr>
      <w:r>
        <w:t xml:space="preserve">в срок не позднее </w:t>
      </w:r>
      <w:r w:rsidR="008618A3">
        <w:t>5</w:t>
      </w:r>
      <w:r>
        <w:t xml:space="preserve"> (</w:t>
      </w:r>
      <w:r w:rsidR="008618A3">
        <w:t>пяти</w:t>
      </w:r>
      <w:r>
        <w:t xml:space="preserve">) рабочих дней с даты возникновения просрочки по кредитному договору по возврату суммы основного долга (суммы кредита, </w:t>
      </w:r>
      <w:r>
        <w:lastRenderedPageBreak/>
        <w:t xml:space="preserve">займа) и уплаты процентов на нее  в письменном виде уведомляет Фонд об этом с указанием вида и </w:t>
      </w:r>
      <w:r w:rsidRPr="0074074C">
        <w:t>суммы,</w:t>
      </w:r>
      <w:r>
        <w:t xml:space="preserve"> неисполненных Заемщиком обязательств и расчета задолженности Заемщика перед Банком.</w:t>
      </w:r>
    </w:p>
    <w:p w:rsidR="003F20E2" w:rsidRDefault="003F20E2" w:rsidP="003F20E2">
      <w:pPr>
        <w:jc w:val="both"/>
        <w:outlineLvl w:val="0"/>
      </w:pPr>
      <w:r>
        <w:tab/>
      </w:r>
      <w:r w:rsidRPr="00466565">
        <w:rPr>
          <w:b/>
        </w:rPr>
        <w:t>5.1.3.</w:t>
      </w:r>
      <w:r>
        <w:t xml:space="preserve"> Фонд:</w:t>
      </w:r>
    </w:p>
    <w:p w:rsidR="003F20E2" w:rsidRDefault="003F20E2" w:rsidP="003F20E2">
      <w:pPr>
        <w:numPr>
          <w:ilvl w:val="0"/>
          <w:numId w:val="13"/>
        </w:numPr>
        <w:jc w:val="both"/>
      </w:pPr>
      <w:r>
        <w:t>в срок не позднее 3 (Трех) рабочих дней с даты получения требования Банка об исполнении Фондом обязательств по договору поручительства письменно уведомляет о получении такого требования Заемщика;</w:t>
      </w:r>
    </w:p>
    <w:p w:rsidR="003F20E2" w:rsidRDefault="003F20E2" w:rsidP="003F20E2">
      <w:pPr>
        <w:jc w:val="both"/>
      </w:pPr>
      <w:r>
        <w:tab/>
      </w:r>
      <w:r w:rsidRPr="00466565">
        <w:rPr>
          <w:b/>
        </w:rPr>
        <w:t>5.2.</w:t>
      </w:r>
      <w:r>
        <w:t xml:space="preserve"> Заемщик, Банк и Фонд при изменении банковских реквизитов, наименования и (или) их места нахождения в течение  3 (Трех) рабочих дней в письменном виде информируют об этом своих контрагентов.</w:t>
      </w:r>
    </w:p>
    <w:p w:rsidR="003F20E2" w:rsidRDefault="003F20E2" w:rsidP="008618A3">
      <w:pPr>
        <w:jc w:val="both"/>
      </w:pPr>
      <w:r>
        <w:tab/>
      </w:r>
    </w:p>
    <w:p w:rsidR="003F20E2" w:rsidRPr="00FA4E2A" w:rsidRDefault="003F20E2" w:rsidP="003F20E2">
      <w:pPr>
        <w:jc w:val="center"/>
        <w:outlineLvl w:val="0"/>
        <w:rPr>
          <w:b/>
        </w:rPr>
      </w:pPr>
      <w:r w:rsidRPr="00FA4E2A">
        <w:rPr>
          <w:b/>
        </w:rPr>
        <w:t>6. ПОРЯДОК ВЫПОЛНЕНИЯ ФОНДОМ ОБЯЗАТЕЛЬСТВ ПО ВЫДАННОМУ ПОРУЧИТЕЛЬСТВУ.</w:t>
      </w:r>
    </w:p>
    <w:p w:rsidR="003F20E2" w:rsidRDefault="003F20E2" w:rsidP="003F20E2">
      <w:pPr>
        <w:jc w:val="center"/>
      </w:pPr>
    </w:p>
    <w:p w:rsidR="003F20E2" w:rsidRDefault="003F20E2" w:rsidP="003F20E2">
      <w:pPr>
        <w:jc w:val="both"/>
      </w:pPr>
      <w:r>
        <w:tab/>
      </w:r>
      <w:r w:rsidRPr="003D4112">
        <w:rPr>
          <w:b/>
        </w:rPr>
        <w:t>6.1.</w:t>
      </w:r>
      <w:r>
        <w:t xml:space="preserve"> В срок не позднее </w:t>
      </w:r>
      <w:r w:rsidR="008618A3">
        <w:t>5</w:t>
      </w:r>
      <w:r>
        <w:t xml:space="preserve"> (</w:t>
      </w:r>
      <w:r w:rsidR="008618A3">
        <w:t>пяти</w:t>
      </w:r>
      <w:r>
        <w:t>) рабочих дней с даты неисполнения (ненадлежащего исполнения) Заемщиком обязательств по кредитному договору по возврату суммы основного долга (суммы кредита, займа) и (или) уплаты процентов на нее  Банк в письменном виде уведомляет Фонд об этом с указанием вида и суммы неисполненных Заемщиком обязательств и расчета задолженности Заемщика перед Банком.</w:t>
      </w:r>
    </w:p>
    <w:p w:rsidR="003F20E2" w:rsidRDefault="003F20E2" w:rsidP="003F20E2">
      <w:pPr>
        <w:jc w:val="both"/>
      </w:pPr>
      <w:r>
        <w:tab/>
      </w:r>
      <w:r w:rsidRPr="003D4112">
        <w:rPr>
          <w:b/>
        </w:rPr>
        <w:t>6</w:t>
      </w:r>
      <w:r w:rsidRPr="004D33A7">
        <w:rPr>
          <w:b/>
        </w:rPr>
        <w:t>.2.</w:t>
      </w:r>
      <w:r>
        <w:t xml:space="preserve"> В срок не позднее 1</w:t>
      </w:r>
      <w:r w:rsidR="008618A3">
        <w:t>0</w:t>
      </w:r>
      <w:r>
        <w:t xml:space="preserve"> (</w:t>
      </w:r>
      <w:r w:rsidR="008618A3">
        <w:t>десяти</w:t>
      </w:r>
      <w:r>
        <w:t>) рабочих дней с даты неисполнения  (ненадлежащего исполнения) Заемщиком обязательств по кредитному договору по возврату суммы основного долга (суммы кредита, займа) и (или) уплаты процентов на нее  Банк предъявляет письменное требование (претензию) к Заемщику, в котором указываются: сумма требований, номера счетов Банка, на которые подлежат зачислению денежные средства, а также срок исполнения требования Банка с приложением копий подтверждающих задолженность Заемщика документов.</w:t>
      </w:r>
    </w:p>
    <w:p w:rsidR="003F20E2" w:rsidRDefault="003F20E2" w:rsidP="003F20E2">
      <w:pPr>
        <w:jc w:val="both"/>
      </w:pPr>
      <w:r>
        <w:tab/>
        <w:t>Указанное выше требование (претензия) в тот же срок в копии направляется Банком в Фонд.</w:t>
      </w:r>
    </w:p>
    <w:p w:rsidR="003F20E2" w:rsidRDefault="003F20E2" w:rsidP="003F20E2">
      <w:pPr>
        <w:jc w:val="both"/>
      </w:pPr>
      <w:r>
        <w:tab/>
      </w:r>
      <w:r w:rsidRPr="003D4112">
        <w:rPr>
          <w:b/>
        </w:rPr>
        <w:t>6</w:t>
      </w:r>
      <w:r w:rsidRPr="005F69FE">
        <w:rPr>
          <w:b/>
        </w:rPr>
        <w:t>.3.</w:t>
      </w:r>
      <w:r>
        <w:t xml:space="preserve"> Заемщик принимает все разумные и доступные в сложившейся ситуации меры к надлежащему исполнению своих обязательств в срок, указанный в требовании Банка.</w:t>
      </w:r>
    </w:p>
    <w:p w:rsidR="003F20E2" w:rsidRDefault="003F20E2" w:rsidP="003F20E2">
      <w:pPr>
        <w:jc w:val="both"/>
      </w:pPr>
      <w:r>
        <w:tab/>
        <w:t>О полном или частичном исполнении требования (претензии) Банка, а также о полной или частичной невозможности удовлетворить заявленное Банком требование (претензию) (с указанием причин) Заемщик обязан в срок, указанный в требовании (претензии) как срок его исполнения, в письменной форме уведомить Банк и Фонд.</w:t>
      </w:r>
    </w:p>
    <w:p w:rsidR="003F20E2" w:rsidRDefault="003F20E2" w:rsidP="003F20E2">
      <w:pPr>
        <w:jc w:val="both"/>
      </w:pPr>
      <w:r>
        <w:tab/>
      </w:r>
      <w:r w:rsidRPr="003D4112">
        <w:rPr>
          <w:b/>
        </w:rPr>
        <w:t>6</w:t>
      </w:r>
      <w:r w:rsidRPr="003A7C39">
        <w:rPr>
          <w:b/>
        </w:rPr>
        <w:t>.4.</w:t>
      </w:r>
      <w:r>
        <w:t xml:space="preserve"> </w:t>
      </w:r>
      <w:r>
        <w:tab/>
        <w:t xml:space="preserve">В течение 90 календарных дней с даты неисполнения Заемщиком своих обязательств по Кредитному договору, Банк обязан принять все разумные и доступные в сложившейся ситуации меры (в том числе </w:t>
      </w:r>
      <w:r w:rsidRPr="00033DA4">
        <w:t xml:space="preserve">путем </w:t>
      </w:r>
      <w:r w:rsidRPr="00033DA4">
        <w:rPr>
          <w:shd w:val="clear" w:color="auto" w:fill="FFFFFF"/>
        </w:rPr>
        <w:t xml:space="preserve">безакцептного списания денежных средств со счета </w:t>
      </w:r>
      <w:r>
        <w:rPr>
          <w:shd w:val="clear" w:color="auto" w:fill="FFFFFF"/>
        </w:rPr>
        <w:t>Заемщика,</w:t>
      </w:r>
      <w:r>
        <w:t xml:space="preserve"> предъявления требования по банковской гарантии, поручительствам третьих (за исключением Фонда) лиц и т.п.) в целях получения от Заемщика невозвращенной суммы основного долга (суммы кредита), уплате процентов на нее и исполнения иных обязательств, предусмотренных Кредитным договором. </w:t>
      </w:r>
    </w:p>
    <w:p w:rsidR="003F20E2" w:rsidRPr="00D11021" w:rsidRDefault="003F20E2" w:rsidP="003F20E2">
      <w:pPr>
        <w:ind w:firstLine="708"/>
        <w:jc w:val="both"/>
      </w:pPr>
      <w:r w:rsidRPr="00D11021">
        <w:rPr>
          <w:b/>
        </w:rPr>
        <w:t>6.5.</w:t>
      </w:r>
      <w:r w:rsidRPr="00D11021">
        <w:t xml:space="preserve"> По истечении 90 календарных дней с даты неисполнения Заемщиком своих обязательств по Кредитному договору, в случае, если в порядке, </w:t>
      </w:r>
      <w:r w:rsidRPr="00D11021">
        <w:lastRenderedPageBreak/>
        <w:t>установленном Кредитным договором сумма основного долга не была возвращена Банку и не были уплачены проценты на нее, Банк  предъявляет требование (претензию) к Фонду, в котором указывается:</w:t>
      </w:r>
    </w:p>
    <w:p w:rsidR="003F20E2" w:rsidRPr="00D11021" w:rsidRDefault="003F20E2" w:rsidP="003F20E2">
      <w:pPr>
        <w:numPr>
          <w:ilvl w:val="0"/>
          <w:numId w:val="14"/>
        </w:numPr>
        <w:jc w:val="both"/>
      </w:pPr>
      <w:r w:rsidRPr="00D11021">
        <w:t>реквизиты договора поручительства;</w:t>
      </w:r>
    </w:p>
    <w:p w:rsidR="003F20E2" w:rsidRPr="00D11021" w:rsidRDefault="003F20E2" w:rsidP="003F20E2">
      <w:pPr>
        <w:numPr>
          <w:ilvl w:val="0"/>
          <w:numId w:val="14"/>
        </w:numPr>
        <w:jc w:val="both"/>
      </w:pPr>
      <w:r w:rsidRPr="00D11021">
        <w:t>реквизиты кредитного договора;</w:t>
      </w:r>
    </w:p>
    <w:p w:rsidR="003F20E2" w:rsidRPr="00D11021" w:rsidRDefault="003F20E2" w:rsidP="003F20E2">
      <w:pPr>
        <w:numPr>
          <w:ilvl w:val="0"/>
          <w:numId w:val="14"/>
        </w:numPr>
        <w:jc w:val="both"/>
      </w:pPr>
      <w:r w:rsidRPr="00D11021">
        <w:t>наименование Заемщика;</w:t>
      </w:r>
    </w:p>
    <w:p w:rsidR="003F20E2" w:rsidRPr="00D11021" w:rsidRDefault="003F20E2" w:rsidP="003F20E2">
      <w:pPr>
        <w:numPr>
          <w:ilvl w:val="0"/>
          <w:numId w:val="14"/>
        </w:numPr>
        <w:jc w:val="both"/>
      </w:pPr>
      <w:r w:rsidRPr="00D11021">
        <w:t xml:space="preserve">сумма требований на сумму основного долга (сумму кредита, займа). </w:t>
      </w:r>
    </w:p>
    <w:p w:rsidR="003F20E2" w:rsidRPr="00D11021" w:rsidRDefault="003F20E2" w:rsidP="003F20E2">
      <w:pPr>
        <w:numPr>
          <w:ilvl w:val="0"/>
          <w:numId w:val="14"/>
        </w:numPr>
        <w:jc w:val="both"/>
      </w:pPr>
      <w:r w:rsidRPr="00D11021">
        <w:t>расчет ответственности Фонда по договору поручительства, исходя из фактического объема ответственности Фонда, равного</w:t>
      </w:r>
      <w:r w:rsidR="00941562">
        <w:t xml:space="preserve"> не более</w:t>
      </w:r>
      <w:r w:rsidRPr="00D11021">
        <w:t xml:space="preserve"> </w:t>
      </w:r>
      <w:r w:rsidR="00941562">
        <w:t>7</w:t>
      </w:r>
      <w:r w:rsidRPr="00D11021">
        <w:t>0% от суммы неисполненных Заемщиком обязательств по кредитному договору (не возвращенной в установленных кредитным договором порядке и сроки суммы кредита).</w:t>
      </w:r>
    </w:p>
    <w:p w:rsidR="003F20E2" w:rsidRPr="00D11021" w:rsidRDefault="003F20E2" w:rsidP="003F20E2">
      <w:pPr>
        <w:numPr>
          <w:ilvl w:val="0"/>
          <w:numId w:val="14"/>
        </w:numPr>
        <w:jc w:val="both"/>
      </w:pPr>
      <w:r w:rsidRPr="00D11021">
        <w:t>номера счетов Банка, на которые подлежат зачислению денежные средства</w:t>
      </w:r>
      <w:r>
        <w:t>, с указанием платежных реквизитов и назначения платежа(ей)</w:t>
      </w:r>
      <w:r w:rsidRPr="00A22963">
        <w:t xml:space="preserve"> </w:t>
      </w:r>
      <w:r>
        <w:t>по каждой истребуемой сумме</w:t>
      </w:r>
      <w:r w:rsidRPr="00D11021">
        <w:t>;</w:t>
      </w:r>
    </w:p>
    <w:p w:rsidR="003F20E2" w:rsidRPr="00D11021" w:rsidRDefault="003F20E2" w:rsidP="003F20E2">
      <w:pPr>
        <w:numPr>
          <w:ilvl w:val="0"/>
          <w:numId w:val="14"/>
        </w:numPr>
        <w:jc w:val="both"/>
      </w:pPr>
      <w:r w:rsidRPr="00D11021">
        <w:t>срок удовлетворения требования Банка.</w:t>
      </w:r>
    </w:p>
    <w:p w:rsidR="003F20E2" w:rsidRPr="00D11021" w:rsidRDefault="003F20E2" w:rsidP="003F20E2">
      <w:pPr>
        <w:ind w:firstLine="600"/>
        <w:jc w:val="both"/>
      </w:pPr>
      <w:r w:rsidRPr="00D11021">
        <w:t>Требование (претензия) должно быть подписано уполномоченным лицом и скреплено печатью Банка.</w:t>
      </w:r>
    </w:p>
    <w:p w:rsidR="003F20E2" w:rsidRDefault="003F20E2" w:rsidP="003F20E2">
      <w:pPr>
        <w:jc w:val="both"/>
      </w:pPr>
      <w:r w:rsidRPr="00D11021">
        <w:tab/>
        <w:t>К упомянутому выше требованию, прикладываются:</w:t>
      </w:r>
    </w:p>
    <w:p w:rsidR="003F20E2" w:rsidRPr="00D11021" w:rsidRDefault="003F20E2" w:rsidP="003F20E2">
      <w:pPr>
        <w:numPr>
          <w:ilvl w:val="0"/>
          <w:numId w:val="15"/>
        </w:numPr>
        <w:jc w:val="both"/>
      </w:pPr>
      <w:r>
        <w:t>копия документа подтверждающего правомочия лица на подписание требования(претензии);</w:t>
      </w:r>
    </w:p>
    <w:p w:rsidR="003F20E2" w:rsidRPr="00D11021" w:rsidRDefault="003F20E2" w:rsidP="003F20E2">
      <w:pPr>
        <w:numPr>
          <w:ilvl w:val="0"/>
          <w:numId w:val="15"/>
        </w:numPr>
        <w:jc w:val="both"/>
      </w:pPr>
      <w:r w:rsidRPr="00D11021">
        <w:t xml:space="preserve">расчет задолженности Заемщика и </w:t>
      </w:r>
      <w:r>
        <w:t xml:space="preserve">расчет </w:t>
      </w:r>
      <w:r w:rsidRPr="00D11021">
        <w:t>ответственности Фонда;</w:t>
      </w:r>
    </w:p>
    <w:p w:rsidR="003F20E2" w:rsidRPr="00D11021" w:rsidRDefault="003F20E2" w:rsidP="003F20E2">
      <w:pPr>
        <w:numPr>
          <w:ilvl w:val="0"/>
          <w:numId w:val="15"/>
        </w:numPr>
        <w:jc w:val="both"/>
      </w:pPr>
      <w:r w:rsidRPr="00D11021">
        <w:t>копии документов, подтверждающих задолженность Заемщика перед Банком;</w:t>
      </w:r>
    </w:p>
    <w:p w:rsidR="003F20E2" w:rsidRPr="00D11021" w:rsidRDefault="003F20E2" w:rsidP="003F20E2">
      <w:pPr>
        <w:numPr>
          <w:ilvl w:val="0"/>
          <w:numId w:val="15"/>
        </w:numPr>
        <w:jc w:val="both"/>
      </w:pPr>
      <w:r w:rsidRPr="00D11021">
        <w:t>копия требования (претензии) Банка, направленная Заемщику;</w:t>
      </w:r>
    </w:p>
    <w:p w:rsidR="003F20E2" w:rsidRPr="00D11021" w:rsidRDefault="003F20E2" w:rsidP="003F20E2">
      <w:pPr>
        <w:numPr>
          <w:ilvl w:val="0"/>
          <w:numId w:val="15"/>
        </w:numPr>
        <w:jc w:val="both"/>
      </w:pPr>
      <w:r w:rsidRPr="00D11021">
        <w:t xml:space="preserve">справка </w:t>
      </w:r>
      <w:r>
        <w:t xml:space="preserve">о проделанной работе </w:t>
      </w:r>
      <w:r w:rsidRPr="00D11021">
        <w:t>(дневник мероприятий) с копиями документов подтверждающих принятые меры и проведенную работу Банком в отношении Заемщика (</w:t>
      </w:r>
      <w:r>
        <w:t xml:space="preserve">в том числе, </w:t>
      </w:r>
      <w:r w:rsidRPr="00D11021">
        <w:t xml:space="preserve">путем </w:t>
      </w:r>
      <w:r w:rsidRPr="00033DA4">
        <w:rPr>
          <w:shd w:val="clear" w:color="auto" w:fill="FFFFFF"/>
        </w:rPr>
        <w:t xml:space="preserve">безакцептного списания денежных средств со счета </w:t>
      </w:r>
      <w:r>
        <w:rPr>
          <w:shd w:val="clear" w:color="auto" w:fill="FFFFFF"/>
        </w:rPr>
        <w:t>Заемщика,</w:t>
      </w:r>
      <w:r w:rsidRPr="00D11021">
        <w:t xml:space="preserve"> взыскания залога, предъявления требования по банковской гарантии, поручительствам третьих (за исключением Фонда) лиц и иные мероприятия), в целях получения от Заемщика невозвращенной суммы основного долга (суммы кредита), уплате процентов на нее и исполнения иных</w:t>
      </w:r>
      <w:r>
        <w:t xml:space="preserve"> обязательств, предусмотренных к</w:t>
      </w:r>
      <w:r w:rsidRPr="00D11021">
        <w:t>редитным договором.</w:t>
      </w:r>
    </w:p>
    <w:p w:rsidR="003F20E2" w:rsidRPr="00D11021" w:rsidRDefault="003F20E2" w:rsidP="003F20E2">
      <w:pPr>
        <w:ind w:firstLine="600"/>
        <w:jc w:val="both"/>
      </w:pPr>
      <w:r w:rsidRPr="00D11021">
        <w:t>Все документы</w:t>
      </w:r>
      <w:r>
        <w:t>,</w:t>
      </w:r>
      <w:r w:rsidRPr="00D11021">
        <w:t xml:space="preserve"> представляемые с требованием (претензией) Банка к Фонду</w:t>
      </w:r>
      <w:r>
        <w:t>,</w:t>
      </w:r>
      <w:r w:rsidRPr="00D11021">
        <w:t xml:space="preserve"> должны быть подписаны уполномоченным лицом и скреплены печатью.</w:t>
      </w:r>
    </w:p>
    <w:p w:rsidR="003F20E2" w:rsidRPr="00D11021" w:rsidRDefault="003F20E2" w:rsidP="003F20E2">
      <w:pPr>
        <w:jc w:val="both"/>
        <w:rPr>
          <w:b/>
        </w:rPr>
      </w:pPr>
      <w:r w:rsidRPr="00D11021">
        <w:tab/>
      </w:r>
      <w:r w:rsidRPr="00D11021">
        <w:rPr>
          <w:b/>
        </w:rPr>
        <w:t>6.6.</w:t>
      </w:r>
      <w:r w:rsidRPr="00D11021">
        <w:t xml:space="preserve"> Фонд в срок не позднее 3 (Трех) рабочих дней с даты получения требования Банка, но в любом случае до удовлетворения требования Банка, в письменной форме уведомляет Заемщика о предъявлении Банком требования. </w:t>
      </w:r>
    </w:p>
    <w:p w:rsidR="003F20E2" w:rsidRPr="00D11021" w:rsidRDefault="003F20E2" w:rsidP="003F20E2">
      <w:pPr>
        <w:ind w:firstLine="720"/>
        <w:jc w:val="both"/>
      </w:pPr>
      <w:r w:rsidRPr="00D11021">
        <w:rPr>
          <w:b/>
        </w:rPr>
        <w:t xml:space="preserve">6.7. </w:t>
      </w:r>
      <w:r w:rsidRPr="00D11021">
        <w:t>Фонд, при отсутствии возражений, обязан в срок, указанный в требовании Банка, либо</w:t>
      </w:r>
      <w:r>
        <w:t xml:space="preserve"> </w:t>
      </w:r>
      <w:r w:rsidRPr="00D11021">
        <w:t xml:space="preserve">в срок не позднее </w:t>
      </w:r>
      <w:r w:rsidR="008618A3">
        <w:t>10</w:t>
      </w:r>
      <w:r w:rsidRPr="00D11021">
        <w:t xml:space="preserve"> (</w:t>
      </w:r>
      <w:r w:rsidR="008618A3">
        <w:t>десяти</w:t>
      </w:r>
      <w:r w:rsidRPr="00D11021">
        <w:t>) рабочих дней с момента получения требования Банка перечислить денежные средства на указанные Банком счета.</w:t>
      </w:r>
    </w:p>
    <w:p w:rsidR="003F20E2" w:rsidRPr="00D11021" w:rsidRDefault="003F20E2" w:rsidP="003F20E2">
      <w:pPr>
        <w:ind w:firstLine="720"/>
        <w:jc w:val="both"/>
      </w:pPr>
      <w:r w:rsidRPr="00D11021">
        <w:t>При наличии возражений, Фонд в течение 5 (Пяти) рабочих дней направляет в Банк письмо с указанием всех имеющихся возражений.</w:t>
      </w:r>
    </w:p>
    <w:p w:rsidR="003F20E2" w:rsidRDefault="003F20E2" w:rsidP="003F20E2">
      <w:pPr>
        <w:jc w:val="both"/>
      </w:pPr>
      <w:r w:rsidRPr="00D11021">
        <w:tab/>
        <w:t>Обязательства Фонда считаются исполненными надлежащим образом с момента поступления денежных средств на счет Банка.</w:t>
      </w:r>
    </w:p>
    <w:p w:rsidR="003F20E2" w:rsidRDefault="003F20E2" w:rsidP="003F20E2">
      <w:pPr>
        <w:jc w:val="center"/>
      </w:pPr>
    </w:p>
    <w:p w:rsidR="003F20E2" w:rsidRDefault="003F20E2" w:rsidP="003F20E2">
      <w:pPr>
        <w:jc w:val="center"/>
        <w:outlineLvl w:val="0"/>
        <w:rPr>
          <w:b/>
        </w:rPr>
      </w:pPr>
      <w:r w:rsidRPr="0016693E">
        <w:rPr>
          <w:b/>
        </w:rPr>
        <w:lastRenderedPageBreak/>
        <w:t>7. ПОРЯДОК ПЕРЕХОДА ПРАВ К ФОНДУ ПОСЛЕ ВЫПОЛНЕНИЯ ОБЯЗАТЕЛЬСТВ ПО ВЫДАННОМУ ПОРУЧИТЕЛЬСТВУ.</w:t>
      </w:r>
    </w:p>
    <w:p w:rsidR="003F20E2" w:rsidRDefault="003F20E2" w:rsidP="003F20E2">
      <w:pPr>
        <w:jc w:val="both"/>
      </w:pPr>
      <w:r>
        <w:tab/>
      </w:r>
      <w:r w:rsidRPr="006B662E">
        <w:rPr>
          <w:b/>
        </w:rPr>
        <w:t>7.</w:t>
      </w:r>
      <w:r>
        <w:rPr>
          <w:b/>
        </w:rPr>
        <w:t>1.</w:t>
      </w:r>
      <w:r>
        <w:t xml:space="preserve"> К Фонду, исполнившему обязательства по договору поручительства (обязательства за Заемщика по кредитному договору) переходят права требования в том же объеме, в котором Фонд фактически удовлетворил требования Банка.</w:t>
      </w:r>
    </w:p>
    <w:p w:rsidR="003F20E2" w:rsidRDefault="003F20E2" w:rsidP="003F20E2">
      <w:pPr>
        <w:jc w:val="both"/>
      </w:pPr>
      <w:r>
        <w:tab/>
        <w:t>После исполнения обязательств по договору поручительства Фонд в срок не позднее 5 (Пяти) рабочих дней с даты перечисления денежных средств, предъявляет Банку требование о предоставлении документов и информации, удостоверяющих права требования Банка к Заемщику и передаче прав, обеспечивающих эти требования.</w:t>
      </w:r>
    </w:p>
    <w:p w:rsidR="003F20E2" w:rsidRDefault="003F20E2" w:rsidP="003F20E2">
      <w:pPr>
        <w:jc w:val="both"/>
      </w:pPr>
      <w:r>
        <w:tab/>
      </w:r>
      <w:r>
        <w:rPr>
          <w:b/>
        </w:rPr>
        <w:t>7</w:t>
      </w:r>
      <w:r w:rsidRPr="0048017E">
        <w:rPr>
          <w:b/>
        </w:rPr>
        <w:t>.</w:t>
      </w:r>
      <w:r>
        <w:rPr>
          <w:b/>
        </w:rPr>
        <w:t>2</w:t>
      </w:r>
      <w:r w:rsidRPr="0048017E">
        <w:rPr>
          <w:b/>
        </w:rPr>
        <w:t>.</w:t>
      </w:r>
      <w:r>
        <w:t xml:space="preserve"> Банк в срок не позднее 5 (Пяти) рабочих дней с момента получения требования от Фонда передает Фонду все документы и информацию, удостоверяющие права требования Банка к Заемщику, а также права, обеспечивающие эти требования.</w:t>
      </w:r>
    </w:p>
    <w:p w:rsidR="003F20E2" w:rsidRPr="00317AB7" w:rsidRDefault="003F20E2" w:rsidP="003F20E2">
      <w:pPr>
        <w:jc w:val="both"/>
      </w:pPr>
      <w:r>
        <w:tab/>
        <w:t>Документы Банком передаются Фонду в подлинниках, а в случае невозможности сделать это – в виде нотариально удостоверенных копий.</w:t>
      </w:r>
    </w:p>
    <w:p w:rsidR="003F20E2" w:rsidRDefault="003F20E2" w:rsidP="003F20E2">
      <w:pPr>
        <w:jc w:val="both"/>
      </w:pPr>
      <w:r>
        <w:tab/>
      </w:r>
      <w:r w:rsidRPr="00027AC8">
        <w:rPr>
          <w:b/>
        </w:rPr>
        <w:t>7.3.</w:t>
      </w:r>
      <w:r>
        <w:t xml:space="preserve"> Передача документов от Банка Фонду осуществляется с составлением акта приема-передачи документов.</w:t>
      </w:r>
    </w:p>
    <w:p w:rsidR="003F20E2" w:rsidRDefault="003F20E2" w:rsidP="003F20E2">
      <w:pPr>
        <w:jc w:val="both"/>
      </w:pPr>
    </w:p>
    <w:p w:rsidR="003F20E2" w:rsidRPr="001E05DE" w:rsidRDefault="003F20E2" w:rsidP="003F20E2">
      <w:pPr>
        <w:jc w:val="center"/>
        <w:rPr>
          <w:b/>
        </w:rPr>
      </w:pPr>
      <w:r w:rsidRPr="001E05DE">
        <w:rPr>
          <w:b/>
        </w:rPr>
        <w:t>8. ПОРЯДОК УТВЕРЖДЕНИЯ И ВНЕСЕНИЯ ИЗМЕНЕНИЙ В НАСТОЯЩИЙ РЕГЛАМЕНТ.</w:t>
      </w:r>
    </w:p>
    <w:p w:rsidR="003F20E2" w:rsidRDefault="003F20E2" w:rsidP="003F20E2">
      <w:pPr>
        <w:jc w:val="center"/>
      </w:pPr>
    </w:p>
    <w:p w:rsidR="003F20E2" w:rsidRDefault="003F20E2" w:rsidP="003F20E2">
      <w:pPr>
        <w:jc w:val="both"/>
      </w:pPr>
      <w:r>
        <w:tab/>
      </w:r>
      <w:r w:rsidRPr="001E05DE">
        <w:rPr>
          <w:b/>
        </w:rPr>
        <w:t>8.1.</w:t>
      </w:r>
      <w:r>
        <w:t xml:space="preserve"> Настоящий Регламент утверждается </w:t>
      </w:r>
      <w:r w:rsidR="00D83DB3">
        <w:t>Генеральным директором</w:t>
      </w:r>
      <w:r>
        <w:t xml:space="preserve"> Фонда.</w:t>
      </w:r>
    </w:p>
    <w:p w:rsidR="003F20E2" w:rsidRDefault="003F20E2" w:rsidP="00D83DB3">
      <w:pPr>
        <w:jc w:val="both"/>
      </w:pPr>
      <w:r>
        <w:tab/>
      </w:r>
      <w:r w:rsidRPr="001E05DE">
        <w:rPr>
          <w:b/>
        </w:rPr>
        <w:t>8.2.</w:t>
      </w:r>
      <w:r>
        <w:t xml:space="preserve"> </w:t>
      </w:r>
      <w:r w:rsidR="00D83DB3">
        <w:t xml:space="preserve">Изменения в Регламент вносятся по мере </w:t>
      </w:r>
      <w:r w:rsidR="00D83DB3" w:rsidRPr="00B869E9">
        <w:t>необходимости</w:t>
      </w:r>
      <w:r w:rsidR="00D83DB3">
        <w:t>.</w:t>
      </w:r>
    </w:p>
    <w:p w:rsidR="003F20E2" w:rsidRDefault="003F20E2" w:rsidP="003F20E2">
      <w:pPr>
        <w:jc w:val="both"/>
      </w:pPr>
      <w:r>
        <w:tab/>
      </w:r>
      <w:r w:rsidRPr="001E05DE">
        <w:rPr>
          <w:b/>
        </w:rPr>
        <w:t>8.3.</w:t>
      </w:r>
      <w:r>
        <w:t xml:space="preserve"> Утвержденные изменения в Регламент, либо новая редакция Регламента вступают в силу с момента их утверждения </w:t>
      </w:r>
      <w:r w:rsidR="00D83DB3">
        <w:t xml:space="preserve">Генеральным директором </w:t>
      </w:r>
      <w:r>
        <w:t>Фонда.</w:t>
      </w:r>
    </w:p>
    <w:p w:rsidR="003F20E2" w:rsidRDefault="003F20E2" w:rsidP="003F20E2">
      <w:pPr>
        <w:jc w:val="both"/>
      </w:pPr>
      <w:r>
        <w:tab/>
      </w:r>
    </w:p>
    <w:p w:rsidR="003F20E2" w:rsidRDefault="003F20E2" w:rsidP="003F20E2">
      <w:pPr>
        <w:jc w:val="both"/>
      </w:pPr>
    </w:p>
    <w:p w:rsidR="003F20E2" w:rsidRDefault="003F20E2" w:rsidP="00D83DB3">
      <w:pPr>
        <w:jc w:val="both"/>
      </w:pPr>
      <w:r>
        <w:tab/>
      </w:r>
    </w:p>
    <w:p w:rsidR="003F20E2" w:rsidRPr="00695675" w:rsidRDefault="003F20E2" w:rsidP="003F20E2">
      <w:pPr>
        <w:ind w:left="4320"/>
        <w:jc w:val="both"/>
        <w:outlineLvl w:val="0"/>
        <w:rPr>
          <w:b/>
          <w:i/>
          <w:sz w:val="20"/>
          <w:szCs w:val="20"/>
        </w:rPr>
      </w:pPr>
      <w:r>
        <w:br w:type="page"/>
      </w:r>
      <w:r w:rsidRPr="00695675">
        <w:rPr>
          <w:b/>
          <w:i/>
          <w:sz w:val="20"/>
          <w:szCs w:val="20"/>
        </w:rPr>
        <w:lastRenderedPageBreak/>
        <w:t>Приложение № 1</w:t>
      </w:r>
    </w:p>
    <w:p w:rsidR="003F20E2" w:rsidRPr="00695675" w:rsidRDefault="003F20E2" w:rsidP="003F20E2">
      <w:pPr>
        <w:ind w:left="4320"/>
        <w:jc w:val="both"/>
        <w:rPr>
          <w:b/>
          <w:i/>
          <w:sz w:val="20"/>
          <w:szCs w:val="20"/>
        </w:rPr>
      </w:pPr>
      <w:r w:rsidRPr="00695675">
        <w:rPr>
          <w:b/>
          <w:i/>
          <w:sz w:val="20"/>
          <w:szCs w:val="20"/>
        </w:rPr>
        <w:t>к Регламенту предоставления поручительств</w:t>
      </w:r>
    </w:p>
    <w:p w:rsidR="003F20E2" w:rsidRPr="00695675" w:rsidRDefault="000F3786" w:rsidP="000F3786">
      <w:pPr>
        <w:ind w:left="4320"/>
        <w:jc w:val="both"/>
        <w:rPr>
          <w:b/>
          <w:i/>
          <w:sz w:val="20"/>
          <w:szCs w:val="20"/>
        </w:rPr>
      </w:pPr>
      <w:r w:rsidRPr="000F3786">
        <w:rPr>
          <w:b/>
          <w:i/>
          <w:sz w:val="20"/>
          <w:szCs w:val="20"/>
        </w:rPr>
        <w:t>Фонд</w:t>
      </w:r>
      <w:r w:rsidR="00C56D0D">
        <w:rPr>
          <w:b/>
          <w:i/>
          <w:sz w:val="20"/>
          <w:szCs w:val="20"/>
        </w:rPr>
        <w:t>ом</w:t>
      </w:r>
      <w:r w:rsidRPr="000F3786">
        <w:rPr>
          <w:b/>
          <w:i/>
          <w:sz w:val="20"/>
          <w:szCs w:val="20"/>
        </w:rPr>
        <w:t xml:space="preserve"> содействия кредитованию</w:t>
      </w:r>
      <w:r>
        <w:rPr>
          <w:b/>
          <w:i/>
          <w:sz w:val="20"/>
          <w:szCs w:val="20"/>
        </w:rPr>
        <w:t xml:space="preserve"> с</w:t>
      </w:r>
      <w:r w:rsidRPr="000F3786">
        <w:rPr>
          <w:b/>
          <w:i/>
          <w:sz w:val="20"/>
          <w:szCs w:val="20"/>
        </w:rPr>
        <w:t xml:space="preserve">убъектов малого и среднего </w:t>
      </w:r>
      <w:r>
        <w:rPr>
          <w:b/>
          <w:i/>
          <w:sz w:val="20"/>
          <w:szCs w:val="20"/>
        </w:rPr>
        <w:t>п</w:t>
      </w:r>
      <w:r w:rsidRPr="000F3786">
        <w:rPr>
          <w:b/>
          <w:i/>
          <w:sz w:val="20"/>
          <w:szCs w:val="20"/>
        </w:rPr>
        <w:t>редпринимательства</w:t>
      </w:r>
      <w:r>
        <w:rPr>
          <w:b/>
          <w:i/>
          <w:sz w:val="20"/>
          <w:szCs w:val="20"/>
        </w:rPr>
        <w:t xml:space="preserve"> </w:t>
      </w:r>
      <w:r w:rsidRPr="000F3786">
        <w:rPr>
          <w:b/>
          <w:i/>
          <w:sz w:val="20"/>
          <w:szCs w:val="20"/>
        </w:rPr>
        <w:t xml:space="preserve">Республики Дагестан </w:t>
      </w:r>
      <w:r w:rsidR="003F20E2">
        <w:rPr>
          <w:b/>
          <w:i/>
          <w:sz w:val="20"/>
          <w:szCs w:val="20"/>
        </w:rPr>
        <w:t>и исполнения обязательств по договорам поручительства</w:t>
      </w:r>
      <w:r w:rsidR="00D83DB3">
        <w:rPr>
          <w:b/>
          <w:i/>
          <w:sz w:val="20"/>
          <w:szCs w:val="20"/>
        </w:rPr>
        <w:t xml:space="preserve"> по кредитным договорам</w:t>
      </w:r>
    </w:p>
    <w:p w:rsidR="003F20E2" w:rsidRDefault="003F20E2" w:rsidP="003F20E2">
      <w:pPr>
        <w:jc w:val="both"/>
      </w:pPr>
    </w:p>
    <w:p w:rsidR="003F20E2" w:rsidRPr="00797D59" w:rsidRDefault="003F20E2" w:rsidP="003F20E2">
      <w:pPr>
        <w:jc w:val="center"/>
        <w:outlineLvl w:val="0"/>
      </w:pPr>
      <w:r w:rsidRPr="00797D59">
        <w:t>Типовая форма договора поручительства</w:t>
      </w:r>
    </w:p>
    <w:p w:rsidR="003F20E2" w:rsidRDefault="003F20E2" w:rsidP="003F20E2">
      <w:pPr>
        <w:jc w:val="center"/>
        <w:outlineLvl w:val="0"/>
        <w:rPr>
          <w:b/>
          <w:sz w:val="24"/>
          <w:szCs w:val="24"/>
        </w:rPr>
      </w:pPr>
    </w:p>
    <w:p w:rsidR="003F20E2" w:rsidRDefault="003F20E2" w:rsidP="003F20E2">
      <w:pPr>
        <w:jc w:val="center"/>
        <w:outlineLvl w:val="0"/>
        <w:rPr>
          <w:b/>
          <w:sz w:val="24"/>
          <w:szCs w:val="24"/>
        </w:rPr>
      </w:pPr>
    </w:p>
    <w:p w:rsidR="003F20E2" w:rsidRPr="009C1535" w:rsidRDefault="003F20E2" w:rsidP="003F20E2">
      <w:pPr>
        <w:jc w:val="center"/>
        <w:outlineLvl w:val="0"/>
        <w:rPr>
          <w:b/>
        </w:rPr>
      </w:pPr>
      <w:r w:rsidRPr="009C1535">
        <w:rPr>
          <w:b/>
        </w:rPr>
        <w:t>ДОГОВОР ПОРУЧИТЕЛЬСТВА № _____</w:t>
      </w:r>
    </w:p>
    <w:p w:rsidR="003F20E2" w:rsidRDefault="003F20E2" w:rsidP="003F20E2">
      <w:pPr>
        <w:jc w:val="center"/>
        <w:rPr>
          <w:sz w:val="24"/>
          <w:szCs w:val="24"/>
        </w:rPr>
      </w:pPr>
    </w:p>
    <w:p w:rsidR="003F20E2" w:rsidRPr="009C1535" w:rsidRDefault="003F20E2" w:rsidP="003F20E2">
      <w:pPr>
        <w:jc w:val="both"/>
      </w:pPr>
      <w:r w:rsidRPr="009C1535">
        <w:t xml:space="preserve">г. </w:t>
      </w:r>
      <w:r>
        <w:t>_________</w:t>
      </w:r>
      <w:r w:rsidRPr="009C1535">
        <w:tab/>
      </w:r>
      <w:r w:rsidRPr="009C1535">
        <w:tab/>
      </w:r>
      <w:r w:rsidRPr="009C1535">
        <w:tab/>
      </w:r>
      <w:r w:rsidRPr="009C1535">
        <w:tab/>
      </w:r>
      <w:r w:rsidRPr="009C1535">
        <w:tab/>
      </w:r>
      <w:r w:rsidRPr="009C1535">
        <w:tab/>
      </w:r>
      <w:r>
        <w:t xml:space="preserve"> </w:t>
      </w:r>
      <w:r w:rsidRPr="009C1535">
        <w:t>"_____" ____________ 20___ года</w:t>
      </w:r>
      <w:r>
        <w:t>.</w:t>
      </w:r>
    </w:p>
    <w:p w:rsidR="003F20E2" w:rsidRDefault="003F20E2" w:rsidP="003F20E2">
      <w:pPr>
        <w:jc w:val="both"/>
        <w:rPr>
          <w:sz w:val="24"/>
          <w:szCs w:val="24"/>
        </w:rPr>
      </w:pPr>
    </w:p>
    <w:p w:rsidR="003F20E2" w:rsidRDefault="003F20E2" w:rsidP="003F20E2">
      <w:pPr>
        <w:tabs>
          <w:tab w:val="right" w:pos="900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__________________</w:t>
      </w:r>
      <w:r w:rsidRPr="002322D7">
        <w:rPr>
          <w:sz w:val="24"/>
          <w:szCs w:val="24"/>
        </w:rPr>
        <w:t>______</w:t>
      </w:r>
      <w:r>
        <w:rPr>
          <w:sz w:val="24"/>
          <w:szCs w:val="24"/>
        </w:rPr>
        <w:t xml:space="preserve">__________________________________________________ , </w:t>
      </w:r>
    </w:p>
    <w:p w:rsidR="003F20E2" w:rsidRDefault="003F20E2" w:rsidP="003F20E2">
      <w:pPr>
        <w:jc w:val="center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>(полное наименование предприятия, получающего  кредит)</w:t>
      </w:r>
    </w:p>
    <w:p w:rsidR="003F20E2" w:rsidRDefault="003F20E2" w:rsidP="003F20E2">
      <w:pPr>
        <w:jc w:val="both"/>
        <w:rPr>
          <w:i/>
          <w:iCs/>
          <w:sz w:val="24"/>
          <w:szCs w:val="24"/>
        </w:rPr>
      </w:pPr>
    </w:p>
    <w:p w:rsidR="003F20E2" w:rsidRPr="009C1535" w:rsidRDefault="003F20E2" w:rsidP="003F20E2">
      <w:pPr>
        <w:tabs>
          <w:tab w:val="right" w:pos="8280"/>
          <w:tab w:val="right" w:pos="8460"/>
          <w:tab w:val="right" w:pos="9000"/>
          <w:tab w:val="right" w:pos="9180"/>
        </w:tabs>
        <w:jc w:val="both"/>
      </w:pPr>
      <w:r w:rsidRPr="009C1535">
        <w:t xml:space="preserve">в лице, _____________________________________________, действующ ____ на </w:t>
      </w:r>
    </w:p>
    <w:p w:rsidR="003F20E2" w:rsidRDefault="003F20E2" w:rsidP="003F20E2">
      <w:pPr>
        <w:pStyle w:val="2"/>
        <w:spacing w:line="240" w:lineRule="auto"/>
        <w:rPr>
          <w:i/>
          <w:iCs/>
        </w:rPr>
      </w:pPr>
      <w:r>
        <w:rPr>
          <w:i/>
          <w:iCs/>
        </w:rPr>
        <w:t xml:space="preserve">                                            </w:t>
      </w:r>
      <w:r>
        <w:rPr>
          <w:i/>
          <w:iCs/>
          <w:sz w:val="20"/>
        </w:rPr>
        <w:t>(должность, Ф.И.О</w:t>
      </w:r>
      <w:r>
        <w:rPr>
          <w:i/>
          <w:iCs/>
        </w:rPr>
        <w:t>.</w:t>
      </w:r>
      <w:r w:rsidRPr="006A3532">
        <w:rPr>
          <w:i/>
          <w:iCs/>
          <w:sz w:val="20"/>
          <w:szCs w:val="20"/>
        </w:rPr>
        <w:t>)</w:t>
      </w:r>
      <w:r>
        <w:rPr>
          <w:i/>
          <w:iCs/>
        </w:rPr>
        <w:t xml:space="preserve"> </w:t>
      </w:r>
    </w:p>
    <w:p w:rsidR="003F20E2" w:rsidRPr="009C1535" w:rsidRDefault="003F20E2" w:rsidP="003F20E2">
      <w:pPr>
        <w:jc w:val="both"/>
      </w:pPr>
      <w:r>
        <w:t>на основании ______</w:t>
      </w:r>
      <w:r w:rsidRPr="009C1535">
        <w:t>_______________, именуем ___ в дальнейшем "ДОЛЖНИК"</w:t>
      </w:r>
    </w:p>
    <w:p w:rsidR="003F20E2" w:rsidRDefault="003F20E2" w:rsidP="003F20E2">
      <w:pPr>
        <w:jc w:val="both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 xml:space="preserve">                              (Устава, Положения, доверенности)</w:t>
      </w:r>
    </w:p>
    <w:p w:rsidR="003F20E2" w:rsidRPr="009C1535" w:rsidRDefault="003F20E2" w:rsidP="003F20E2">
      <w:pPr>
        <w:jc w:val="both"/>
      </w:pPr>
      <w:r w:rsidRPr="009C1535">
        <w:t>с одной стороны, __________________</w:t>
      </w:r>
      <w:r>
        <w:t>___________________________</w:t>
      </w:r>
      <w:r w:rsidRPr="009C1535">
        <w:t>________ ,</w:t>
      </w:r>
    </w:p>
    <w:p w:rsidR="003F20E2" w:rsidRDefault="003F20E2" w:rsidP="003F20E2">
      <w:pPr>
        <w:jc w:val="both"/>
        <w:rPr>
          <w:i/>
          <w:iCs/>
          <w:sz w:val="20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0"/>
          <w:szCs w:val="24"/>
        </w:rPr>
        <w:t xml:space="preserve">         (полное наименование банка)</w:t>
      </w:r>
    </w:p>
    <w:p w:rsidR="003F20E2" w:rsidRPr="009C1535" w:rsidRDefault="003F20E2" w:rsidP="003F20E2">
      <w:pPr>
        <w:jc w:val="both"/>
      </w:pPr>
      <w:r w:rsidRPr="009C1535">
        <w:t>в лице  ______________________________________________, действующ ___ на</w:t>
      </w:r>
    </w:p>
    <w:p w:rsidR="003F20E2" w:rsidRDefault="003F20E2" w:rsidP="003F20E2">
      <w:pPr>
        <w:jc w:val="both"/>
        <w:rPr>
          <w:i/>
          <w:iCs/>
          <w:sz w:val="20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0"/>
          <w:szCs w:val="24"/>
        </w:rPr>
        <w:t xml:space="preserve">                                (должность, Ф.И.О.)</w:t>
      </w:r>
    </w:p>
    <w:p w:rsidR="003F20E2" w:rsidRDefault="003F20E2" w:rsidP="00D83DB3">
      <w:pPr>
        <w:pStyle w:val="2"/>
        <w:spacing w:after="0" w:line="240" w:lineRule="auto"/>
        <w:jc w:val="both"/>
      </w:pPr>
      <w:r w:rsidRPr="00033DA4">
        <w:t>основании _______________________________, именуем___ в дальнейшем</w:t>
      </w:r>
    </w:p>
    <w:p w:rsidR="003F20E2" w:rsidRDefault="003F20E2" w:rsidP="003F20E2">
      <w:pPr>
        <w:jc w:val="both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 xml:space="preserve">                              (Устава, Положения, доверенности)</w:t>
      </w:r>
    </w:p>
    <w:p w:rsidR="003F20E2" w:rsidRDefault="003F20E2" w:rsidP="003F20E2">
      <w:pPr>
        <w:pStyle w:val="2"/>
        <w:spacing w:after="0" w:line="240" w:lineRule="auto"/>
        <w:jc w:val="center"/>
      </w:pPr>
    </w:p>
    <w:p w:rsidR="003F20E2" w:rsidRDefault="003F20E2" w:rsidP="00D83DB3">
      <w:pPr>
        <w:pStyle w:val="2"/>
        <w:spacing w:after="0" w:line="240" w:lineRule="auto"/>
        <w:jc w:val="both"/>
      </w:pPr>
      <w:r w:rsidRPr="00033DA4">
        <w:t xml:space="preserve"> "БАНК", с другой стороны, и Фонд содействия кредитованию</w:t>
      </w:r>
      <w:r w:rsidR="00193767">
        <w:t xml:space="preserve"> субъектов малого и среднего предпринимательства Республики Дагестан</w:t>
      </w:r>
      <w:r w:rsidRPr="00033DA4">
        <w:t>, в лице</w:t>
      </w:r>
      <w:r>
        <w:t xml:space="preserve"> </w:t>
      </w:r>
      <w:r w:rsidR="00D83DB3">
        <w:t>______</w:t>
      </w:r>
      <w:r>
        <w:t>______________________________</w:t>
      </w:r>
      <w:r w:rsidRPr="00033DA4">
        <w:t>,</w:t>
      </w:r>
      <w:r>
        <w:t xml:space="preserve"> </w:t>
      </w:r>
      <w:r w:rsidRPr="00033DA4">
        <w:t xml:space="preserve"> действующего</w:t>
      </w:r>
      <w:r>
        <w:t xml:space="preserve">   </w:t>
      </w:r>
      <w:r w:rsidRPr="00033DA4">
        <w:t xml:space="preserve"> на</w:t>
      </w:r>
      <w:r w:rsidR="00D83DB3" w:rsidRPr="00033DA4">
        <w:t xml:space="preserve"> </w:t>
      </w:r>
      <w:r w:rsidR="00D83DB3">
        <w:t xml:space="preserve"> </w:t>
      </w:r>
      <w:r w:rsidR="00D83DB3" w:rsidRPr="00033DA4">
        <w:t xml:space="preserve">основании </w:t>
      </w:r>
      <w:r w:rsidR="00D83DB3">
        <w:t xml:space="preserve"> Устава,</w:t>
      </w:r>
    </w:p>
    <w:p w:rsidR="00D83DB3" w:rsidRDefault="00D83DB3" w:rsidP="00D83DB3">
      <w:pPr>
        <w:pStyle w:val="2"/>
        <w:spacing w:line="240" w:lineRule="atLeast"/>
        <w:jc w:val="both"/>
      </w:pPr>
      <w:r>
        <w:rPr>
          <w:i/>
          <w:iCs/>
          <w:sz w:val="20"/>
        </w:rPr>
        <w:t xml:space="preserve">                       </w:t>
      </w:r>
      <w:r w:rsidR="003F20E2">
        <w:rPr>
          <w:i/>
          <w:iCs/>
          <w:sz w:val="20"/>
        </w:rPr>
        <w:t>(должность, Ф.И.О</w:t>
      </w:r>
      <w:r w:rsidR="003F20E2">
        <w:rPr>
          <w:i/>
          <w:iCs/>
        </w:rPr>
        <w:t>.)</w:t>
      </w:r>
      <w:r w:rsidR="003F20E2" w:rsidRPr="00033DA4">
        <w:t xml:space="preserve"> </w:t>
      </w:r>
    </w:p>
    <w:p w:rsidR="003F20E2" w:rsidRPr="00033DA4" w:rsidRDefault="003F20E2" w:rsidP="00D83DB3">
      <w:pPr>
        <w:pStyle w:val="2"/>
        <w:spacing w:line="240" w:lineRule="atLeast"/>
        <w:jc w:val="both"/>
      </w:pPr>
      <w:r w:rsidRPr="00033DA4">
        <w:t>именуемый в дальнейшем "ПОРУЧИТЕЛЬ",</w:t>
      </w:r>
      <w:r w:rsidR="00D83DB3">
        <w:t xml:space="preserve"> </w:t>
      </w:r>
      <w:r w:rsidRPr="00033DA4">
        <w:t>с третьей стороны, вместе и по отдельности именуемые "Стороны", заключили настоящий Договор о нижеследующем:</w:t>
      </w:r>
    </w:p>
    <w:p w:rsidR="003F20E2" w:rsidRPr="00033DA4" w:rsidRDefault="003F20E2" w:rsidP="003F20E2">
      <w:pPr>
        <w:jc w:val="both"/>
      </w:pPr>
    </w:p>
    <w:p w:rsidR="003F20E2" w:rsidRPr="00033DA4" w:rsidRDefault="003F20E2" w:rsidP="003F20E2">
      <w:pPr>
        <w:spacing w:line="360" w:lineRule="auto"/>
        <w:jc w:val="center"/>
        <w:outlineLvl w:val="0"/>
        <w:rPr>
          <w:b/>
        </w:rPr>
      </w:pPr>
      <w:r w:rsidRPr="00033DA4">
        <w:rPr>
          <w:b/>
        </w:rPr>
        <w:t>1. ПРЕДМЕТ ДОГОВОРА.</w:t>
      </w:r>
    </w:p>
    <w:p w:rsidR="003F20E2" w:rsidRPr="00033DA4" w:rsidRDefault="003F20E2" w:rsidP="003F20E2">
      <w:pPr>
        <w:jc w:val="both"/>
        <w:outlineLvl w:val="0"/>
      </w:pPr>
      <w:r w:rsidRPr="00033DA4">
        <w:tab/>
      </w:r>
      <w:r w:rsidRPr="00033DA4">
        <w:rPr>
          <w:b/>
        </w:rPr>
        <w:t>1.1.</w:t>
      </w:r>
      <w:r w:rsidRPr="00033DA4">
        <w:t xml:space="preserve"> Поручитель за обусловленную договором плату обязуется отвечать перед Банком за исполнение Должником обязательств перед Банком по кредитному договору (в дальнейшем – "Кредитный договор"):</w:t>
      </w:r>
    </w:p>
    <w:p w:rsidR="003F20E2" w:rsidRPr="00033DA4" w:rsidRDefault="003F20E2" w:rsidP="003F20E2">
      <w:pPr>
        <w:ind w:firstLine="708"/>
        <w:jc w:val="both"/>
      </w:pPr>
      <w:r w:rsidRPr="00033DA4">
        <w:t>- № __________ ;</w:t>
      </w:r>
    </w:p>
    <w:p w:rsidR="003F20E2" w:rsidRPr="00033DA4" w:rsidRDefault="003F20E2" w:rsidP="003F20E2">
      <w:pPr>
        <w:ind w:firstLine="708"/>
        <w:jc w:val="both"/>
      </w:pPr>
      <w:r w:rsidRPr="00033DA4">
        <w:t>- дата заключения:</w:t>
      </w:r>
      <w:r w:rsidRPr="00033DA4">
        <w:tab/>
      </w:r>
      <w:r w:rsidRPr="00033DA4">
        <w:tab/>
        <w:t xml:space="preserve"> ____________________________ ;</w:t>
      </w:r>
    </w:p>
    <w:p w:rsidR="003F20E2" w:rsidRPr="00033DA4" w:rsidRDefault="003F20E2" w:rsidP="003F20E2">
      <w:pPr>
        <w:ind w:firstLine="708"/>
        <w:jc w:val="both"/>
      </w:pPr>
      <w:r w:rsidRPr="00033DA4">
        <w:t>- сумма кредита:</w:t>
      </w:r>
      <w:r w:rsidRPr="00033DA4">
        <w:tab/>
      </w:r>
      <w:r w:rsidRPr="00033DA4">
        <w:tab/>
        <w:t>_____________________________ ;</w:t>
      </w:r>
    </w:p>
    <w:p w:rsidR="003F20E2" w:rsidRPr="00033DA4" w:rsidRDefault="003F20E2" w:rsidP="003F20E2">
      <w:pPr>
        <w:ind w:firstLine="708"/>
        <w:jc w:val="both"/>
      </w:pPr>
      <w:r w:rsidRPr="00033DA4">
        <w:t>- размер процентов за пользование кредитом: _________ % ;</w:t>
      </w:r>
    </w:p>
    <w:p w:rsidR="003F20E2" w:rsidRPr="00033DA4" w:rsidRDefault="003F20E2" w:rsidP="003F20E2">
      <w:pPr>
        <w:ind w:firstLine="708"/>
        <w:jc w:val="both"/>
      </w:pPr>
      <w:r w:rsidRPr="00033DA4">
        <w:t>- срок возврата кредита: (указывается в соответствии с условиями кредитного договора)</w:t>
      </w:r>
    </w:p>
    <w:p w:rsidR="003F20E2" w:rsidRPr="00033DA4" w:rsidRDefault="003F20E2" w:rsidP="003F20E2">
      <w:pPr>
        <w:ind w:firstLine="708"/>
        <w:jc w:val="both"/>
      </w:pPr>
      <w:r w:rsidRPr="00033DA4">
        <w:t>- заключенному между __________________ и ______________________ ,</w:t>
      </w:r>
    </w:p>
    <w:p w:rsidR="003F20E2" w:rsidRPr="00033DA4" w:rsidRDefault="009412FB" w:rsidP="003F20E2">
      <w:pPr>
        <w:ind w:firstLine="708"/>
        <w:jc w:val="both"/>
      </w:pPr>
      <w:r w:rsidRPr="00033DA4">
        <w:t>копия,</w:t>
      </w:r>
      <w:r w:rsidR="003F20E2" w:rsidRPr="00033DA4">
        <w:t xml:space="preserve"> которого прилагается к Договору (Приложение № 1), в части возврата фактически полученной Должником суммы кредита на условиях, указанных в настоящем Договоре. </w:t>
      </w:r>
    </w:p>
    <w:p w:rsidR="003F20E2" w:rsidRPr="00033DA4" w:rsidRDefault="003F20E2" w:rsidP="003F20E2">
      <w:pPr>
        <w:tabs>
          <w:tab w:val="left" w:pos="0"/>
        </w:tabs>
        <w:jc w:val="both"/>
        <w:outlineLvl w:val="0"/>
        <w:rPr>
          <w:bCs/>
        </w:rPr>
      </w:pPr>
      <w:r w:rsidRPr="00033DA4">
        <w:rPr>
          <w:b/>
        </w:rPr>
        <w:lastRenderedPageBreak/>
        <w:tab/>
        <w:t>1.2.</w:t>
      </w:r>
      <w:r w:rsidRPr="00033DA4">
        <w:rPr>
          <w:b/>
        </w:rPr>
        <w:tab/>
      </w:r>
      <w:r w:rsidRPr="00033DA4">
        <w:rPr>
          <w:bCs/>
        </w:rPr>
        <w:t xml:space="preserve">Ответственность Поручителя перед Банком по настоящему Договору является субсидиарной и ограничена суммой в размере </w:t>
      </w:r>
      <w:r w:rsidRPr="00033DA4">
        <w:t xml:space="preserve"> ___________________ (_____________________________) рублей ______ копеек, что составляет _______ % от суммы кредита</w:t>
      </w:r>
      <w:r w:rsidRPr="00033DA4">
        <w:rPr>
          <w:bCs/>
        </w:rPr>
        <w:t xml:space="preserve">. 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1.3.</w:t>
      </w:r>
      <w:r w:rsidRPr="00033DA4">
        <w:t xml:space="preserve"> В рамках настоящего Договора Поручитель не отвечает перед Банком за исполнение Должником обязательств по Кредитному договору в части уплаты процентов за пользование чужими денежными средствами (ст.395 ГК РФ), неустойки (штрафа, пени), возмещения судебных издержек по взысканию долга и других убытков, вызванных неисполнением (ненадлежащим исполнением) Должником своих обязательств перед Банком.</w:t>
      </w:r>
    </w:p>
    <w:p w:rsidR="003F20E2" w:rsidRPr="00033DA4" w:rsidRDefault="003F20E2" w:rsidP="003F20E2">
      <w:pPr>
        <w:ind w:firstLine="708"/>
        <w:jc w:val="both"/>
        <w:outlineLvl w:val="0"/>
        <w:rPr>
          <w:bCs/>
        </w:rPr>
      </w:pPr>
      <w:r w:rsidRPr="00033DA4">
        <w:rPr>
          <w:bCs/>
        </w:rPr>
        <w:t>Обязательства Должника по:</w:t>
      </w:r>
    </w:p>
    <w:p w:rsidR="003F20E2" w:rsidRPr="00033DA4" w:rsidRDefault="003F20E2" w:rsidP="003F20E2">
      <w:pPr>
        <w:jc w:val="both"/>
        <w:outlineLvl w:val="0"/>
        <w:rPr>
          <w:bCs/>
        </w:rPr>
      </w:pPr>
      <w:r w:rsidRPr="00033DA4">
        <w:rPr>
          <w:bCs/>
        </w:rPr>
        <w:t xml:space="preserve">- своевременной и полной уплате комиссий Банку по предоставленному кредиту; </w:t>
      </w:r>
    </w:p>
    <w:p w:rsidR="003F20E2" w:rsidRPr="00033DA4" w:rsidRDefault="003F20E2" w:rsidP="003F20E2">
      <w:pPr>
        <w:jc w:val="both"/>
        <w:outlineLvl w:val="0"/>
        <w:rPr>
          <w:bCs/>
        </w:rPr>
      </w:pPr>
      <w:r w:rsidRPr="00033DA4">
        <w:rPr>
          <w:bCs/>
        </w:rPr>
        <w:t>- своевременной и полной уплате неустойки по просроченной задолженности по предоставленному кредиту,</w:t>
      </w:r>
      <w:r>
        <w:rPr>
          <w:bCs/>
        </w:rPr>
        <w:t xml:space="preserve"> уплате</w:t>
      </w:r>
      <w:r w:rsidRPr="00033DA4">
        <w:rPr>
          <w:bCs/>
        </w:rPr>
        <w:t xml:space="preserve"> </w:t>
      </w:r>
      <w:r>
        <w:rPr>
          <w:bCs/>
        </w:rPr>
        <w:t>неустойки по</w:t>
      </w:r>
      <w:r w:rsidRPr="00033DA4">
        <w:rPr>
          <w:bCs/>
        </w:rPr>
        <w:t xml:space="preserve"> процентам и/или комиссиям по кредиту, начисленным в соответствии с Кредитным договором; </w:t>
      </w:r>
    </w:p>
    <w:p w:rsidR="003F20E2" w:rsidRPr="00033DA4" w:rsidRDefault="003F20E2" w:rsidP="003F20E2">
      <w:pPr>
        <w:jc w:val="both"/>
        <w:outlineLvl w:val="0"/>
        <w:rPr>
          <w:bCs/>
        </w:rPr>
      </w:pPr>
      <w:r w:rsidRPr="00033DA4">
        <w:rPr>
          <w:bCs/>
        </w:rPr>
        <w:t>- оплате расходов Банка, понесенных им в связи с исполнением Кредитного договора;</w:t>
      </w:r>
    </w:p>
    <w:p w:rsidR="003F20E2" w:rsidRPr="00033DA4" w:rsidRDefault="003F20E2" w:rsidP="003F20E2">
      <w:pPr>
        <w:jc w:val="both"/>
        <w:outlineLvl w:val="0"/>
        <w:rPr>
          <w:bCs/>
        </w:rPr>
      </w:pPr>
      <w:r w:rsidRPr="00033DA4">
        <w:rPr>
          <w:bCs/>
        </w:rPr>
        <w:t>обеспечиваются Должником самостоятельно</w:t>
      </w:r>
      <w:r w:rsidRPr="00033DA4">
        <w:rPr>
          <w:iCs/>
        </w:rPr>
        <w:t xml:space="preserve"> </w:t>
      </w:r>
      <w:r w:rsidRPr="00033DA4">
        <w:rPr>
          <w:bCs/>
        </w:rPr>
        <w:t xml:space="preserve">и/ или третьими лицами на основании отдельно заключенных между ними и Банком договоров. </w:t>
      </w:r>
    </w:p>
    <w:p w:rsidR="003F20E2" w:rsidRPr="00033DA4" w:rsidRDefault="003F20E2" w:rsidP="003F20E2">
      <w:pPr>
        <w:jc w:val="both"/>
      </w:pPr>
    </w:p>
    <w:p w:rsidR="003F20E2" w:rsidRPr="00033DA4" w:rsidRDefault="003F20E2" w:rsidP="003F20E2">
      <w:pPr>
        <w:spacing w:line="360" w:lineRule="auto"/>
        <w:jc w:val="center"/>
        <w:outlineLvl w:val="0"/>
        <w:rPr>
          <w:b/>
        </w:rPr>
      </w:pPr>
      <w:r w:rsidRPr="00033DA4">
        <w:rPr>
          <w:b/>
        </w:rPr>
        <w:t>2. ВОЗНАГРАЖДЕНИЕ ПОРУЧИТЕЛЯ.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 xml:space="preserve">2.1. </w:t>
      </w:r>
      <w:r w:rsidRPr="00033DA4">
        <w:t>Должник за предоставление поручительства уплачивает Поручителю вознаграждение в размере _________________ (__________</w:t>
      </w:r>
      <w:r w:rsidR="009412FB">
        <w:t>________) рублей _______ копеек</w:t>
      </w:r>
      <w:r w:rsidRPr="00033DA4">
        <w:t>.</w:t>
      </w:r>
    </w:p>
    <w:p w:rsidR="003F20E2" w:rsidRDefault="003F20E2" w:rsidP="003F20E2">
      <w:pPr>
        <w:jc w:val="both"/>
      </w:pPr>
      <w:r w:rsidRPr="00033DA4">
        <w:tab/>
      </w:r>
      <w:r w:rsidRPr="00033DA4">
        <w:rPr>
          <w:b/>
        </w:rPr>
        <w:t>2.2.</w:t>
      </w:r>
      <w:r w:rsidRPr="00033DA4">
        <w:t xml:space="preserve"> Вознаграждение Поручителю уплачивается Должником единовременно, в срок не позднее </w:t>
      </w:r>
      <w:r w:rsidR="00D83DB3">
        <w:t>10</w:t>
      </w:r>
      <w:r w:rsidRPr="00033DA4">
        <w:t xml:space="preserve"> (</w:t>
      </w:r>
      <w:r w:rsidR="00D83DB3">
        <w:t>десяти</w:t>
      </w:r>
      <w:r w:rsidRPr="00033DA4">
        <w:t>) рабочих дней с даты заключения настоящего Договора путем перечисления денежных средств на расчетный счет Поручителя.</w:t>
      </w:r>
    </w:p>
    <w:p w:rsidR="003F20E2" w:rsidRPr="00033DA4" w:rsidRDefault="003F20E2" w:rsidP="003F20E2">
      <w:pPr>
        <w:jc w:val="both"/>
      </w:pPr>
      <w:r>
        <w:tab/>
      </w:r>
      <w:r w:rsidRPr="00D83DB3">
        <w:rPr>
          <w:b/>
        </w:rPr>
        <w:t>2.3.</w:t>
      </w:r>
      <w:r>
        <w:t xml:space="preserve"> </w:t>
      </w:r>
      <w:r w:rsidRPr="00033DA4">
        <w:t>Моментом уплаты вознаграждения считается дата поступления денежных средств на расчетный счет Поручителя.</w:t>
      </w:r>
    </w:p>
    <w:p w:rsidR="003F20E2" w:rsidRPr="00033DA4" w:rsidRDefault="003F20E2" w:rsidP="003F20E2">
      <w:pPr>
        <w:jc w:val="both"/>
      </w:pPr>
    </w:p>
    <w:p w:rsidR="003F20E2" w:rsidRPr="00033DA4" w:rsidRDefault="003F20E2" w:rsidP="003F20E2">
      <w:pPr>
        <w:spacing w:line="360" w:lineRule="auto"/>
        <w:jc w:val="center"/>
        <w:outlineLvl w:val="0"/>
        <w:rPr>
          <w:b/>
        </w:rPr>
      </w:pPr>
      <w:r w:rsidRPr="00033DA4">
        <w:rPr>
          <w:b/>
        </w:rPr>
        <w:t>3. ВСТУПЛЕНИЕ В СИЛУ ДОГОВОРА.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3.1.</w:t>
      </w:r>
      <w:r w:rsidRPr="00033DA4">
        <w:t xml:space="preserve"> Настоящий Договор поручительства вступает в силу с момента</w:t>
      </w:r>
      <w:r>
        <w:t xml:space="preserve"> подписания Сторонами.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3.</w:t>
      </w:r>
      <w:r>
        <w:rPr>
          <w:b/>
        </w:rPr>
        <w:t>2</w:t>
      </w:r>
      <w:r w:rsidRPr="00033DA4">
        <w:rPr>
          <w:b/>
        </w:rPr>
        <w:t>.</w:t>
      </w:r>
      <w:r w:rsidRPr="00033DA4">
        <w:t xml:space="preserve"> В случае</w:t>
      </w:r>
      <w:r>
        <w:t xml:space="preserve"> неуплаты или неполной уплаты</w:t>
      </w:r>
      <w:r w:rsidRPr="00033DA4">
        <w:t xml:space="preserve"> Должником</w:t>
      </w:r>
      <w:r>
        <w:t xml:space="preserve"> Поручителю </w:t>
      </w:r>
      <w:r w:rsidRPr="00033DA4">
        <w:t>вознаграждения</w:t>
      </w:r>
      <w:r>
        <w:t xml:space="preserve">, предусмотренного п.2.1. Договора в установленный Договором срок (п.2.2. Договора) Поручитель имеет право в одностороннем порядке расторгнуть Договор, </w:t>
      </w:r>
      <w:r w:rsidR="00D83DB3">
        <w:t>после согласования с Банком путем проведения предварительных переговоров</w:t>
      </w:r>
      <w:r>
        <w:t xml:space="preserve">. </w:t>
      </w:r>
    </w:p>
    <w:p w:rsidR="00531384" w:rsidRDefault="00531384" w:rsidP="003F20E2">
      <w:pPr>
        <w:spacing w:line="360" w:lineRule="auto"/>
        <w:jc w:val="center"/>
        <w:outlineLvl w:val="0"/>
        <w:rPr>
          <w:b/>
        </w:rPr>
      </w:pPr>
    </w:p>
    <w:p w:rsidR="003F20E2" w:rsidRPr="00033DA4" w:rsidRDefault="003F20E2" w:rsidP="003F20E2">
      <w:pPr>
        <w:spacing w:line="360" w:lineRule="auto"/>
        <w:jc w:val="center"/>
        <w:outlineLvl w:val="0"/>
        <w:rPr>
          <w:b/>
        </w:rPr>
      </w:pPr>
      <w:r w:rsidRPr="00033DA4">
        <w:rPr>
          <w:b/>
        </w:rPr>
        <w:t>4. ПРАВА И ОБЯЗАННОСТИ СТОРОН.</w:t>
      </w:r>
    </w:p>
    <w:p w:rsidR="003F20E2" w:rsidRPr="00033DA4" w:rsidRDefault="003F20E2" w:rsidP="003F20E2">
      <w:pPr>
        <w:jc w:val="both"/>
        <w:outlineLvl w:val="0"/>
        <w:rPr>
          <w:u w:val="single"/>
        </w:rPr>
      </w:pPr>
      <w:r w:rsidRPr="00033DA4">
        <w:tab/>
      </w:r>
      <w:r w:rsidRPr="00033DA4">
        <w:rPr>
          <w:b/>
        </w:rPr>
        <w:t>4.1.</w:t>
      </w:r>
      <w:r w:rsidRPr="00033DA4">
        <w:t xml:space="preserve"> </w:t>
      </w:r>
      <w:r w:rsidRPr="00033DA4">
        <w:rPr>
          <w:u w:val="single"/>
        </w:rPr>
        <w:t>Поручитель обязан:</w:t>
      </w:r>
    </w:p>
    <w:p w:rsidR="003F20E2" w:rsidRPr="00033DA4" w:rsidRDefault="003F20E2" w:rsidP="003F20E2">
      <w:pPr>
        <w:ind w:firstLine="708"/>
        <w:jc w:val="both"/>
        <w:outlineLvl w:val="0"/>
      </w:pPr>
      <w:r w:rsidRPr="00033DA4">
        <w:rPr>
          <w:b/>
        </w:rPr>
        <w:t>4.1.1.</w:t>
      </w:r>
      <w:r w:rsidRPr="00033DA4">
        <w:t xml:space="preserve"> Нести субсидиарную ответственность за исполнение Должником обязательств по Кредитному договору, включая (в случае неисполнения обязательств Должником) возврат суммы основного долга (суммы кредита) на день расчетов в размере </w:t>
      </w:r>
      <w:r w:rsidR="00A9676B">
        <w:t>______</w:t>
      </w:r>
      <w:r w:rsidRPr="00033DA4">
        <w:t xml:space="preserve">% от суммы неисполненных Должником обязательств по кредитному договору (не возвращенной в установленных кредитным договором </w:t>
      </w:r>
      <w:r w:rsidRPr="00033DA4">
        <w:lastRenderedPageBreak/>
        <w:t>порядке и сроки суммы кредита), но в любом случае не более  суммы, указанной в п.1.2. настоящего Договора в порядке и сроки, установленные настоящим Договором.</w:t>
      </w:r>
    </w:p>
    <w:p w:rsidR="003F20E2" w:rsidRPr="00033DA4" w:rsidRDefault="003F20E2" w:rsidP="003F20E2">
      <w:pPr>
        <w:ind w:firstLine="708"/>
        <w:jc w:val="both"/>
        <w:outlineLvl w:val="0"/>
      </w:pPr>
      <w:r w:rsidRPr="00033DA4">
        <w:rPr>
          <w:b/>
        </w:rPr>
        <w:t>4.1.2.</w:t>
      </w:r>
      <w:r w:rsidRPr="00033DA4">
        <w:t xml:space="preserve"> Направить Банку уведомление о поступлении от Должника вознаграждения по настоящему Договору.</w:t>
      </w:r>
    </w:p>
    <w:p w:rsidR="003F20E2" w:rsidRPr="00033DA4" w:rsidRDefault="003F20E2" w:rsidP="003F20E2">
      <w:pPr>
        <w:pStyle w:val="3"/>
        <w:spacing w:after="0"/>
        <w:ind w:left="0"/>
        <w:jc w:val="both"/>
        <w:rPr>
          <w:sz w:val="26"/>
          <w:szCs w:val="26"/>
        </w:rPr>
      </w:pPr>
      <w:r w:rsidRPr="00033DA4">
        <w:rPr>
          <w:sz w:val="26"/>
          <w:szCs w:val="26"/>
        </w:rPr>
        <w:tab/>
      </w:r>
      <w:r w:rsidRPr="00033DA4">
        <w:rPr>
          <w:b/>
          <w:sz w:val="26"/>
          <w:szCs w:val="26"/>
        </w:rPr>
        <w:t xml:space="preserve">4.1.3. </w:t>
      </w:r>
      <w:r w:rsidRPr="00033DA4">
        <w:rPr>
          <w:bCs/>
          <w:sz w:val="26"/>
          <w:szCs w:val="26"/>
        </w:rPr>
        <w:t>В</w:t>
      </w:r>
      <w:r w:rsidRPr="00033DA4">
        <w:rPr>
          <w:b/>
          <w:sz w:val="26"/>
          <w:szCs w:val="26"/>
        </w:rPr>
        <w:t xml:space="preserve"> </w:t>
      </w:r>
      <w:r w:rsidRPr="00033DA4">
        <w:rPr>
          <w:sz w:val="26"/>
          <w:szCs w:val="26"/>
        </w:rPr>
        <w:t>случае внесения изменений в учредительные/регистрационные документы Поручителя, предоставить Банку копии соответствующих документов</w:t>
      </w:r>
      <w:r>
        <w:rPr>
          <w:sz w:val="26"/>
          <w:szCs w:val="26"/>
        </w:rPr>
        <w:t xml:space="preserve"> </w:t>
      </w:r>
      <w:r w:rsidRPr="00033DA4">
        <w:rPr>
          <w:sz w:val="26"/>
          <w:szCs w:val="26"/>
        </w:rPr>
        <w:t>в течение 3 (трех) рабочих дней с даты государственной регистрации изменений.</w:t>
      </w:r>
    </w:p>
    <w:p w:rsidR="003F20E2" w:rsidRPr="00033DA4" w:rsidRDefault="003F20E2" w:rsidP="003F20E2">
      <w:pPr>
        <w:pStyle w:val="3"/>
        <w:spacing w:after="0"/>
        <w:ind w:left="0" w:firstLine="708"/>
        <w:jc w:val="both"/>
        <w:rPr>
          <w:sz w:val="26"/>
          <w:szCs w:val="26"/>
        </w:rPr>
      </w:pPr>
      <w:r w:rsidRPr="00033DA4">
        <w:rPr>
          <w:b/>
          <w:bCs/>
          <w:sz w:val="26"/>
          <w:szCs w:val="26"/>
        </w:rPr>
        <w:t>4.1.4.</w:t>
      </w:r>
      <w:r w:rsidRPr="00033DA4">
        <w:rPr>
          <w:sz w:val="26"/>
          <w:szCs w:val="26"/>
        </w:rPr>
        <w:t xml:space="preserve"> Незамедлительно известить Банк в письменной форме о любом существенном факте (событии, действии), которые, по мнению Поручителя, могут существенно ухудшить его финансовое состояние, повлиять на его платежеспособность, а также сообщить о мерах, предпринимаемых им для устранения последствий указанных событий, действий.</w:t>
      </w:r>
    </w:p>
    <w:p w:rsidR="003F20E2" w:rsidRPr="00033DA4" w:rsidRDefault="003F20E2" w:rsidP="003F20E2">
      <w:pPr>
        <w:ind w:firstLine="708"/>
        <w:jc w:val="both"/>
      </w:pPr>
      <w:r w:rsidRPr="00033DA4">
        <w:rPr>
          <w:b/>
          <w:bCs/>
        </w:rPr>
        <w:t>4.1.5.</w:t>
      </w:r>
      <w:r w:rsidRPr="00033DA4">
        <w:t xml:space="preserve"> В течение 10 (Десяти) рабочих дней с даты наступления одного из нижеперечисленных событий известить Банк о наступлении такого события, произошедшего в течение действия Договора:</w:t>
      </w:r>
    </w:p>
    <w:p w:rsidR="003F20E2" w:rsidRPr="00033DA4" w:rsidRDefault="003F20E2" w:rsidP="003F20E2">
      <w:pPr>
        <w:numPr>
          <w:ilvl w:val="0"/>
          <w:numId w:val="1"/>
        </w:numPr>
        <w:jc w:val="both"/>
      </w:pPr>
      <w:r w:rsidRPr="00033DA4">
        <w:t>Произойдет изменение адреса местонахождения или почтового адреса Поручителя, а также любого из указанных в Договоре платежных реквизитов Поручителя.</w:t>
      </w:r>
    </w:p>
    <w:p w:rsidR="003F20E2" w:rsidRPr="00033DA4" w:rsidRDefault="003F20E2" w:rsidP="003F20E2">
      <w:pPr>
        <w:numPr>
          <w:ilvl w:val="0"/>
          <w:numId w:val="1"/>
        </w:numPr>
      </w:pPr>
      <w:r w:rsidRPr="00033DA4">
        <w:t xml:space="preserve"> Произойдет изменение персонального состава исполнительных органов Поручителя.</w:t>
      </w:r>
    </w:p>
    <w:p w:rsidR="003F20E2" w:rsidRPr="00033DA4" w:rsidRDefault="003F20E2" w:rsidP="003F20E2">
      <w:pPr>
        <w:numPr>
          <w:ilvl w:val="0"/>
          <w:numId w:val="1"/>
        </w:numPr>
        <w:jc w:val="both"/>
      </w:pPr>
      <w:r w:rsidRPr="00033DA4">
        <w:t>Против Поручителя будет возбуждено дело о несостоятельности (банкротстве) или будет объявлено о добровольной ликвидации Поручителя, подготовке к проведению или о проведении внесудебной процедуры ликвидации Поручителя в связи с его несостоятельностью, осуществляемой по соглашению между Поручителем и его кредиторами под контролем кредиторов.</w:t>
      </w:r>
    </w:p>
    <w:p w:rsidR="003F20E2" w:rsidRPr="00033DA4" w:rsidRDefault="003F20E2" w:rsidP="003F20E2">
      <w:pPr>
        <w:jc w:val="both"/>
        <w:outlineLvl w:val="0"/>
      </w:pPr>
      <w:r w:rsidRPr="00033DA4">
        <w:tab/>
      </w:r>
      <w:r w:rsidRPr="00033DA4">
        <w:rPr>
          <w:b/>
        </w:rPr>
        <w:t>4.2.</w:t>
      </w:r>
      <w:r w:rsidRPr="00033DA4">
        <w:t xml:space="preserve"> </w:t>
      </w:r>
      <w:r w:rsidRPr="00033DA4">
        <w:rPr>
          <w:u w:val="single"/>
        </w:rPr>
        <w:t>Поручитель имеет право: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4.2.1.</w:t>
      </w:r>
      <w:r w:rsidRPr="00033DA4">
        <w:t xml:space="preserve"> Выдвигать против требований Банка возражения, которые мог бы предоставить Должник, даже в случае признания Должником долга и (или) отказа Должника от выдвижения своих возражений Банку.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4.2.2.</w:t>
      </w:r>
      <w:r w:rsidRPr="00033DA4">
        <w:t xml:space="preserve"> Требовать от Должника и Банка в срок не позднее 5 (Пяти) рабочих дней с даты</w:t>
      </w:r>
      <w:r>
        <w:t xml:space="preserve"> получения</w:t>
      </w:r>
      <w:r w:rsidRPr="00033DA4">
        <w:t xml:space="preserve"> запроса Поручителя предоставления информации об исполнении Должником обязательств по Кредитному договору, в том числе допущенных нарушениях условий заключенного Кредитного договора.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4.2.3.</w:t>
      </w:r>
      <w:r w:rsidRPr="00033DA4">
        <w:t xml:space="preserve"> Требовать от Банка (в случае исполнения обязательств за Должника по Кредитному договору) предоставления документов и информации, удостоверяющие права требования Банка к Должнику, и перед</w:t>
      </w:r>
      <w:r>
        <w:t>ачи</w:t>
      </w:r>
      <w:r w:rsidRPr="00033DA4">
        <w:t xml:space="preserve"> права, обеспечивающие эти требования</w:t>
      </w:r>
      <w:r w:rsidR="00E94154">
        <w:t>, в том объеме, в котором Поручитель фактически удовлетворил требования Банка</w:t>
      </w:r>
      <w:r w:rsidRPr="00033DA4">
        <w:t>.</w:t>
      </w:r>
      <w:r w:rsidRPr="00033DA4">
        <w:tab/>
      </w:r>
    </w:p>
    <w:p w:rsidR="003F20E2" w:rsidRDefault="003F20E2" w:rsidP="003F20E2">
      <w:pPr>
        <w:ind w:firstLine="708"/>
        <w:jc w:val="both"/>
      </w:pPr>
      <w:r w:rsidRPr="00033DA4">
        <w:rPr>
          <w:b/>
        </w:rPr>
        <w:t>4.2.4.</w:t>
      </w:r>
      <w:r w:rsidRPr="00033DA4">
        <w:t xml:space="preserve"> Требовать от Должника (в случае исполнения обязательств за Должника по Кредитному договору в рамках настоящего Договора) уплаты процентов на сумму, выплаченную Банку, и возмещение иных убытков, понесенных в связи с ответственностью за Должника. </w:t>
      </w:r>
    </w:p>
    <w:p w:rsidR="006B2BD7" w:rsidRPr="00033DA4" w:rsidRDefault="00487684" w:rsidP="006B2BD7">
      <w:pPr>
        <w:ind w:firstLine="708"/>
        <w:jc w:val="both"/>
      </w:pPr>
      <w:r w:rsidRPr="006B2BD7">
        <w:rPr>
          <w:b/>
        </w:rPr>
        <w:t>4.2.5.</w:t>
      </w:r>
      <w:r>
        <w:t xml:space="preserve"> </w:t>
      </w:r>
      <w:r w:rsidR="006B2BD7">
        <w:t xml:space="preserve">Поручитель имеет право в случае нецелевого использования </w:t>
      </w:r>
      <w:r w:rsidR="00E94154">
        <w:t>Должником</w:t>
      </w:r>
      <w:r w:rsidR="006B2BD7">
        <w:t xml:space="preserve"> кредитных средств обратиться с требованием к </w:t>
      </w:r>
      <w:r w:rsidR="00E94154">
        <w:t>Должнику</w:t>
      </w:r>
      <w:r w:rsidR="006B2BD7">
        <w:t xml:space="preserve"> о выплате 10% от суммы предоставленного поручительства. При не исполнении </w:t>
      </w:r>
      <w:r w:rsidR="00E94154">
        <w:t>Должником</w:t>
      </w:r>
      <w:r w:rsidR="006B2BD7">
        <w:t xml:space="preserve"> </w:t>
      </w:r>
      <w:r w:rsidR="006B2BD7">
        <w:lastRenderedPageBreak/>
        <w:t>вышеуказанного требования, Поручитель вправе, рассмотреть данный спор в судебном порядке в соответствии с действующим законодательством РФ.</w:t>
      </w:r>
    </w:p>
    <w:p w:rsidR="003F20E2" w:rsidRPr="00033DA4" w:rsidRDefault="003F20E2" w:rsidP="003F20E2">
      <w:pPr>
        <w:ind w:firstLine="708"/>
        <w:jc w:val="both"/>
        <w:outlineLvl w:val="0"/>
      </w:pPr>
      <w:r w:rsidRPr="00033DA4">
        <w:rPr>
          <w:b/>
        </w:rPr>
        <w:t>4.3.</w:t>
      </w:r>
      <w:r w:rsidRPr="00033DA4">
        <w:t xml:space="preserve"> </w:t>
      </w:r>
      <w:r w:rsidRPr="00033DA4">
        <w:rPr>
          <w:u w:val="single"/>
        </w:rPr>
        <w:t>Должник обязан: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4.3.1.</w:t>
      </w:r>
      <w:r w:rsidRPr="00033DA4">
        <w:t xml:space="preserve"> Уплатить Поручителю вознаграждение за предоставление поручительства в порядке, сроки и размере, установленные настоящим Договором.</w:t>
      </w:r>
    </w:p>
    <w:p w:rsidR="003F20E2" w:rsidRPr="00033DA4" w:rsidRDefault="003F20E2" w:rsidP="003F20E2">
      <w:pPr>
        <w:jc w:val="both"/>
      </w:pPr>
      <w:r w:rsidRPr="00033DA4">
        <w:t xml:space="preserve"> </w:t>
      </w:r>
      <w:r w:rsidRPr="00033DA4">
        <w:tab/>
      </w:r>
      <w:r w:rsidRPr="00033DA4">
        <w:rPr>
          <w:b/>
        </w:rPr>
        <w:t>4.3.2.</w:t>
      </w:r>
      <w:r w:rsidRPr="00033DA4">
        <w:t xml:space="preserve"> Незамедлительно, но в любом случае не позднее 1 (Одного) рабочего дня, следующего за днем нарушения условий Кредитного договора, письменно извещать Поручителя обо всех допущенных им нарушени</w:t>
      </w:r>
      <w:r w:rsidR="00E94154">
        <w:t>ях</w:t>
      </w:r>
      <w:r w:rsidRPr="00033DA4">
        <w:t xml:space="preserve"> Кредитного договора, в том числе о просрочке уплаты (возврата) суммы основного долга (суммы кредита) и процентов за пользование кредитом, а также обо всех других обстоятельствах, влияющих на исполнение Должником своих обязательств по Кредитному договору.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4.3.3.</w:t>
      </w:r>
      <w:r w:rsidRPr="00033DA4">
        <w:t xml:space="preserve"> В случае предъявления Банком требований об исполнении обязательств по Кредитному договору принять все разумные и доступные в сложившейся ситуации меры к надлежащему исполнению своих обязательств.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4.3.4.</w:t>
      </w:r>
      <w:r w:rsidRPr="00033DA4">
        <w:t xml:space="preserve"> Уплатить Поручителю (в случае исполнения обязательств Поручителем за Должника по кредитному договору в рамках настоящего Договора) проценты на сумму, выплаченную Банку, и возместить иные убытки, понесенные Поручителем в связи с ответственностью за Должника. </w:t>
      </w:r>
    </w:p>
    <w:p w:rsidR="003F20E2" w:rsidRPr="00033DA4" w:rsidRDefault="003F20E2" w:rsidP="003F20E2">
      <w:pPr>
        <w:jc w:val="both"/>
        <w:rPr>
          <w:bCs/>
        </w:rPr>
      </w:pPr>
      <w:r w:rsidRPr="00033DA4">
        <w:tab/>
      </w:r>
      <w:r w:rsidRPr="00033DA4">
        <w:rPr>
          <w:b/>
        </w:rPr>
        <w:t xml:space="preserve">4.3.5. </w:t>
      </w:r>
      <w:r w:rsidRPr="00033DA4">
        <w:rPr>
          <w:bCs/>
        </w:rPr>
        <w:t>При получении письменного запроса от Поручителя о предоставлении информации об исполнении обязательств по Кредитному договору, в том числе допущенных нарушениях условий заключенного Кредитного договора в срок не позднее 5 (Пяти) рабочих дней с даты его получения предоставить Поручителю в письменной форме указанную в запросе информацию</w:t>
      </w:r>
    </w:p>
    <w:p w:rsidR="003F20E2" w:rsidRPr="00033DA4" w:rsidRDefault="003F20E2" w:rsidP="003F20E2">
      <w:pPr>
        <w:ind w:firstLine="720"/>
        <w:jc w:val="both"/>
      </w:pPr>
      <w:r w:rsidRPr="00033DA4">
        <w:rPr>
          <w:b/>
        </w:rPr>
        <w:t>4.3.6.</w:t>
      </w:r>
      <w:r w:rsidRPr="00033DA4">
        <w:t xml:space="preserve"> При изменении банковских реквизитов и (или) места нахождения в течение 3 (Трех) рабочих дней поставить об этом в известность Банк и Поручителя.</w:t>
      </w:r>
    </w:p>
    <w:p w:rsidR="003F20E2" w:rsidRPr="00033DA4" w:rsidRDefault="003F20E2" w:rsidP="003F20E2">
      <w:pPr>
        <w:ind w:firstLine="720"/>
        <w:jc w:val="both"/>
        <w:outlineLvl w:val="0"/>
      </w:pPr>
      <w:r w:rsidRPr="00033DA4">
        <w:rPr>
          <w:b/>
        </w:rPr>
        <w:t>4.4.</w:t>
      </w:r>
      <w:r w:rsidRPr="00033DA4">
        <w:t xml:space="preserve"> </w:t>
      </w:r>
      <w:r w:rsidRPr="00033DA4">
        <w:rPr>
          <w:u w:val="single"/>
        </w:rPr>
        <w:t>Должник имеет право: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4.4.1.</w:t>
      </w:r>
      <w:r w:rsidRPr="00033DA4">
        <w:t xml:space="preserve"> При пролонгации срока возврата кредита и (или) процентов за пользование кредитом против первоначально установленных, обратиться в письменной форме к Поручителю с просьбой о продлении срока действия настоящего Договора.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4.5.</w:t>
      </w:r>
      <w:r w:rsidRPr="00033DA4">
        <w:t xml:space="preserve"> </w:t>
      </w:r>
      <w:r w:rsidRPr="00033DA4">
        <w:rPr>
          <w:u w:val="single"/>
        </w:rPr>
        <w:t>Банк обязан:</w:t>
      </w:r>
    </w:p>
    <w:p w:rsidR="003F20E2" w:rsidRPr="00033DA4" w:rsidRDefault="003F20E2" w:rsidP="003F20E2">
      <w:pPr>
        <w:ind w:firstLine="708"/>
        <w:jc w:val="both"/>
      </w:pPr>
      <w:r w:rsidRPr="00033DA4">
        <w:rPr>
          <w:b/>
        </w:rPr>
        <w:t>4.5.1.</w:t>
      </w:r>
      <w:r w:rsidRPr="00033DA4">
        <w:t xml:space="preserve"> Не позднее 5 (пяти) рабочих дней с даты подписания </w:t>
      </w:r>
      <w:r>
        <w:t xml:space="preserve">настоящего </w:t>
      </w:r>
      <w:r w:rsidRPr="00033DA4">
        <w:t xml:space="preserve"> </w:t>
      </w:r>
      <w:r>
        <w:t>Д</w:t>
      </w:r>
      <w:r w:rsidRPr="00033DA4">
        <w:t>оговора предоставить Поручителю копию</w:t>
      </w:r>
      <w:r>
        <w:t xml:space="preserve"> Кредитного договора</w:t>
      </w:r>
      <w:r w:rsidRPr="00033DA4">
        <w:t>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  <w:bCs/>
        </w:rPr>
        <w:t>4.5.2.</w:t>
      </w:r>
      <w:r w:rsidRPr="00033DA4">
        <w:tab/>
        <w:t>При изменении условий Кредитного договора незамедлительно, но в любом случае не позднее 1 (Одного) рабочего дня, следующего за днем внесения изменений в Кредитный договор, письменно известить об указанных изменениях Поручителя.</w:t>
      </w:r>
    </w:p>
    <w:p w:rsidR="003F20E2" w:rsidRPr="00033DA4" w:rsidRDefault="003F20E2" w:rsidP="003F20E2">
      <w:pPr>
        <w:shd w:val="clear" w:color="auto" w:fill="FFFFFF"/>
        <w:jc w:val="both"/>
      </w:pPr>
      <w:r w:rsidRPr="00033DA4">
        <w:tab/>
        <w:t>При внесении в Кредитный договор изменений, влекущих увеличение ответственности Поручителя или иные неблагоприятные последствия для Поручителя, Банк обязан получить от Поручителя предварительное письменное согласие на внесение этих изменений.</w:t>
      </w:r>
    </w:p>
    <w:p w:rsidR="003F20E2" w:rsidRPr="00033DA4" w:rsidRDefault="003F20E2" w:rsidP="003F20E2">
      <w:pPr>
        <w:shd w:val="clear" w:color="auto" w:fill="FFFFFF"/>
        <w:jc w:val="both"/>
      </w:pPr>
      <w:r w:rsidRPr="00033DA4">
        <w:tab/>
        <w:t>В случае внесения указанных в абзаце втором настоящего пункта Договора изменений в Кредитный договор без предварительного письменного согласия Поручителя, поручительство прекращается.</w:t>
      </w:r>
    </w:p>
    <w:p w:rsidR="003F20E2" w:rsidRPr="00033DA4" w:rsidRDefault="003F20E2" w:rsidP="003F20E2">
      <w:pPr>
        <w:ind w:firstLine="720"/>
        <w:jc w:val="both"/>
      </w:pPr>
      <w:r w:rsidRPr="00033DA4">
        <w:rPr>
          <w:b/>
        </w:rPr>
        <w:t>4.5.3.</w:t>
      </w:r>
      <w:r w:rsidRPr="00033DA4">
        <w:t xml:space="preserve"> При получении письменного запроса от Поручителя о предоставлении информации об исполнении обязательств по Кредитному договору, в том числе допущенных нарушениях условий заключенного Кредитного договора, в срок не </w:t>
      </w:r>
      <w:r w:rsidRPr="00033DA4">
        <w:lastRenderedPageBreak/>
        <w:t>позднее 5 (Пяти) рабочих дней с даты его получения предоставить Поручителю в письменной форме указанную в запросе информацию.</w:t>
      </w:r>
    </w:p>
    <w:p w:rsidR="003F20E2" w:rsidRPr="00033DA4" w:rsidRDefault="003F20E2" w:rsidP="003F20E2">
      <w:pPr>
        <w:ind w:firstLine="720"/>
        <w:jc w:val="both"/>
      </w:pPr>
      <w:r w:rsidRPr="00033DA4">
        <w:rPr>
          <w:b/>
        </w:rPr>
        <w:t>4.5.4.</w:t>
      </w:r>
      <w:r w:rsidRPr="00033DA4">
        <w:t xml:space="preserve"> В срок не позднее 5 (Пяти) рабочих дней письменно уведомить Поручителя об исполнении Должником своих обязательств по Кредитному договору в полном объеме (в том числе и в случае досрочного исполнения обязательств).</w:t>
      </w:r>
    </w:p>
    <w:p w:rsidR="003F20E2" w:rsidRPr="00033DA4" w:rsidRDefault="003F20E2" w:rsidP="003F20E2">
      <w:pPr>
        <w:ind w:firstLine="720"/>
        <w:jc w:val="both"/>
      </w:pPr>
      <w:r w:rsidRPr="00033DA4">
        <w:rPr>
          <w:b/>
        </w:rPr>
        <w:t>4.5.5.</w:t>
      </w:r>
      <w:r w:rsidRPr="00033DA4">
        <w:t xml:space="preserve"> Предоставить в срок не позднее 5 (Пяти) рабочих дней с момента получения требования от Поручителя (в случае исполнения обязательств за Должника по Кредитному договору) документы и информацию, удостоверяющие права требования Банка к Должнику, и передать права, обеспечивающие эти требования</w:t>
      </w:r>
      <w:r w:rsidR="00E94154">
        <w:t>, в том объеме, в котором Поручитель фактически удовлетворил требования Банка</w:t>
      </w:r>
      <w:r w:rsidRPr="00033DA4">
        <w:t>.</w:t>
      </w:r>
    </w:p>
    <w:p w:rsidR="003F20E2" w:rsidRPr="00033DA4" w:rsidRDefault="003F20E2" w:rsidP="003F20E2">
      <w:pPr>
        <w:jc w:val="both"/>
      </w:pPr>
      <w:r w:rsidRPr="00033DA4">
        <w:tab/>
        <w:t>Документы Банка передаются Поручителю в подлинниках, а в случае невозможности сделать это – в виде нотариально удостоверенных копий.</w:t>
      </w:r>
    </w:p>
    <w:p w:rsidR="003F20E2" w:rsidRPr="00033DA4" w:rsidRDefault="003F20E2" w:rsidP="003F20E2">
      <w:pPr>
        <w:jc w:val="both"/>
      </w:pPr>
      <w:r w:rsidRPr="00033DA4">
        <w:tab/>
        <w:t>Передача документов от Банка Поручителю осуществляется с составлением акта приема-передачи документов.</w:t>
      </w:r>
    </w:p>
    <w:p w:rsidR="003F20E2" w:rsidRPr="00033DA4" w:rsidRDefault="003F20E2" w:rsidP="003F20E2">
      <w:pPr>
        <w:ind w:firstLine="720"/>
        <w:jc w:val="both"/>
      </w:pPr>
      <w:r w:rsidRPr="00033DA4">
        <w:rPr>
          <w:b/>
        </w:rPr>
        <w:t>4.5.6.</w:t>
      </w:r>
      <w:r w:rsidRPr="00033DA4">
        <w:t xml:space="preserve"> Предоставить Поручителю копию документа, подтверждающую фактическое получение суммы кредита Должником</w:t>
      </w:r>
      <w:r w:rsidRPr="001671C6">
        <w:t xml:space="preserve"> </w:t>
      </w:r>
      <w:r>
        <w:t>в срок не позднее 5 рабочих дней с даты выдачи кредита</w:t>
      </w:r>
      <w:r w:rsidRPr="00033DA4">
        <w:t>.</w:t>
      </w:r>
    </w:p>
    <w:p w:rsidR="003F20E2" w:rsidRPr="00033DA4" w:rsidRDefault="003F20E2" w:rsidP="003F20E2">
      <w:pPr>
        <w:jc w:val="both"/>
        <w:outlineLvl w:val="0"/>
        <w:rPr>
          <w:u w:val="single"/>
        </w:rPr>
      </w:pPr>
      <w:r w:rsidRPr="00033DA4">
        <w:tab/>
      </w:r>
      <w:r w:rsidRPr="00033DA4">
        <w:rPr>
          <w:b/>
        </w:rPr>
        <w:t>4.6.</w:t>
      </w:r>
      <w:r w:rsidRPr="00033DA4">
        <w:t xml:space="preserve"> </w:t>
      </w:r>
      <w:r w:rsidRPr="00033DA4">
        <w:rPr>
          <w:u w:val="single"/>
        </w:rPr>
        <w:t>Банк имеет право:</w:t>
      </w:r>
    </w:p>
    <w:p w:rsidR="003F20E2" w:rsidRPr="00033DA4" w:rsidRDefault="003F20E2" w:rsidP="003F20E2">
      <w:pPr>
        <w:ind w:firstLine="720"/>
        <w:jc w:val="both"/>
      </w:pPr>
      <w:r w:rsidRPr="00033DA4">
        <w:rPr>
          <w:b/>
        </w:rPr>
        <w:t>4.6.1.</w:t>
      </w:r>
      <w:r w:rsidRPr="00033DA4">
        <w:tab/>
        <w:t>В случае неисполнения (ненадлежащего исполнения) Должником своих обязательств по Кредитному договору, предъявить требование к Поручителю об исполнении обязательств за Должника в порядке и сроки, установленные настоящим Договором.</w:t>
      </w:r>
    </w:p>
    <w:p w:rsidR="003F20E2" w:rsidRPr="00033DA4" w:rsidRDefault="003F20E2" w:rsidP="003F20E2">
      <w:pPr>
        <w:tabs>
          <w:tab w:val="left" w:pos="1440"/>
        </w:tabs>
        <w:ind w:firstLine="720"/>
        <w:jc w:val="both"/>
      </w:pPr>
      <w:r w:rsidRPr="00033DA4">
        <w:rPr>
          <w:b/>
          <w:bCs/>
        </w:rPr>
        <w:t>4.7.</w:t>
      </w:r>
      <w:r w:rsidRPr="00033DA4">
        <w:rPr>
          <w:b/>
          <w:bCs/>
        </w:rPr>
        <w:tab/>
      </w:r>
      <w:r w:rsidRPr="00033DA4">
        <w:t>Настоящим Должник предоставляет Банку право предоставлять Поручителю документы и информацию, предусмотренные условиями настоящего Договора.</w:t>
      </w:r>
    </w:p>
    <w:p w:rsidR="003F20E2" w:rsidRPr="00033DA4" w:rsidRDefault="003F20E2" w:rsidP="003F20E2">
      <w:pPr>
        <w:jc w:val="center"/>
        <w:outlineLvl w:val="0"/>
        <w:rPr>
          <w:b/>
        </w:rPr>
      </w:pPr>
    </w:p>
    <w:p w:rsidR="003F20E2" w:rsidRPr="00033DA4" w:rsidRDefault="003F20E2" w:rsidP="003F20E2">
      <w:pPr>
        <w:spacing w:line="360" w:lineRule="auto"/>
        <w:jc w:val="center"/>
        <w:outlineLvl w:val="0"/>
        <w:rPr>
          <w:b/>
        </w:rPr>
      </w:pPr>
      <w:r w:rsidRPr="00033DA4">
        <w:rPr>
          <w:b/>
        </w:rPr>
        <w:t>5. ПОРЯДОК ИСПОЛНЕНИЯ ДОГОВОРА.</w:t>
      </w:r>
    </w:p>
    <w:p w:rsidR="003F20E2" w:rsidRPr="00033DA4" w:rsidRDefault="003F20E2" w:rsidP="003F20E2">
      <w:pPr>
        <w:tabs>
          <w:tab w:val="left" w:pos="1440"/>
        </w:tabs>
        <w:ind w:firstLine="708"/>
        <w:jc w:val="both"/>
      </w:pPr>
      <w:r w:rsidRPr="00033DA4">
        <w:rPr>
          <w:b/>
        </w:rPr>
        <w:t>5.1.</w:t>
      </w:r>
      <w:r w:rsidRPr="00033DA4">
        <w:tab/>
        <w:t xml:space="preserve">В срок не позднее </w:t>
      </w:r>
      <w:r w:rsidR="00531384">
        <w:t>5</w:t>
      </w:r>
      <w:r w:rsidRPr="00033DA4">
        <w:t xml:space="preserve"> (</w:t>
      </w:r>
      <w:r w:rsidR="00531384">
        <w:t>пяти</w:t>
      </w:r>
      <w:r w:rsidRPr="00033DA4">
        <w:t>) рабочих дней с даты неисполнения (ненадлежащего исполнения) Должником обязательств по Кредитному договору по возврату суммы основного долга (суммы кредита) и</w:t>
      </w:r>
      <w:r>
        <w:t xml:space="preserve"> (или)</w:t>
      </w:r>
      <w:r w:rsidRPr="00033DA4">
        <w:t xml:space="preserve"> уплаты процентов за пользование кредитом  Банк в письменном виде уведомляет Поручителя об этом с указанием вида и суммы неисполненных Должником обязательств и расчета задолженности Должника перед Банком.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5.2.</w:t>
      </w:r>
      <w:r w:rsidRPr="00033DA4">
        <w:tab/>
        <w:t>В срок не позднее 1</w:t>
      </w:r>
      <w:r w:rsidR="00531384">
        <w:t>0</w:t>
      </w:r>
      <w:r w:rsidRPr="00033DA4">
        <w:t xml:space="preserve"> (</w:t>
      </w:r>
      <w:r w:rsidR="00531384">
        <w:t>десяти</w:t>
      </w:r>
      <w:r w:rsidRPr="00033DA4">
        <w:t>) рабочих дней с даты неисполнения (ненадлежащего исполнения) Должником обязательств по Кредитному договору по возврату суммы основного долга (суммы кредита) и</w:t>
      </w:r>
      <w:r>
        <w:t xml:space="preserve"> (или)</w:t>
      </w:r>
      <w:r w:rsidRPr="00033DA4">
        <w:t xml:space="preserve"> уплат</w:t>
      </w:r>
      <w:r>
        <w:t>е</w:t>
      </w:r>
      <w:r w:rsidRPr="00033DA4">
        <w:t xml:space="preserve"> процентов за пользование кредитом Банк предъявляет письменное требование к Должнику, в котором указывается: сумма имеющейся задолженности по кредиту и начисленным процентам за пользование кредитом, номера счетов Банка, на которые подлежат зачислению денежные средства, направленные на погашение имеющейся задолженности по кредиту и начисленным процентам, а также срок исполнения требований Банка с приложением выписки по ссудному счету Должника.</w:t>
      </w:r>
    </w:p>
    <w:p w:rsidR="003F20E2" w:rsidRPr="00033DA4" w:rsidRDefault="003F20E2" w:rsidP="003F20E2">
      <w:pPr>
        <w:ind w:firstLine="708"/>
        <w:jc w:val="both"/>
      </w:pPr>
      <w:r w:rsidRPr="00033DA4">
        <w:t>Одновременно Банк направляет копию указанного выше требования Поручителю.</w:t>
      </w:r>
    </w:p>
    <w:p w:rsidR="003F20E2" w:rsidRPr="00033DA4" w:rsidRDefault="003F20E2" w:rsidP="003F20E2">
      <w:pPr>
        <w:jc w:val="both"/>
      </w:pPr>
      <w:r w:rsidRPr="00033DA4">
        <w:lastRenderedPageBreak/>
        <w:tab/>
      </w:r>
      <w:r w:rsidRPr="00033DA4">
        <w:rPr>
          <w:b/>
        </w:rPr>
        <w:t>5.3.</w:t>
      </w:r>
      <w:r w:rsidRPr="00033DA4">
        <w:t xml:space="preserve"> Должник принимает все разумные и доступные в сложившейся ситуации меры к надлежащему исполнению своих обязательств в срок, указанный в требовании (претензии) Банка.</w:t>
      </w:r>
    </w:p>
    <w:p w:rsidR="003F20E2" w:rsidRDefault="003F20E2" w:rsidP="003F20E2">
      <w:pPr>
        <w:jc w:val="both"/>
      </w:pPr>
      <w:r w:rsidRPr="00033DA4">
        <w:tab/>
      </w:r>
      <w:r w:rsidRPr="00033DA4">
        <w:rPr>
          <w:b/>
        </w:rPr>
        <w:t>5.4.</w:t>
      </w:r>
      <w:r w:rsidRPr="00033DA4">
        <w:t xml:space="preserve"> В течение </w:t>
      </w:r>
      <w:r w:rsidR="008020E7">
        <w:t xml:space="preserve">не менее </w:t>
      </w:r>
      <w:r w:rsidRPr="00033DA4">
        <w:t xml:space="preserve">90 (Девяносто) календарных дней с даты </w:t>
      </w:r>
      <w:r w:rsidR="00E94154">
        <w:t>неисполнения (ненадлежащего</w:t>
      </w:r>
      <w:r w:rsidRPr="00033DA4">
        <w:t xml:space="preserve"> исполнения</w:t>
      </w:r>
      <w:r w:rsidR="00233057">
        <w:t>)</w:t>
      </w:r>
      <w:r w:rsidRPr="00033DA4">
        <w:t xml:space="preserve"> Должником обязательств по Кредитному договору</w:t>
      </w:r>
      <w:r w:rsidR="00233057">
        <w:t xml:space="preserve"> в установленный Кредитным договором срок</w:t>
      </w:r>
      <w:r w:rsidRPr="00033DA4">
        <w:t xml:space="preserve">, Банк принимает все разумные и доступные в сложившейся ситуации меры (в том числе путем </w:t>
      </w:r>
      <w:r w:rsidRPr="00033DA4">
        <w:rPr>
          <w:shd w:val="clear" w:color="auto" w:fill="FFFFFF"/>
        </w:rPr>
        <w:t>безакцептного списания денежных средств со счета Должника, предъявления требования по банковской гарантии, поручительствам третьих лиц (за исключением Поручителя)</w:t>
      </w:r>
      <w:r w:rsidRPr="00033DA4">
        <w:t xml:space="preserve">) в целях получения от Должника невозвращенной суммы основного долга (суммы кредита), уплате процентов за пользование кредитом и исполнения иных обязательств, предусмотренных Кредитным договором. </w:t>
      </w:r>
    </w:p>
    <w:p w:rsidR="00531384" w:rsidRPr="00033DA4" w:rsidRDefault="00531384" w:rsidP="00731166">
      <w:pPr>
        <w:ind w:firstLine="709"/>
        <w:jc w:val="both"/>
      </w:pPr>
      <w:r>
        <w:t xml:space="preserve">Обращение взыскания на </w:t>
      </w:r>
      <w:r w:rsidR="00731166">
        <w:t>предмет</w:t>
      </w:r>
      <w:r>
        <w:t xml:space="preserve"> залога проводит</w:t>
      </w:r>
      <w:r w:rsidR="00731166">
        <w:t>ся</w:t>
      </w:r>
      <w:r>
        <w:t xml:space="preserve"> с </w:t>
      </w:r>
      <w:r w:rsidR="00E81A3D">
        <w:t>уведомления Фонда содействия кредитованию субъектов малого и среднего предпринимательства РД</w:t>
      </w:r>
      <w:r>
        <w:t>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  <w:bCs/>
        </w:rPr>
        <w:t>5.5</w:t>
      </w:r>
      <w:r w:rsidRPr="00033DA4">
        <w:t>.</w:t>
      </w:r>
      <w:r w:rsidRPr="00033DA4">
        <w:tab/>
        <w:t>В случае, если в течение</w:t>
      </w:r>
      <w:r w:rsidR="008020E7">
        <w:t xml:space="preserve"> не менее</w:t>
      </w:r>
      <w:r w:rsidRPr="00033DA4">
        <w:t xml:space="preserve"> 90 (Девяноста) календарных дней с даты </w:t>
      </w:r>
      <w:r w:rsidR="00233057">
        <w:t>неисполнения (ненадлежащего</w:t>
      </w:r>
      <w:r w:rsidRPr="00033DA4">
        <w:t xml:space="preserve"> исполнения</w:t>
      </w:r>
      <w:r w:rsidR="00233057">
        <w:t>)</w:t>
      </w:r>
      <w:r w:rsidRPr="00033DA4">
        <w:t xml:space="preserve"> Должником обязательств по Кредитному договору Должник не исполнил (исполнил ненадлежащим образом) свои обязательства </w:t>
      </w:r>
      <w:r w:rsidR="00233057">
        <w:t>в установленный Кредитным договором срок</w:t>
      </w:r>
      <w:r w:rsidRPr="00033DA4">
        <w:t>, Банк предъявляет требование к Поручителю, в котором указывается:</w:t>
      </w:r>
    </w:p>
    <w:p w:rsidR="003F20E2" w:rsidRPr="00033DA4" w:rsidRDefault="003F20E2" w:rsidP="003F20E2">
      <w:pPr>
        <w:numPr>
          <w:ilvl w:val="0"/>
          <w:numId w:val="16"/>
        </w:numPr>
        <w:jc w:val="both"/>
      </w:pPr>
      <w:r w:rsidRPr="00033DA4">
        <w:t>реквизиты договора поручительства;</w:t>
      </w:r>
    </w:p>
    <w:p w:rsidR="003F20E2" w:rsidRPr="00033DA4" w:rsidRDefault="003F20E2" w:rsidP="003F20E2">
      <w:pPr>
        <w:numPr>
          <w:ilvl w:val="0"/>
          <w:numId w:val="16"/>
        </w:numPr>
        <w:jc w:val="both"/>
      </w:pPr>
      <w:r w:rsidRPr="00033DA4">
        <w:t>реквизиты кредитного договора;</w:t>
      </w:r>
    </w:p>
    <w:p w:rsidR="003F20E2" w:rsidRPr="00033DA4" w:rsidRDefault="003F20E2" w:rsidP="003F20E2">
      <w:pPr>
        <w:numPr>
          <w:ilvl w:val="0"/>
          <w:numId w:val="16"/>
        </w:numPr>
        <w:jc w:val="both"/>
      </w:pPr>
      <w:r w:rsidRPr="00033DA4">
        <w:t>наименование Должника;</w:t>
      </w:r>
    </w:p>
    <w:p w:rsidR="003F20E2" w:rsidRPr="00033DA4" w:rsidRDefault="003F20E2" w:rsidP="003F20E2">
      <w:pPr>
        <w:numPr>
          <w:ilvl w:val="0"/>
          <w:numId w:val="16"/>
        </w:numPr>
        <w:jc w:val="both"/>
      </w:pPr>
      <w:r w:rsidRPr="00033DA4">
        <w:t>сумма требований с разбивкой на сумму основного долга (сумму кредита) и проценты за пользование кредитом.</w:t>
      </w:r>
    </w:p>
    <w:p w:rsidR="003F20E2" w:rsidRPr="00033DA4" w:rsidRDefault="003F20E2" w:rsidP="003F20E2">
      <w:pPr>
        <w:numPr>
          <w:ilvl w:val="0"/>
          <w:numId w:val="16"/>
        </w:numPr>
        <w:jc w:val="both"/>
      </w:pPr>
      <w:r w:rsidRPr="00033DA4">
        <w:t xml:space="preserve">расчет ответственности Поручителя по настоящему Договору, исходя из указанного в п.4.1.1. настоящего Договора объема ответственности, равного </w:t>
      </w:r>
      <w:r w:rsidR="00A9676B">
        <w:t>_______</w:t>
      </w:r>
      <w:r w:rsidRPr="00033DA4">
        <w:t>% от суммы неисполненных Должником обязательств по кредитному договору (не возвращенной в установленных кредитным договором порядке и сроки суммы кредита).</w:t>
      </w:r>
    </w:p>
    <w:p w:rsidR="003F20E2" w:rsidRPr="00033DA4" w:rsidRDefault="003F20E2" w:rsidP="003F20E2">
      <w:pPr>
        <w:numPr>
          <w:ilvl w:val="0"/>
          <w:numId w:val="16"/>
        </w:numPr>
        <w:jc w:val="both"/>
      </w:pPr>
      <w:r w:rsidRPr="00033DA4">
        <w:t>номера счетов Банка, на которые подлежат зачислению денежные средства</w:t>
      </w:r>
      <w:r>
        <w:t>,</w:t>
      </w:r>
      <w:r w:rsidRPr="0062759C">
        <w:t xml:space="preserve"> </w:t>
      </w:r>
      <w:r>
        <w:t>с указанием платежных реквизитов и назначения платежа(ей)</w:t>
      </w:r>
      <w:r w:rsidRPr="00A22963">
        <w:t xml:space="preserve"> </w:t>
      </w:r>
      <w:r>
        <w:t>по каждой истребуемой сумме</w:t>
      </w:r>
      <w:r w:rsidRPr="00033DA4">
        <w:t>;</w:t>
      </w:r>
    </w:p>
    <w:p w:rsidR="003F20E2" w:rsidRPr="00033DA4" w:rsidRDefault="003F20E2" w:rsidP="003F20E2">
      <w:pPr>
        <w:numPr>
          <w:ilvl w:val="0"/>
          <w:numId w:val="16"/>
        </w:numPr>
        <w:jc w:val="both"/>
      </w:pPr>
      <w:r w:rsidRPr="00033DA4">
        <w:t>срок удовлетворения требования Банка.</w:t>
      </w:r>
    </w:p>
    <w:p w:rsidR="003F20E2" w:rsidRPr="00D11021" w:rsidRDefault="003F20E2" w:rsidP="003F20E2">
      <w:pPr>
        <w:ind w:firstLine="600"/>
        <w:jc w:val="both"/>
      </w:pPr>
      <w:r w:rsidRPr="00033DA4">
        <w:tab/>
      </w:r>
      <w:r w:rsidRPr="00D11021">
        <w:t>Требование (претензия) должно быть подписано уполномоченным лицом и скреплено печатью Банка.</w:t>
      </w:r>
    </w:p>
    <w:p w:rsidR="003F20E2" w:rsidRPr="00033DA4" w:rsidRDefault="003F20E2" w:rsidP="003F20E2">
      <w:pPr>
        <w:ind w:firstLine="720"/>
        <w:jc w:val="both"/>
      </w:pPr>
      <w:r w:rsidRPr="00033DA4">
        <w:t>К требованию, указанному в настоящем пункте Договора прикладываются:</w:t>
      </w:r>
    </w:p>
    <w:p w:rsidR="003F20E2" w:rsidRPr="00D11021" w:rsidRDefault="003F20E2" w:rsidP="003F20E2">
      <w:pPr>
        <w:numPr>
          <w:ilvl w:val="0"/>
          <w:numId w:val="17"/>
        </w:numPr>
        <w:jc w:val="both"/>
      </w:pPr>
      <w:r>
        <w:t>копия документа подтверждающего правомочия лица на подписание требования(претензии);</w:t>
      </w:r>
    </w:p>
    <w:p w:rsidR="003F20E2" w:rsidRPr="00033DA4" w:rsidRDefault="003F20E2" w:rsidP="003F20E2">
      <w:pPr>
        <w:numPr>
          <w:ilvl w:val="0"/>
          <w:numId w:val="17"/>
        </w:numPr>
        <w:jc w:val="both"/>
      </w:pPr>
      <w:r w:rsidRPr="00033DA4">
        <w:t xml:space="preserve">расчет задолженности Должника и </w:t>
      </w:r>
      <w:r>
        <w:t xml:space="preserve">расчет </w:t>
      </w:r>
      <w:r w:rsidRPr="00033DA4">
        <w:t>ответственности Поручителя;</w:t>
      </w:r>
    </w:p>
    <w:p w:rsidR="003F20E2" w:rsidRPr="00D11021" w:rsidRDefault="003F20E2" w:rsidP="003F20E2">
      <w:pPr>
        <w:numPr>
          <w:ilvl w:val="0"/>
          <w:numId w:val="17"/>
        </w:numPr>
        <w:jc w:val="both"/>
      </w:pPr>
      <w:r w:rsidRPr="00033DA4">
        <w:t>выписк</w:t>
      </w:r>
      <w:r>
        <w:t>и</w:t>
      </w:r>
      <w:r w:rsidRPr="00033DA4">
        <w:t xml:space="preserve"> по счет</w:t>
      </w:r>
      <w:r>
        <w:t xml:space="preserve">ам, </w:t>
      </w:r>
      <w:r w:rsidRPr="00D11021">
        <w:t>подтверждающи</w:t>
      </w:r>
      <w:r>
        <w:t>е</w:t>
      </w:r>
      <w:r w:rsidRPr="00D11021">
        <w:t xml:space="preserve"> задолженность </w:t>
      </w:r>
      <w:r>
        <w:t>Должника</w:t>
      </w:r>
      <w:r w:rsidRPr="00D11021">
        <w:t xml:space="preserve"> перед Банком;</w:t>
      </w:r>
    </w:p>
    <w:p w:rsidR="003F20E2" w:rsidRDefault="003F20E2" w:rsidP="003F20E2">
      <w:pPr>
        <w:numPr>
          <w:ilvl w:val="0"/>
          <w:numId w:val="17"/>
        </w:numPr>
        <w:jc w:val="both"/>
      </w:pPr>
      <w:r w:rsidRPr="00033DA4">
        <w:t>копия требования Банка, направленная в порядке, предусмотренном п.5.2. настоящего Договора</w:t>
      </w:r>
      <w:r>
        <w:t>;</w:t>
      </w:r>
    </w:p>
    <w:p w:rsidR="003F20E2" w:rsidRDefault="003F20E2" w:rsidP="003F20E2">
      <w:pPr>
        <w:numPr>
          <w:ilvl w:val="0"/>
          <w:numId w:val="17"/>
        </w:numPr>
        <w:jc w:val="both"/>
      </w:pPr>
      <w:r>
        <w:t xml:space="preserve">справка о проделанной работе с </w:t>
      </w:r>
      <w:r w:rsidRPr="00033DA4">
        <w:t>копи</w:t>
      </w:r>
      <w:r>
        <w:t>ями</w:t>
      </w:r>
      <w:r w:rsidRPr="00033DA4">
        <w:t xml:space="preserve"> документов, подтверждающих принятие Банком разумных и доступных в сложившейся ситуации мер для возврата суммы кредита и процентов за пользование кредитом.</w:t>
      </w:r>
      <w:r w:rsidRPr="00644B89">
        <w:t xml:space="preserve"> </w:t>
      </w:r>
    </w:p>
    <w:p w:rsidR="003F20E2" w:rsidRPr="00D11021" w:rsidRDefault="003F20E2" w:rsidP="003F20E2">
      <w:pPr>
        <w:ind w:firstLine="600"/>
        <w:jc w:val="both"/>
      </w:pPr>
      <w:r w:rsidRPr="00D11021">
        <w:lastRenderedPageBreak/>
        <w:t>Все документы</w:t>
      </w:r>
      <w:r>
        <w:t>,</w:t>
      </w:r>
      <w:r w:rsidRPr="00D11021">
        <w:t xml:space="preserve"> представляемые с требованием (претензией) Банка к Фонду</w:t>
      </w:r>
      <w:r>
        <w:t>,</w:t>
      </w:r>
      <w:r w:rsidRPr="00D11021">
        <w:t xml:space="preserve"> должны быть подписаны уполномоченным лицом и скреплены печатью.</w:t>
      </w:r>
    </w:p>
    <w:p w:rsidR="003F20E2" w:rsidRPr="00033DA4" w:rsidRDefault="003F20E2" w:rsidP="003F20E2">
      <w:pPr>
        <w:jc w:val="both"/>
        <w:rPr>
          <w:b/>
        </w:rPr>
      </w:pPr>
      <w:r w:rsidRPr="00033DA4">
        <w:tab/>
      </w:r>
      <w:r w:rsidRPr="00033DA4">
        <w:rPr>
          <w:b/>
          <w:bCs/>
        </w:rPr>
        <w:t>5.6.</w:t>
      </w:r>
      <w:r w:rsidRPr="00033DA4">
        <w:rPr>
          <w:b/>
        </w:rPr>
        <w:t xml:space="preserve"> </w:t>
      </w:r>
      <w:r w:rsidRPr="00033DA4">
        <w:t>Поручитель в срок не позднее 3 (Трех) рабочих дней с даты получения требования Банка, но в любом случае до удовлетворения требования Банка, в письменной форме уведомляет Должника о предъявлении Банком требования.</w:t>
      </w:r>
      <w:r>
        <w:t xml:space="preserve"> </w:t>
      </w:r>
    </w:p>
    <w:p w:rsidR="003F20E2" w:rsidRDefault="003F20E2" w:rsidP="003F20E2">
      <w:pPr>
        <w:ind w:firstLine="720"/>
        <w:jc w:val="both"/>
      </w:pPr>
      <w:r w:rsidRPr="00033DA4">
        <w:rPr>
          <w:b/>
          <w:bCs/>
        </w:rPr>
        <w:t xml:space="preserve">5.7. </w:t>
      </w:r>
      <w:r w:rsidRPr="00033DA4">
        <w:t>Поручитель, при отсутствии возражений, производит платеж в течение срока, указанного в требовании Банка, либо</w:t>
      </w:r>
      <w:r>
        <w:t xml:space="preserve"> </w:t>
      </w:r>
      <w:r w:rsidRPr="00033DA4">
        <w:t xml:space="preserve">в срок не позднее </w:t>
      </w:r>
      <w:r w:rsidR="00731166">
        <w:t>10</w:t>
      </w:r>
      <w:r w:rsidRPr="00033DA4">
        <w:t xml:space="preserve"> (</w:t>
      </w:r>
      <w:r w:rsidR="00731166">
        <w:t>десяти</w:t>
      </w:r>
      <w:r w:rsidRPr="00033DA4">
        <w:t>) рабочих дней с момента получения требования Банка</w:t>
      </w:r>
      <w:r>
        <w:t>.</w:t>
      </w:r>
      <w:r w:rsidRPr="006376EF">
        <w:t xml:space="preserve"> </w:t>
      </w:r>
    </w:p>
    <w:p w:rsidR="003F20E2" w:rsidRPr="00033DA4" w:rsidRDefault="003F20E2" w:rsidP="003F20E2">
      <w:pPr>
        <w:ind w:firstLine="720"/>
        <w:jc w:val="both"/>
      </w:pPr>
      <w:r w:rsidRPr="00033DA4">
        <w:t>При наличии возражений, Поручитель в течение 5 (Пяти) рабочих дней направляет Банку письмо с указанием всех имеющихся возражений.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  <w:bCs/>
        </w:rPr>
        <w:t xml:space="preserve">5.8. </w:t>
      </w:r>
      <w:r w:rsidRPr="00033DA4">
        <w:t xml:space="preserve">Если Поручитель исполнил обязательства перед Банком за Должника, то к Поручителю переходят права Банка по Кредитному договору в том объеме, в каком Поручитель удовлетворил требование Банка. </w:t>
      </w:r>
    </w:p>
    <w:p w:rsidR="003F20E2" w:rsidRPr="00033DA4" w:rsidRDefault="003F20E2" w:rsidP="003F20E2">
      <w:pPr>
        <w:ind w:firstLine="708"/>
        <w:jc w:val="both"/>
      </w:pPr>
      <w:r w:rsidRPr="00033DA4">
        <w:t xml:space="preserve">Банк в течение 5 (Пяти) рабочих дней с момента </w:t>
      </w:r>
      <w:r>
        <w:t xml:space="preserve">получения требования </w:t>
      </w:r>
      <w:r w:rsidRPr="00033DA4">
        <w:t>Поручител</w:t>
      </w:r>
      <w:r>
        <w:t>я</w:t>
      </w:r>
      <w:r w:rsidRPr="00033DA4">
        <w:t xml:space="preserve"> передает Поручителю документы, удовлетворяющие требование к Должнику и права, обеспечивающие требование в части исполненных Поручителем за Должника обязательств.</w:t>
      </w:r>
    </w:p>
    <w:p w:rsidR="003F20E2" w:rsidRPr="00033DA4" w:rsidRDefault="003F20E2" w:rsidP="003F20E2">
      <w:pPr>
        <w:jc w:val="both"/>
      </w:pPr>
      <w:r w:rsidRPr="00033DA4">
        <w:tab/>
        <w:t>Документы Банком передаются Поручителю в подлинниках, а в случае невозможности сделать это – в виде нотариально удостоверенных копий.</w:t>
      </w:r>
    </w:p>
    <w:p w:rsidR="003F20E2" w:rsidRPr="00033DA4" w:rsidRDefault="003F20E2" w:rsidP="003F20E2">
      <w:pPr>
        <w:jc w:val="both"/>
      </w:pPr>
      <w:r w:rsidRPr="00033DA4">
        <w:tab/>
        <w:t>Передача документов от Банка Поручителю осуществляется с составлением акта приема-передачи документов.</w:t>
      </w:r>
    </w:p>
    <w:p w:rsidR="003F20E2" w:rsidRPr="00033DA4" w:rsidRDefault="003F20E2" w:rsidP="003F20E2">
      <w:pPr>
        <w:pStyle w:val="21"/>
        <w:spacing w:line="240" w:lineRule="auto"/>
        <w:ind w:left="0"/>
        <w:jc w:val="both"/>
      </w:pPr>
      <w:r w:rsidRPr="00033DA4">
        <w:tab/>
      </w:r>
      <w:r w:rsidRPr="00033DA4">
        <w:rPr>
          <w:b/>
          <w:bCs/>
        </w:rPr>
        <w:t>5.9.</w:t>
      </w:r>
      <w:r w:rsidRPr="00033DA4">
        <w:t xml:space="preserve"> Датой исполнения обязательств Поручителя перед Банком по Договору является дата фактического поступления денежных средств на счета Банка в погашение обязательств Должника по Кредитному договору.</w:t>
      </w:r>
    </w:p>
    <w:p w:rsidR="003F20E2" w:rsidRPr="00033DA4" w:rsidRDefault="003F20E2" w:rsidP="003F20E2">
      <w:pPr>
        <w:spacing w:line="360" w:lineRule="auto"/>
        <w:jc w:val="center"/>
        <w:outlineLvl w:val="0"/>
        <w:rPr>
          <w:b/>
        </w:rPr>
      </w:pPr>
      <w:r w:rsidRPr="00033DA4">
        <w:rPr>
          <w:b/>
        </w:rPr>
        <w:t>6. СРОКИ ДЕЙСТВИЯ ПОРУЧИТЕЛЬСТВА.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  <w:bCs/>
        </w:rPr>
        <w:t>6.1.</w:t>
      </w:r>
      <w:r w:rsidRPr="00033DA4">
        <w:t xml:space="preserve">  Поручительство прекращает свое действие в случаях: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6.</w:t>
      </w:r>
      <w:r w:rsidR="0020292B">
        <w:rPr>
          <w:b/>
        </w:rPr>
        <w:t>1</w:t>
      </w:r>
      <w:r w:rsidRPr="00033DA4">
        <w:rPr>
          <w:b/>
        </w:rPr>
        <w:t>.1.</w:t>
      </w:r>
      <w:r w:rsidRPr="00033DA4">
        <w:t xml:space="preserve"> С прекращением обеспеченного поручительством обязательства Должника по Кредитному договору (в случае надлежащего исполнения Должником своих обязательств по Кредитному договору), а также в случае изменения этого обязательства, влекущего увеличение ответственности или иные неблагоприятные последствия для Поручителя, без согласия Поручителя.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6.</w:t>
      </w:r>
      <w:r w:rsidR="0020292B">
        <w:rPr>
          <w:b/>
        </w:rPr>
        <w:t>1</w:t>
      </w:r>
      <w:r w:rsidRPr="00033DA4">
        <w:rPr>
          <w:b/>
        </w:rPr>
        <w:t>.2.</w:t>
      </w:r>
      <w:r w:rsidRPr="00033DA4">
        <w:t xml:space="preserve"> В случае отказа Банка от надлежащего исполнения, предложенного Должником или Поручителем.</w:t>
      </w:r>
    </w:p>
    <w:p w:rsidR="003F20E2" w:rsidRPr="00033DA4" w:rsidRDefault="003F20E2" w:rsidP="003F20E2">
      <w:pPr>
        <w:jc w:val="both"/>
      </w:pPr>
      <w:r w:rsidRPr="00033DA4">
        <w:tab/>
      </w:r>
      <w:r w:rsidR="0020292B">
        <w:rPr>
          <w:b/>
        </w:rPr>
        <w:t>6.1</w:t>
      </w:r>
      <w:r w:rsidRPr="00033DA4">
        <w:rPr>
          <w:b/>
        </w:rPr>
        <w:t>.3.</w:t>
      </w:r>
      <w:r w:rsidRPr="00033DA4">
        <w:t xml:space="preserve"> В случае перевода долга на другое (чем Должник) лицо по обеспеченному поручительством обязательству (Кредитному договору), если Поручитель не дал Банку письменного согласия отвечать за нового должника.</w:t>
      </w:r>
    </w:p>
    <w:p w:rsidR="003F20E2" w:rsidRDefault="003F20E2" w:rsidP="003F20E2">
      <w:pPr>
        <w:jc w:val="both"/>
      </w:pPr>
      <w:r w:rsidRPr="00033DA4">
        <w:tab/>
      </w:r>
      <w:r w:rsidRPr="00033DA4">
        <w:rPr>
          <w:b/>
        </w:rPr>
        <w:t>6.</w:t>
      </w:r>
      <w:r w:rsidR="0020292B">
        <w:rPr>
          <w:b/>
        </w:rPr>
        <w:t>1</w:t>
      </w:r>
      <w:r w:rsidRPr="00033DA4">
        <w:rPr>
          <w:b/>
        </w:rPr>
        <w:t>.4.</w:t>
      </w:r>
      <w:r w:rsidRPr="00033DA4">
        <w:t xml:space="preserve"> В случае принятия Банком отступного.</w:t>
      </w:r>
    </w:p>
    <w:p w:rsidR="00934E78" w:rsidRPr="00033DA4" w:rsidRDefault="00934E78" w:rsidP="003F20E2">
      <w:pPr>
        <w:jc w:val="both"/>
      </w:pPr>
      <w:r>
        <w:tab/>
      </w:r>
      <w:r w:rsidRPr="00934E78">
        <w:rPr>
          <w:b/>
        </w:rPr>
        <w:t>6.</w:t>
      </w:r>
      <w:r w:rsidR="0020292B">
        <w:rPr>
          <w:b/>
        </w:rPr>
        <w:t>1</w:t>
      </w:r>
      <w:r w:rsidRPr="00934E78">
        <w:rPr>
          <w:b/>
        </w:rPr>
        <w:t>.5.</w:t>
      </w:r>
      <w:r>
        <w:t xml:space="preserve"> </w:t>
      </w:r>
      <w:r w:rsidR="00104750">
        <w:t>По истечении срока действия кредитного договора (указывается срок возврата кредита).</w:t>
      </w:r>
    </w:p>
    <w:p w:rsidR="00A9676B" w:rsidRDefault="003F20E2" w:rsidP="00E81A3D">
      <w:pPr>
        <w:jc w:val="both"/>
        <w:rPr>
          <w:b/>
        </w:rPr>
      </w:pPr>
      <w:r w:rsidRPr="00033DA4">
        <w:tab/>
      </w:r>
    </w:p>
    <w:p w:rsidR="003F20E2" w:rsidRPr="00033DA4" w:rsidRDefault="003F20E2" w:rsidP="003F20E2">
      <w:pPr>
        <w:spacing w:line="360" w:lineRule="auto"/>
        <w:jc w:val="center"/>
        <w:outlineLvl w:val="0"/>
        <w:rPr>
          <w:b/>
        </w:rPr>
      </w:pPr>
      <w:r w:rsidRPr="00033DA4">
        <w:rPr>
          <w:b/>
        </w:rPr>
        <w:t>7. ЗАКЛЮЧИТЕЛЬНЫЕ ПОЛОЖЕНИЯ.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7.1.</w:t>
      </w:r>
      <w:r w:rsidRPr="00033DA4">
        <w:t xml:space="preserve"> Все изменения и дополнения к Договору должны быть оформлены в письменной  форме, подписаны уполномоченными представителями Сторон и скреплены оттисками печатей Сторон.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7.2</w:t>
      </w:r>
      <w:r w:rsidRPr="00033DA4">
        <w:t xml:space="preserve">. Все споры и разногласия, связанные с изменением, расторжением и исполнением настоящего Договора, подлежат разрешению в </w:t>
      </w:r>
      <w:r w:rsidR="00C52F02">
        <w:t>соответствии с законодательством Российской Федерации</w:t>
      </w:r>
      <w:r w:rsidRPr="00033DA4">
        <w:t>.</w:t>
      </w:r>
    </w:p>
    <w:p w:rsidR="003F20E2" w:rsidRPr="00033DA4" w:rsidRDefault="003F20E2" w:rsidP="003F20E2">
      <w:pPr>
        <w:jc w:val="both"/>
      </w:pPr>
      <w:r w:rsidRPr="00033DA4">
        <w:lastRenderedPageBreak/>
        <w:tab/>
      </w:r>
      <w:r w:rsidRPr="00033DA4">
        <w:rPr>
          <w:b/>
        </w:rPr>
        <w:t xml:space="preserve">7.3. </w:t>
      </w:r>
      <w:r w:rsidRPr="00033DA4">
        <w:t>Договор составлен в трех экземплярах, имеющих равную юридическую силу, для каждой из Сторон.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 xml:space="preserve">7.4. </w:t>
      </w:r>
      <w:r w:rsidRPr="00033DA4">
        <w:t>Во всем остальном, что не урегулировано настоящим Договором, Стороны руководствуются законодательством Российской Федерации.</w:t>
      </w:r>
    </w:p>
    <w:p w:rsidR="003F20E2" w:rsidRPr="00033DA4" w:rsidRDefault="003F20E2" w:rsidP="003F20E2">
      <w:pPr>
        <w:jc w:val="both"/>
      </w:pPr>
      <w:r w:rsidRPr="00033DA4">
        <w:tab/>
      </w:r>
      <w:r w:rsidRPr="00033DA4">
        <w:rPr>
          <w:b/>
        </w:rPr>
        <w:t>7.5.</w:t>
      </w:r>
      <w:r w:rsidRPr="00033DA4">
        <w:t xml:space="preserve"> Копия Кредитного договора является Приложением № 1 к настоящему Договору.</w:t>
      </w:r>
    </w:p>
    <w:p w:rsidR="003F20E2" w:rsidRPr="00033DA4" w:rsidRDefault="003F20E2" w:rsidP="003F20E2">
      <w:pPr>
        <w:jc w:val="center"/>
        <w:outlineLvl w:val="0"/>
        <w:rPr>
          <w:b/>
        </w:rPr>
      </w:pPr>
      <w:r w:rsidRPr="00033DA4">
        <w:rPr>
          <w:b/>
        </w:rPr>
        <w:t>8. МЕСТОНАХОЖДЕНИЕ, РЕКВИЗИТЫ И ПОДПИСИ СТОРОН.</w:t>
      </w:r>
    </w:p>
    <w:p w:rsidR="003F20E2" w:rsidRPr="00033DA4" w:rsidRDefault="003F20E2" w:rsidP="003F20E2">
      <w:pPr>
        <w:jc w:val="center"/>
        <w:outlineLvl w:val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6"/>
        <w:gridCol w:w="3163"/>
        <w:gridCol w:w="3071"/>
      </w:tblGrid>
      <w:tr w:rsidR="003F20E2" w:rsidRPr="00033DA4" w:rsidTr="000F3786">
        <w:tc>
          <w:tcPr>
            <w:tcW w:w="3190" w:type="dxa"/>
          </w:tcPr>
          <w:p w:rsidR="003F20E2" w:rsidRPr="00033DA4" w:rsidRDefault="003F20E2" w:rsidP="000F3786">
            <w:pPr>
              <w:jc w:val="both"/>
            </w:pPr>
            <w:r w:rsidRPr="00033DA4">
              <w:rPr>
                <w:b/>
              </w:rPr>
              <w:t>ДОЛЖНИК:</w:t>
            </w:r>
          </w:p>
        </w:tc>
        <w:tc>
          <w:tcPr>
            <w:tcW w:w="3190" w:type="dxa"/>
          </w:tcPr>
          <w:p w:rsidR="003F20E2" w:rsidRPr="00033DA4" w:rsidRDefault="003F20E2" w:rsidP="000F3786">
            <w:pPr>
              <w:jc w:val="both"/>
            </w:pPr>
            <w:r w:rsidRPr="00033DA4">
              <w:rPr>
                <w:b/>
              </w:rPr>
              <w:t>БАНК:</w:t>
            </w:r>
          </w:p>
        </w:tc>
        <w:tc>
          <w:tcPr>
            <w:tcW w:w="3191" w:type="dxa"/>
          </w:tcPr>
          <w:p w:rsidR="003F20E2" w:rsidRPr="00033DA4" w:rsidRDefault="003F20E2" w:rsidP="000F3786">
            <w:pPr>
              <w:jc w:val="both"/>
              <w:outlineLvl w:val="0"/>
              <w:rPr>
                <w:b/>
              </w:rPr>
            </w:pPr>
            <w:r w:rsidRPr="00033DA4">
              <w:rPr>
                <w:b/>
              </w:rPr>
              <w:t xml:space="preserve">ПОРУЧИТЕЛЬ: </w:t>
            </w:r>
          </w:p>
          <w:p w:rsidR="003F20E2" w:rsidRPr="00033DA4" w:rsidRDefault="003F20E2" w:rsidP="000F3786">
            <w:pPr>
              <w:jc w:val="both"/>
            </w:pPr>
          </w:p>
        </w:tc>
      </w:tr>
      <w:tr w:rsidR="003F20E2" w:rsidRPr="00033DA4" w:rsidTr="000F3786">
        <w:tc>
          <w:tcPr>
            <w:tcW w:w="3190" w:type="dxa"/>
          </w:tcPr>
          <w:p w:rsidR="003F20E2" w:rsidRPr="00033DA4" w:rsidRDefault="003F20E2" w:rsidP="000F3786">
            <w:pPr>
              <w:outlineLvl w:val="0"/>
            </w:pPr>
            <w:r w:rsidRPr="00033DA4">
              <w:t>____________________</w:t>
            </w:r>
          </w:p>
          <w:p w:rsidR="003F20E2" w:rsidRPr="00033DA4" w:rsidRDefault="003F20E2" w:rsidP="000F3786">
            <w:r>
              <w:t>ИНН/КПП ____________________</w:t>
            </w:r>
            <w:r w:rsidRPr="00033DA4">
              <w:t>_</w:t>
            </w:r>
          </w:p>
          <w:p w:rsidR="003F20E2" w:rsidRPr="00033DA4" w:rsidRDefault="003F20E2" w:rsidP="000F3786">
            <w:r w:rsidRPr="00033DA4">
              <w:t>Место нахождения: ___________________</w:t>
            </w:r>
          </w:p>
          <w:p w:rsidR="003F20E2" w:rsidRPr="00033DA4" w:rsidRDefault="003F20E2" w:rsidP="000F3786">
            <w:r w:rsidRPr="00033DA4">
              <w:t>Почтовый адрес: _____________________</w:t>
            </w:r>
          </w:p>
          <w:p w:rsidR="003F20E2" w:rsidRPr="00033DA4" w:rsidRDefault="003F20E2" w:rsidP="000F3786">
            <w:r w:rsidRPr="00033DA4">
              <w:t>Расчетный счет: ______________________</w:t>
            </w:r>
          </w:p>
          <w:p w:rsidR="003F20E2" w:rsidRPr="00033DA4" w:rsidRDefault="003F20E2" w:rsidP="000F3786"/>
          <w:p w:rsidR="003F20E2" w:rsidRPr="00033DA4" w:rsidRDefault="003F20E2" w:rsidP="000F3786"/>
          <w:p w:rsidR="003F20E2" w:rsidRPr="00033DA4" w:rsidRDefault="003F20E2" w:rsidP="000F3786"/>
          <w:p w:rsidR="003F20E2" w:rsidRPr="00033DA4" w:rsidRDefault="003F20E2" w:rsidP="000F3786"/>
          <w:p w:rsidR="003F20E2" w:rsidRPr="00033DA4" w:rsidRDefault="003F20E2" w:rsidP="000F3786"/>
          <w:p w:rsidR="003F20E2" w:rsidRDefault="003F20E2" w:rsidP="000F3786"/>
          <w:p w:rsidR="003F20E2" w:rsidRDefault="003F20E2" w:rsidP="000F3786"/>
          <w:p w:rsidR="003F20E2" w:rsidRPr="00033DA4" w:rsidRDefault="003F20E2" w:rsidP="000F3786">
            <w:pPr>
              <w:jc w:val="both"/>
              <w:outlineLvl w:val="0"/>
              <w:rPr>
                <w:b/>
              </w:rPr>
            </w:pPr>
          </w:p>
          <w:p w:rsidR="003F20E2" w:rsidRPr="00033DA4" w:rsidRDefault="003F20E2" w:rsidP="000F3786">
            <w:pPr>
              <w:jc w:val="both"/>
              <w:outlineLvl w:val="0"/>
              <w:rPr>
                <w:b/>
              </w:rPr>
            </w:pPr>
          </w:p>
          <w:p w:rsidR="003F20E2" w:rsidRPr="00033DA4" w:rsidRDefault="003F20E2" w:rsidP="000F3786">
            <w:pPr>
              <w:jc w:val="both"/>
              <w:outlineLvl w:val="0"/>
              <w:rPr>
                <w:b/>
              </w:rPr>
            </w:pPr>
          </w:p>
          <w:p w:rsidR="003F20E2" w:rsidRPr="00033DA4" w:rsidRDefault="003F20E2" w:rsidP="000F3786">
            <w:pPr>
              <w:jc w:val="both"/>
              <w:outlineLvl w:val="0"/>
              <w:rPr>
                <w:b/>
              </w:rPr>
            </w:pPr>
          </w:p>
          <w:p w:rsidR="003F20E2" w:rsidRPr="00033DA4" w:rsidRDefault="003F20E2" w:rsidP="000F3786">
            <w:pPr>
              <w:jc w:val="both"/>
              <w:outlineLvl w:val="0"/>
            </w:pPr>
            <w:r w:rsidRPr="00033DA4">
              <w:rPr>
                <w:b/>
              </w:rPr>
              <w:t>ДОЛЖНИК</w:t>
            </w:r>
            <w:r>
              <w:t>:</w:t>
            </w:r>
            <w:r>
              <w:tab/>
            </w:r>
          </w:p>
          <w:p w:rsidR="003F20E2" w:rsidRDefault="003F20E2" w:rsidP="000F3786">
            <w:pPr>
              <w:jc w:val="both"/>
              <w:outlineLvl w:val="0"/>
            </w:pPr>
            <w:r w:rsidRPr="00033DA4">
              <w:t>_______</w:t>
            </w:r>
            <w:r>
              <w:t>_______________</w:t>
            </w:r>
            <w:r w:rsidRPr="00033DA4">
              <w:t>__  (_____________)</w:t>
            </w:r>
          </w:p>
          <w:p w:rsidR="003F20E2" w:rsidRPr="00033DA4" w:rsidRDefault="003F20E2" w:rsidP="000F3786">
            <w:pPr>
              <w:rPr>
                <w:sz w:val="16"/>
                <w:szCs w:val="16"/>
              </w:rPr>
            </w:pPr>
            <w:r w:rsidRPr="00033DA4">
              <w:rPr>
                <w:sz w:val="16"/>
                <w:szCs w:val="16"/>
              </w:rPr>
              <w:t>М.П.</w:t>
            </w:r>
            <w:r w:rsidRPr="00033DA4">
              <w:rPr>
                <w:sz w:val="16"/>
                <w:szCs w:val="16"/>
              </w:rPr>
              <w:tab/>
            </w:r>
            <w:r w:rsidRPr="00033DA4">
              <w:rPr>
                <w:sz w:val="16"/>
                <w:szCs w:val="16"/>
              </w:rPr>
              <w:tab/>
            </w:r>
            <w:r w:rsidRPr="00033DA4">
              <w:rPr>
                <w:sz w:val="16"/>
                <w:szCs w:val="16"/>
              </w:rPr>
              <w:tab/>
            </w:r>
          </w:p>
        </w:tc>
        <w:tc>
          <w:tcPr>
            <w:tcW w:w="3190" w:type="dxa"/>
          </w:tcPr>
          <w:p w:rsidR="003F20E2" w:rsidRPr="00033DA4" w:rsidRDefault="003F20E2" w:rsidP="000F3786">
            <w:pPr>
              <w:outlineLvl w:val="0"/>
            </w:pPr>
            <w:r w:rsidRPr="00033DA4">
              <w:t>____________________</w:t>
            </w:r>
          </w:p>
          <w:p w:rsidR="003F20E2" w:rsidRPr="00033DA4" w:rsidRDefault="003F20E2" w:rsidP="000F3786">
            <w:pPr>
              <w:outlineLvl w:val="0"/>
            </w:pPr>
            <w:r w:rsidRPr="00033DA4">
              <w:t>ИН</w:t>
            </w:r>
            <w:r>
              <w:t>Н/КПП ______________________</w:t>
            </w:r>
          </w:p>
          <w:p w:rsidR="003F20E2" w:rsidRPr="00033DA4" w:rsidRDefault="003F20E2" w:rsidP="000F3786">
            <w:pPr>
              <w:outlineLvl w:val="0"/>
            </w:pPr>
            <w:r w:rsidRPr="00033DA4">
              <w:t>Место нахождения: ___________________</w:t>
            </w:r>
          </w:p>
          <w:p w:rsidR="003F20E2" w:rsidRPr="00033DA4" w:rsidRDefault="003F20E2" w:rsidP="000F3786">
            <w:pPr>
              <w:outlineLvl w:val="0"/>
            </w:pPr>
            <w:r w:rsidRPr="00033DA4">
              <w:t>Почтовый адрес: _____________________</w:t>
            </w:r>
          </w:p>
          <w:p w:rsidR="003F20E2" w:rsidRPr="00033DA4" w:rsidRDefault="003F20E2" w:rsidP="000F3786">
            <w:r w:rsidRPr="00033DA4">
              <w:t>Корреспондентский счет: ______________</w:t>
            </w:r>
          </w:p>
          <w:p w:rsidR="003F20E2" w:rsidRPr="00033DA4" w:rsidRDefault="003F20E2" w:rsidP="000F3786"/>
          <w:p w:rsidR="003F20E2" w:rsidRPr="00033DA4" w:rsidRDefault="003F20E2" w:rsidP="000F3786"/>
          <w:p w:rsidR="003F20E2" w:rsidRPr="00033DA4" w:rsidRDefault="003F20E2" w:rsidP="000F3786"/>
          <w:p w:rsidR="003F20E2" w:rsidRPr="00033DA4" w:rsidRDefault="003F20E2" w:rsidP="000F3786"/>
          <w:p w:rsidR="003F20E2" w:rsidRPr="00033DA4" w:rsidRDefault="003F20E2" w:rsidP="000F3786"/>
          <w:p w:rsidR="003F20E2" w:rsidRPr="00033DA4" w:rsidRDefault="003F20E2" w:rsidP="000F3786"/>
          <w:p w:rsidR="003F20E2" w:rsidRDefault="003F20E2" w:rsidP="000F3786">
            <w:pPr>
              <w:jc w:val="both"/>
              <w:outlineLvl w:val="0"/>
            </w:pPr>
          </w:p>
          <w:p w:rsidR="003F20E2" w:rsidRDefault="003F20E2" w:rsidP="000F3786">
            <w:pPr>
              <w:jc w:val="both"/>
              <w:outlineLvl w:val="0"/>
            </w:pPr>
          </w:p>
          <w:p w:rsidR="003F20E2" w:rsidRDefault="003F20E2" w:rsidP="000F3786">
            <w:pPr>
              <w:jc w:val="both"/>
              <w:outlineLvl w:val="0"/>
            </w:pPr>
          </w:p>
          <w:p w:rsidR="003F20E2" w:rsidRDefault="003F20E2" w:rsidP="000F3786">
            <w:pPr>
              <w:jc w:val="both"/>
              <w:outlineLvl w:val="0"/>
            </w:pPr>
          </w:p>
          <w:p w:rsidR="003F20E2" w:rsidRPr="00033DA4" w:rsidRDefault="003F20E2" w:rsidP="000F3786">
            <w:pPr>
              <w:jc w:val="both"/>
              <w:outlineLvl w:val="0"/>
            </w:pPr>
          </w:p>
          <w:p w:rsidR="003F20E2" w:rsidRPr="00033DA4" w:rsidRDefault="003F20E2" w:rsidP="000F3786">
            <w:pPr>
              <w:jc w:val="both"/>
              <w:outlineLvl w:val="0"/>
              <w:rPr>
                <w:b/>
                <w:bCs/>
              </w:rPr>
            </w:pPr>
            <w:r w:rsidRPr="00033DA4">
              <w:t xml:space="preserve"> </w:t>
            </w:r>
            <w:r w:rsidRPr="00033DA4">
              <w:rPr>
                <w:b/>
                <w:bCs/>
              </w:rPr>
              <w:t>БАНК:</w:t>
            </w:r>
          </w:p>
          <w:p w:rsidR="003F20E2" w:rsidRPr="00033DA4" w:rsidRDefault="003F20E2" w:rsidP="000F3786">
            <w:pPr>
              <w:jc w:val="both"/>
              <w:outlineLvl w:val="0"/>
            </w:pPr>
            <w:r w:rsidRPr="00033DA4">
              <w:t>________</w:t>
            </w:r>
            <w:r>
              <w:t>____________</w:t>
            </w:r>
            <w:r w:rsidRPr="00033DA4">
              <w:t>__ (______________)</w:t>
            </w:r>
          </w:p>
          <w:p w:rsidR="003F20E2" w:rsidRPr="00033DA4" w:rsidRDefault="003F20E2" w:rsidP="000F3786">
            <w:pPr>
              <w:rPr>
                <w:sz w:val="16"/>
                <w:szCs w:val="16"/>
              </w:rPr>
            </w:pPr>
            <w:r w:rsidRPr="00033DA4">
              <w:tab/>
            </w:r>
            <w:r w:rsidRPr="00033DA4">
              <w:rPr>
                <w:sz w:val="16"/>
                <w:szCs w:val="16"/>
              </w:rPr>
              <w:t>М.П.</w:t>
            </w:r>
            <w:r w:rsidRPr="00033DA4">
              <w:rPr>
                <w:sz w:val="16"/>
                <w:szCs w:val="16"/>
              </w:rPr>
              <w:tab/>
            </w:r>
          </w:p>
        </w:tc>
        <w:tc>
          <w:tcPr>
            <w:tcW w:w="3191" w:type="dxa"/>
          </w:tcPr>
          <w:p w:rsidR="003F20E2" w:rsidRPr="00033DA4" w:rsidRDefault="003F20E2" w:rsidP="000F3786">
            <w:pPr>
              <w:outlineLvl w:val="0"/>
            </w:pPr>
          </w:p>
          <w:p w:rsidR="003F20E2" w:rsidRDefault="003F20E2" w:rsidP="000F3786">
            <w:pPr>
              <w:outlineLvl w:val="0"/>
            </w:pPr>
            <w:r w:rsidRPr="00033DA4">
              <w:t>Расчетный счет №</w:t>
            </w:r>
          </w:p>
          <w:p w:rsidR="003F20E2" w:rsidRDefault="003F20E2" w:rsidP="000F3786">
            <w:pPr>
              <w:outlineLvl w:val="0"/>
            </w:pPr>
            <w:r>
              <w:t>___________________</w:t>
            </w:r>
          </w:p>
          <w:p w:rsidR="003F20E2" w:rsidRPr="00033DA4" w:rsidRDefault="003F20E2" w:rsidP="000F3786">
            <w:pPr>
              <w:outlineLvl w:val="0"/>
            </w:pPr>
            <w:r w:rsidRPr="00033DA4">
              <w:t>в</w:t>
            </w:r>
            <w:r>
              <w:t xml:space="preserve"> __________________</w:t>
            </w:r>
            <w:r w:rsidRPr="00033DA4">
              <w:t xml:space="preserve"> </w:t>
            </w:r>
          </w:p>
          <w:p w:rsidR="003F20E2" w:rsidRDefault="003F20E2" w:rsidP="000F3786">
            <w:pPr>
              <w:outlineLvl w:val="0"/>
            </w:pPr>
            <w:r>
              <w:t>ОГРН ______________</w:t>
            </w:r>
          </w:p>
          <w:p w:rsidR="003F20E2" w:rsidRDefault="003F20E2" w:rsidP="000F3786">
            <w:pPr>
              <w:outlineLvl w:val="0"/>
            </w:pPr>
            <w:r>
              <w:t>ИНН ______________</w:t>
            </w:r>
          </w:p>
          <w:p w:rsidR="003F20E2" w:rsidRPr="00033DA4" w:rsidRDefault="003F20E2" w:rsidP="000F3786">
            <w:pPr>
              <w:outlineLvl w:val="0"/>
            </w:pPr>
            <w:r w:rsidRPr="00033DA4">
              <w:t xml:space="preserve">к/с </w:t>
            </w:r>
            <w:r>
              <w:t>________________</w:t>
            </w:r>
          </w:p>
          <w:p w:rsidR="003F20E2" w:rsidRPr="00033DA4" w:rsidRDefault="003F20E2" w:rsidP="000F3786">
            <w:r>
              <w:t>БИК ______________</w:t>
            </w:r>
          </w:p>
          <w:p w:rsidR="003F20E2" w:rsidRPr="00033DA4" w:rsidRDefault="003F20E2" w:rsidP="000F3786"/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20292B" w:rsidRDefault="0020292B" w:rsidP="000F3786">
            <w:pPr>
              <w:jc w:val="both"/>
              <w:outlineLvl w:val="0"/>
              <w:rPr>
                <w:b/>
              </w:rPr>
            </w:pPr>
          </w:p>
          <w:p w:rsidR="003F20E2" w:rsidRPr="00033DA4" w:rsidRDefault="003F20E2" w:rsidP="000F3786">
            <w:pPr>
              <w:jc w:val="both"/>
              <w:outlineLvl w:val="0"/>
            </w:pPr>
            <w:r w:rsidRPr="00033DA4">
              <w:rPr>
                <w:b/>
              </w:rPr>
              <w:t>ПОРУЧИТЕЛЬ</w:t>
            </w:r>
            <w:r w:rsidRPr="00033DA4">
              <w:t>:</w:t>
            </w:r>
          </w:p>
          <w:p w:rsidR="003F20E2" w:rsidRDefault="003F20E2" w:rsidP="000F3786">
            <w:pPr>
              <w:jc w:val="both"/>
              <w:outlineLvl w:val="0"/>
            </w:pPr>
            <w:r w:rsidRPr="00033DA4">
              <w:t>_______________</w:t>
            </w:r>
            <w:r>
              <w:t>__</w:t>
            </w:r>
            <w:r w:rsidRPr="00033DA4">
              <w:t>_</w:t>
            </w:r>
            <w:r>
              <w:t xml:space="preserve"> </w:t>
            </w:r>
          </w:p>
          <w:p w:rsidR="003F20E2" w:rsidRPr="00033DA4" w:rsidRDefault="003F20E2" w:rsidP="000F3786">
            <w:pPr>
              <w:jc w:val="both"/>
              <w:outlineLvl w:val="0"/>
            </w:pPr>
            <w:r w:rsidRPr="00033DA4">
              <w:t>(</w:t>
            </w:r>
            <w:r>
              <w:t>_________________</w:t>
            </w:r>
            <w:r w:rsidRPr="00033DA4">
              <w:t>)</w:t>
            </w:r>
          </w:p>
          <w:p w:rsidR="003F20E2" w:rsidRPr="00033DA4" w:rsidRDefault="003F20E2" w:rsidP="000F3786">
            <w:pPr>
              <w:rPr>
                <w:sz w:val="16"/>
                <w:szCs w:val="16"/>
              </w:rPr>
            </w:pPr>
            <w:r w:rsidRPr="00033DA4">
              <w:rPr>
                <w:sz w:val="16"/>
                <w:szCs w:val="16"/>
              </w:rPr>
              <w:t>М.П.</w:t>
            </w:r>
            <w:r w:rsidRPr="00033DA4">
              <w:rPr>
                <w:sz w:val="16"/>
                <w:szCs w:val="16"/>
              </w:rPr>
              <w:tab/>
            </w:r>
          </w:p>
        </w:tc>
      </w:tr>
    </w:tbl>
    <w:p w:rsidR="003F20E2" w:rsidRDefault="003F20E2" w:rsidP="003F20E2">
      <w:pPr>
        <w:jc w:val="both"/>
      </w:pPr>
    </w:p>
    <w:p w:rsidR="003F20E2" w:rsidRPr="009D76FF" w:rsidRDefault="003F20E2" w:rsidP="003F20E2">
      <w:pPr>
        <w:jc w:val="both"/>
        <w:outlineLvl w:val="0"/>
        <w:rPr>
          <w:sz w:val="16"/>
          <w:szCs w:val="16"/>
        </w:rPr>
      </w:pPr>
    </w:p>
    <w:p w:rsidR="003F20E2" w:rsidRDefault="003F20E2" w:rsidP="003F20E2">
      <w:pPr>
        <w:ind w:firstLine="720"/>
      </w:pPr>
    </w:p>
    <w:p w:rsidR="003F20E2" w:rsidRDefault="003F20E2" w:rsidP="003F20E2">
      <w:pPr>
        <w:ind w:left="4320"/>
        <w:jc w:val="both"/>
        <w:outlineLvl w:val="0"/>
        <w:rPr>
          <w:b/>
          <w:i/>
          <w:sz w:val="20"/>
          <w:szCs w:val="20"/>
        </w:rPr>
      </w:pPr>
      <w:r>
        <w:br w:type="page"/>
      </w:r>
      <w:r>
        <w:rPr>
          <w:b/>
          <w:i/>
          <w:sz w:val="20"/>
          <w:szCs w:val="20"/>
        </w:rPr>
        <w:lastRenderedPageBreak/>
        <w:t>Приложение № 2</w:t>
      </w:r>
    </w:p>
    <w:p w:rsidR="00C52F02" w:rsidRPr="00695675" w:rsidRDefault="00C52F02" w:rsidP="00C52F02">
      <w:pPr>
        <w:ind w:left="4320"/>
        <w:jc w:val="both"/>
        <w:rPr>
          <w:b/>
          <w:i/>
          <w:sz w:val="20"/>
          <w:szCs w:val="20"/>
        </w:rPr>
      </w:pPr>
      <w:r w:rsidRPr="00695675">
        <w:rPr>
          <w:b/>
          <w:i/>
          <w:sz w:val="20"/>
          <w:szCs w:val="20"/>
        </w:rPr>
        <w:t>к Регламенту предоставления поручительств</w:t>
      </w:r>
    </w:p>
    <w:p w:rsidR="00C52F02" w:rsidRPr="00695675" w:rsidRDefault="00C52F02" w:rsidP="00C52F02">
      <w:pPr>
        <w:ind w:left="4320"/>
        <w:jc w:val="both"/>
        <w:rPr>
          <w:b/>
          <w:i/>
          <w:sz w:val="20"/>
          <w:szCs w:val="20"/>
        </w:rPr>
      </w:pPr>
      <w:r w:rsidRPr="000F3786">
        <w:rPr>
          <w:b/>
          <w:i/>
          <w:sz w:val="20"/>
          <w:szCs w:val="20"/>
        </w:rPr>
        <w:t>Фонда содействия кредитованию</w:t>
      </w:r>
      <w:r>
        <w:rPr>
          <w:b/>
          <w:i/>
          <w:sz w:val="20"/>
          <w:szCs w:val="20"/>
        </w:rPr>
        <w:t xml:space="preserve"> с</w:t>
      </w:r>
      <w:r w:rsidRPr="000F3786">
        <w:rPr>
          <w:b/>
          <w:i/>
          <w:sz w:val="20"/>
          <w:szCs w:val="20"/>
        </w:rPr>
        <w:t xml:space="preserve">убъектов малого и среднего </w:t>
      </w:r>
      <w:r>
        <w:rPr>
          <w:b/>
          <w:i/>
          <w:sz w:val="20"/>
          <w:szCs w:val="20"/>
        </w:rPr>
        <w:t>п</w:t>
      </w:r>
      <w:r w:rsidRPr="000F3786">
        <w:rPr>
          <w:b/>
          <w:i/>
          <w:sz w:val="20"/>
          <w:szCs w:val="20"/>
        </w:rPr>
        <w:t>редпринимательства</w:t>
      </w:r>
      <w:r>
        <w:rPr>
          <w:b/>
          <w:i/>
          <w:sz w:val="20"/>
          <w:szCs w:val="20"/>
        </w:rPr>
        <w:t xml:space="preserve"> </w:t>
      </w:r>
      <w:r w:rsidRPr="000F3786">
        <w:rPr>
          <w:b/>
          <w:i/>
          <w:sz w:val="20"/>
          <w:szCs w:val="20"/>
        </w:rPr>
        <w:t xml:space="preserve">Республики Дагестан </w:t>
      </w:r>
      <w:r>
        <w:rPr>
          <w:b/>
          <w:i/>
          <w:sz w:val="20"/>
          <w:szCs w:val="20"/>
        </w:rPr>
        <w:t>и исполнения обязательств по договорам поручительства</w:t>
      </w:r>
      <w:r w:rsidR="0020292B">
        <w:rPr>
          <w:b/>
          <w:i/>
          <w:sz w:val="20"/>
          <w:szCs w:val="20"/>
        </w:rPr>
        <w:t xml:space="preserve"> по кредитным договорам</w:t>
      </w:r>
    </w:p>
    <w:p w:rsidR="003F20E2" w:rsidRDefault="003F20E2" w:rsidP="003F20E2">
      <w:pPr>
        <w:jc w:val="both"/>
      </w:pPr>
    </w:p>
    <w:p w:rsidR="003F20E2" w:rsidRPr="00B54F74" w:rsidRDefault="003F20E2" w:rsidP="003F20E2">
      <w:pPr>
        <w:jc w:val="center"/>
        <w:outlineLvl w:val="0"/>
      </w:pPr>
      <w:r w:rsidRPr="00B54F74">
        <w:t>Типовая форма заявки на получение поручительства Фонда.</w:t>
      </w:r>
    </w:p>
    <w:p w:rsidR="003F20E2" w:rsidRDefault="003F20E2" w:rsidP="003F20E2">
      <w:pPr>
        <w:jc w:val="both"/>
      </w:pPr>
    </w:p>
    <w:p w:rsidR="003F20E2" w:rsidRDefault="003F20E2" w:rsidP="003F20E2">
      <w:pPr>
        <w:jc w:val="center"/>
        <w:rPr>
          <w:b/>
        </w:rPr>
      </w:pPr>
    </w:p>
    <w:p w:rsidR="003F20E2" w:rsidRPr="00A81A0B" w:rsidRDefault="003F20E2" w:rsidP="003F20E2">
      <w:pPr>
        <w:jc w:val="center"/>
        <w:outlineLvl w:val="0"/>
        <w:rPr>
          <w:b/>
        </w:rPr>
      </w:pPr>
      <w:r w:rsidRPr="00A81A0B">
        <w:rPr>
          <w:b/>
        </w:rPr>
        <w:t xml:space="preserve">З А Я В К А </w:t>
      </w:r>
      <w:r>
        <w:rPr>
          <w:b/>
        </w:rPr>
        <w:t xml:space="preserve"> </w:t>
      </w:r>
      <w:r w:rsidRPr="00A81A0B">
        <w:rPr>
          <w:b/>
        </w:rPr>
        <w:t>№ ________</w:t>
      </w:r>
    </w:p>
    <w:p w:rsidR="003F20E2" w:rsidRPr="00A81A0B" w:rsidRDefault="003F20E2" w:rsidP="003F20E2">
      <w:pPr>
        <w:jc w:val="center"/>
        <w:rPr>
          <w:b/>
        </w:rPr>
      </w:pPr>
      <w:r w:rsidRPr="00A81A0B">
        <w:rPr>
          <w:b/>
        </w:rPr>
        <w:t>на получение поручительства Фонда</w:t>
      </w:r>
    </w:p>
    <w:p w:rsidR="003F20E2" w:rsidRPr="00A81A0B" w:rsidRDefault="003F20E2" w:rsidP="003F20E2">
      <w:pPr>
        <w:jc w:val="right"/>
      </w:pPr>
    </w:p>
    <w:p w:rsidR="003F20E2" w:rsidRPr="00A81A0B" w:rsidRDefault="003F20E2" w:rsidP="003F20E2">
      <w:pPr>
        <w:jc w:val="both"/>
      </w:pPr>
      <w:r w:rsidRPr="00A81A0B">
        <w:t xml:space="preserve">г. </w:t>
      </w:r>
      <w:r w:rsidR="00582BAA">
        <w:t>Махачкала</w:t>
      </w:r>
      <w:r w:rsidRPr="00A81A0B">
        <w:tab/>
      </w:r>
      <w:r w:rsidRPr="00A81A0B">
        <w:tab/>
      </w:r>
      <w:r w:rsidRPr="00A81A0B">
        <w:tab/>
      </w:r>
      <w:r w:rsidRPr="00A81A0B">
        <w:tab/>
      </w:r>
      <w:r w:rsidRPr="00A81A0B">
        <w:tab/>
        <w:t>"______" ___________ 20___года.</w:t>
      </w:r>
    </w:p>
    <w:p w:rsidR="003F20E2" w:rsidRPr="00A81A0B" w:rsidRDefault="003F20E2" w:rsidP="003F20E2">
      <w:pPr>
        <w:pStyle w:val="a9"/>
        <w:rPr>
          <w:i/>
          <w:iCs/>
        </w:rPr>
      </w:pPr>
    </w:p>
    <w:p w:rsidR="003F20E2" w:rsidRDefault="003F20E2" w:rsidP="003F20E2">
      <w:pPr>
        <w:pStyle w:val="a9"/>
        <w:ind w:firstLine="720"/>
        <w:jc w:val="both"/>
        <w:rPr>
          <w:i/>
          <w:iCs/>
        </w:rPr>
      </w:pPr>
      <w:r w:rsidRPr="00A81A0B">
        <w:rPr>
          <w:i/>
          <w:iCs/>
        </w:rPr>
        <w:t xml:space="preserve">Просим Вас предоставить </w:t>
      </w:r>
      <w:r>
        <w:rPr>
          <w:i/>
          <w:iCs/>
        </w:rPr>
        <w:t>П</w:t>
      </w:r>
      <w:r w:rsidRPr="00A81A0B">
        <w:rPr>
          <w:i/>
          <w:iCs/>
        </w:rPr>
        <w:t xml:space="preserve">оручительство по следующему кредитному </w:t>
      </w:r>
      <w:r>
        <w:rPr>
          <w:i/>
          <w:iCs/>
        </w:rPr>
        <w:t>договору:</w:t>
      </w:r>
    </w:p>
    <w:p w:rsidR="003F20E2" w:rsidRPr="00A81A0B" w:rsidRDefault="003F20E2" w:rsidP="003F20E2">
      <w:pPr>
        <w:pStyle w:val="a9"/>
        <w:ind w:firstLine="720"/>
        <w:jc w:val="both"/>
        <w:rPr>
          <w:i/>
          <w:iCs/>
        </w:rPr>
      </w:pPr>
    </w:p>
    <w:tbl>
      <w:tblPr>
        <w:tblW w:w="8853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28"/>
        <w:gridCol w:w="4425"/>
      </w:tblGrid>
      <w:tr w:rsidR="003F20E2" w:rsidTr="000F3786">
        <w:trPr>
          <w:cantSplit/>
        </w:trPr>
        <w:tc>
          <w:tcPr>
            <w:tcW w:w="8853" w:type="dxa"/>
            <w:gridSpan w:val="2"/>
            <w:shd w:val="clear" w:color="auto" w:fill="C0C0C0"/>
          </w:tcPr>
          <w:p w:rsidR="003F20E2" w:rsidRDefault="003F20E2" w:rsidP="000F3786">
            <w:r>
              <w:t>1. Информация о Заемщике:</w:t>
            </w:r>
          </w:p>
          <w:p w:rsidR="003F20E2" w:rsidRDefault="003F20E2" w:rsidP="000F3786">
            <w:pPr>
              <w:ind w:left="536" w:hanging="536"/>
            </w:pPr>
          </w:p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1.1. Полное наименование организации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1.2. Местонахождение:</w:t>
            </w:r>
          </w:p>
          <w:p w:rsidR="003F20E2" w:rsidRDefault="003F20E2" w:rsidP="000F3786">
            <w:pPr>
              <w:jc w:val="both"/>
            </w:pPr>
          </w:p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1.3. Почтовый адрес:</w:t>
            </w:r>
          </w:p>
          <w:p w:rsidR="003F20E2" w:rsidRDefault="003F20E2" w:rsidP="000F3786">
            <w:pPr>
              <w:jc w:val="both"/>
            </w:pPr>
          </w:p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1.4. Основной государственный регистрационный номер (ОГРН):</w:t>
            </w:r>
          </w:p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1.5. ИНН/КПП:</w:t>
            </w:r>
          </w:p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1.6. Телефон/факс: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1.7. Сфера деятельности: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1.8. Численность работников: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9412FB" w:rsidTr="000F3786">
        <w:tc>
          <w:tcPr>
            <w:tcW w:w="4428" w:type="dxa"/>
          </w:tcPr>
          <w:p w:rsidR="009412FB" w:rsidRDefault="009412FB" w:rsidP="000F3786">
            <w:r>
              <w:t>1.8.1. Планируемое количество дополнительных рабочих мест</w:t>
            </w:r>
          </w:p>
        </w:tc>
        <w:tc>
          <w:tcPr>
            <w:tcW w:w="4425" w:type="dxa"/>
          </w:tcPr>
          <w:p w:rsidR="009412FB" w:rsidRDefault="009412FB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1.9. Акционеры (участники), имеющие более 5% в уставном капитале, и их доли в уставном капитале Заемщика: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1.10. Ф.И.О., телефон Руководителя: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1.11. Ф.И.О., телефон Главного бухгалтера: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rPr>
          <w:cantSplit/>
        </w:trPr>
        <w:tc>
          <w:tcPr>
            <w:tcW w:w="8853" w:type="dxa"/>
            <w:gridSpan w:val="2"/>
            <w:shd w:val="clear" w:color="auto" w:fill="C0C0C0"/>
          </w:tcPr>
          <w:p w:rsidR="003F20E2" w:rsidRDefault="003F20E2" w:rsidP="000F3786">
            <w:r>
              <w:lastRenderedPageBreak/>
              <w:t>2. Информация о проекте:</w:t>
            </w:r>
          </w:p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2.1. Краткое описание (сущность) проекта: цель, этапы: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  <w:tcBorders>
              <w:bottom w:val="single" w:sz="4" w:space="0" w:color="auto"/>
            </w:tcBorders>
          </w:tcPr>
          <w:p w:rsidR="003F20E2" w:rsidRDefault="003F20E2" w:rsidP="000F3786">
            <w:pPr>
              <w:jc w:val="both"/>
            </w:pPr>
            <w:r>
              <w:t>2.2. Общая стоимость проекта (с расшифровкой по статьям):</w:t>
            </w:r>
          </w:p>
          <w:p w:rsidR="003F20E2" w:rsidRDefault="003F20E2" w:rsidP="000F3786"/>
        </w:tc>
        <w:tc>
          <w:tcPr>
            <w:tcW w:w="4425" w:type="dxa"/>
            <w:tcBorders>
              <w:bottom w:val="single" w:sz="4" w:space="0" w:color="auto"/>
            </w:tcBorders>
          </w:tcPr>
          <w:p w:rsidR="003F20E2" w:rsidRDefault="003F20E2" w:rsidP="000F3786"/>
        </w:tc>
      </w:tr>
      <w:tr w:rsidR="003F20E2" w:rsidTr="000F3786">
        <w:tc>
          <w:tcPr>
            <w:tcW w:w="8853" w:type="dxa"/>
            <w:gridSpan w:val="2"/>
            <w:shd w:val="clear" w:color="auto" w:fill="A0A0A0"/>
          </w:tcPr>
          <w:p w:rsidR="003F20E2" w:rsidRDefault="003F20E2" w:rsidP="000F3786">
            <w:r>
              <w:t>3. Информация о предоставляемом кредите:</w:t>
            </w:r>
          </w:p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3.1. Сумма испрашиваемого кредита (кредитной линии):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3.2. Предполагаемый срок кредита (кредитной линии):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pPr>
              <w:jc w:val="both"/>
            </w:pPr>
            <w:r>
              <w:t>3.3. Условия предоставления кредита: размер вознаграждения за пользование кредитом (в том числе установленная кредитным договором процентная ставка), порядок и сроки уплаты суммы основного долга (суммы кредита), процентов за пользование кредитом и т.п.</w:t>
            </w:r>
          </w:p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  <w:tcBorders>
              <w:bottom w:val="single" w:sz="4" w:space="0" w:color="auto"/>
            </w:tcBorders>
          </w:tcPr>
          <w:p w:rsidR="003F20E2" w:rsidRDefault="003F20E2" w:rsidP="000F3786">
            <w:pPr>
              <w:jc w:val="both"/>
            </w:pPr>
            <w:r>
              <w:t>3.4. Предлагаемое обеспечение (залог, заклад, поручительство и т.п. с указанием краткой информации по объекту залога, в т. ч. его и залоговой стоимости, поручителе и т.п.):</w:t>
            </w:r>
          </w:p>
          <w:p w:rsidR="003F20E2" w:rsidRDefault="003F20E2" w:rsidP="000F3786"/>
        </w:tc>
        <w:tc>
          <w:tcPr>
            <w:tcW w:w="4425" w:type="dxa"/>
            <w:tcBorders>
              <w:bottom w:val="single" w:sz="4" w:space="0" w:color="auto"/>
            </w:tcBorders>
          </w:tcPr>
          <w:p w:rsidR="003F20E2" w:rsidRDefault="003F20E2" w:rsidP="000F3786"/>
        </w:tc>
      </w:tr>
      <w:tr w:rsidR="003F20E2" w:rsidTr="000F3786">
        <w:tc>
          <w:tcPr>
            <w:tcW w:w="4428" w:type="dxa"/>
            <w:tcBorders>
              <w:bottom w:val="single" w:sz="4" w:space="0" w:color="auto"/>
            </w:tcBorders>
          </w:tcPr>
          <w:p w:rsidR="003F20E2" w:rsidRDefault="003F20E2" w:rsidP="000F3786">
            <w:pPr>
              <w:jc w:val="both"/>
            </w:pPr>
            <w:r>
              <w:t>3.5. Ф.И.О. кредитного эксперта:</w:t>
            </w:r>
          </w:p>
        </w:tc>
        <w:tc>
          <w:tcPr>
            <w:tcW w:w="4425" w:type="dxa"/>
            <w:tcBorders>
              <w:bottom w:val="single" w:sz="4" w:space="0" w:color="auto"/>
            </w:tcBorders>
          </w:tcPr>
          <w:p w:rsidR="003F20E2" w:rsidRDefault="003F20E2" w:rsidP="000F3786"/>
        </w:tc>
      </w:tr>
      <w:tr w:rsidR="003F20E2" w:rsidTr="000F3786">
        <w:tc>
          <w:tcPr>
            <w:tcW w:w="8853" w:type="dxa"/>
            <w:gridSpan w:val="2"/>
            <w:shd w:val="clear" w:color="auto" w:fill="A0A0A0"/>
          </w:tcPr>
          <w:p w:rsidR="003F20E2" w:rsidRDefault="003F20E2" w:rsidP="000F3786">
            <w:r>
              <w:t>4. Информация по Поручительству Фонда:</w:t>
            </w:r>
          </w:p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4.1. Сумма испрашиваемого Поручительства Фонда по проекту:</w:t>
            </w:r>
          </w:p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  <w:tr w:rsidR="003F20E2" w:rsidTr="000F3786">
        <w:tc>
          <w:tcPr>
            <w:tcW w:w="4428" w:type="dxa"/>
          </w:tcPr>
          <w:p w:rsidR="003F20E2" w:rsidRDefault="003F20E2" w:rsidP="000F3786">
            <w:r>
              <w:t>5. Дополнительная информация:</w:t>
            </w:r>
          </w:p>
          <w:p w:rsidR="003F20E2" w:rsidRDefault="003F20E2" w:rsidP="000F3786"/>
          <w:p w:rsidR="003F20E2" w:rsidRDefault="003F20E2" w:rsidP="000F3786"/>
          <w:p w:rsidR="003F20E2" w:rsidRDefault="003F20E2" w:rsidP="000F3786"/>
          <w:p w:rsidR="003F20E2" w:rsidRDefault="003F20E2" w:rsidP="000F3786"/>
        </w:tc>
        <w:tc>
          <w:tcPr>
            <w:tcW w:w="4425" w:type="dxa"/>
          </w:tcPr>
          <w:p w:rsidR="003F20E2" w:rsidRDefault="003F20E2" w:rsidP="000F3786"/>
        </w:tc>
      </w:tr>
    </w:tbl>
    <w:p w:rsidR="003F20E2" w:rsidRDefault="003F20E2" w:rsidP="003F20E2"/>
    <w:p w:rsidR="003F20E2" w:rsidRDefault="003F20E2" w:rsidP="003F20E2">
      <w:pPr>
        <w:jc w:val="both"/>
      </w:pPr>
      <w:r>
        <w:tab/>
        <w:t>Настоящим Заемщик подтверждает:</w:t>
      </w:r>
    </w:p>
    <w:p w:rsidR="003F20E2" w:rsidRDefault="003F20E2" w:rsidP="003F20E2">
      <w:pPr>
        <w:numPr>
          <w:ilvl w:val="0"/>
          <w:numId w:val="2"/>
        </w:numPr>
        <w:jc w:val="both"/>
      </w:pPr>
      <w:r>
        <w:t xml:space="preserve">отсутствие за </w:t>
      </w:r>
      <w:r w:rsidR="00626E9A">
        <w:t>3</w:t>
      </w:r>
      <w:r>
        <w:t xml:space="preserve"> (</w:t>
      </w:r>
      <w:r w:rsidR="0020292B">
        <w:t>три</w:t>
      </w:r>
      <w:r>
        <w:t>) месяц</w:t>
      </w:r>
      <w:r w:rsidR="0020292B">
        <w:t>а</w:t>
      </w:r>
      <w:r>
        <w:t>, предшествующих дате обращения за получением поручительства Фонда нарушений</w:t>
      </w:r>
      <w:r>
        <w:rPr>
          <w:rStyle w:val="a8"/>
        </w:rPr>
        <w:footnoteReference w:id="3"/>
      </w:r>
      <w:r>
        <w:t xml:space="preserve"> условий ранее заключенных кредитных договоров, договоров займа, лизинга и т.п.;</w:t>
      </w:r>
    </w:p>
    <w:p w:rsidR="003F20E2" w:rsidRDefault="003F20E2" w:rsidP="003F20E2">
      <w:pPr>
        <w:numPr>
          <w:ilvl w:val="0"/>
          <w:numId w:val="2"/>
        </w:numPr>
        <w:jc w:val="both"/>
      </w:pPr>
      <w:r>
        <w:lastRenderedPageBreak/>
        <w:t xml:space="preserve">отсутствие </w:t>
      </w:r>
      <w:r w:rsidRPr="00B406CC">
        <w:t xml:space="preserve">в отношении </w:t>
      </w:r>
      <w:r>
        <w:t>компании (ИП)</w:t>
      </w:r>
      <w:r w:rsidRPr="00B406CC">
        <w:t xml:space="preserve"> в течение двух лет, предшествующих дате</w:t>
      </w:r>
      <w:r>
        <w:t xml:space="preserve"> </w:t>
      </w:r>
      <w:r w:rsidRPr="00864F68">
        <w:t xml:space="preserve">обращения за </w:t>
      </w:r>
      <w:r w:rsidRPr="00B406CC">
        <w:t xml:space="preserve">получением поручительства Фонда, </w:t>
      </w:r>
      <w:r>
        <w:t xml:space="preserve">фактов </w:t>
      </w:r>
      <w:r w:rsidRPr="00B406CC">
        <w:t>примен</w:t>
      </w:r>
      <w:r>
        <w:t>ения</w:t>
      </w:r>
      <w:r w:rsidRPr="00B406CC">
        <w:t xml:space="preserve"> процедур несостоятельности (банкротства), либо санкции в виде аннулирования или приостановления действия лицензии </w:t>
      </w:r>
      <w:r>
        <w:t>(в случае, если деятельность компании подлежит лицензированию);</w:t>
      </w:r>
    </w:p>
    <w:p w:rsidR="003F20E2" w:rsidRDefault="003F20E2" w:rsidP="003F20E2">
      <w:pPr>
        <w:numPr>
          <w:ilvl w:val="0"/>
          <w:numId w:val="2"/>
        </w:numPr>
        <w:jc w:val="both"/>
      </w:pPr>
      <w:r>
        <w:t>отсутствие среди осуществляемых видов деятельности игорного бизнеса, производства подакцизных товаров, а также добычи и реализации полезных ископаемых;</w:t>
      </w:r>
    </w:p>
    <w:p w:rsidR="003F20E2" w:rsidRDefault="003F20E2" w:rsidP="003F20E2">
      <w:pPr>
        <w:numPr>
          <w:ilvl w:val="0"/>
          <w:numId w:val="2"/>
        </w:numPr>
        <w:jc w:val="both"/>
      </w:pPr>
      <w:r>
        <w:t>неучастие в соглашениях о разделе продукции.</w:t>
      </w:r>
    </w:p>
    <w:p w:rsidR="003F20E2" w:rsidRDefault="003F20E2" w:rsidP="003F20E2">
      <w:pPr>
        <w:numPr>
          <w:ilvl w:val="0"/>
          <w:numId w:val="2"/>
        </w:numPr>
        <w:jc w:val="both"/>
      </w:pPr>
      <w:r>
        <w:t>отсутствие на последнюю отчетную дату перед датой обращения за получением поручительства Фонда просроченной задолженности по уплате налогов и сборов перед бюджетами всех уровней.</w:t>
      </w:r>
    </w:p>
    <w:p w:rsidR="003F20E2" w:rsidRDefault="003F20E2" w:rsidP="003F20E2"/>
    <w:p w:rsidR="003F20E2" w:rsidRDefault="003F20E2" w:rsidP="003F20E2">
      <w:pPr>
        <w:ind w:firstLine="720"/>
        <w:jc w:val="both"/>
      </w:pPr>
      <w:r>
        <w:t>Настоящим Заемщик выражает свое согласие на предоставление Банком Фонду информации о Заемщике (в том числе о финансовом состоянии), необходимой для решения вопроса о предоставлении Поручительства Фонда.</w:t>
      </w:r>
    </w:p>
    <w:p w:rsidR="003F20E2" w:rsidRDefault="003F20E2" w:rsidP="003F20E2">
      <w:pPr>
        <w:pStyle w:val="a9"/>
        <w:ind w:left="720" w:firstLine="720"/>
        <w:rPr>
          <w:sz w:val="16"/>
          <w:szCs w:val="16"/>
        </w:rPr>
      </w:pPr>
    </w:p>
    <w:p w:rsidR="003F20E2" w:rsidRDefault="003F20E2" w:rsidP="003F20E2">
      <w:pPr>
        <w:pStyle w:val="a9"/>
        <w:ind w:left="720" w:firstLine="720"/>
        <w:rPr>
          <w:sz w:val="16"/>
          <w:szCs w:val="16"/>
        </w:rPr>
      </w:pPr>
    </w:p>
    <w:p w:rsidR="003F20E2" w:rsidRDefault="003F20E2" w:rsidP="003F20E2">
      <w:pPr>
        <w:ind w:firstLine="720"/>
        <w:outlineLvl w:val="0"/>
      </w:pPr>
      <w:r>
        <w:t>От Заемщика:</w:t>
      </w:r>
    </w:p>
    <w:p w:rsidR="003F20E2" w:rsidRDefault="003F20E2" w:rsidP="003F20E2">
      <w:pPr>
        <w:ind w:firstLine="720"/>
      </w:pPr>
      <w:r>
        <w:t xml:space="preserve">________________________________________________  </w:t>
      </w:r>
    </w:p>
    <w:p w:rsidR="003F20E2" w:rsidRPr="00D3731B" w:rsidRDefault="003F20E2" w:rsidP="003F20E2">
      <w:pPr>
        <w:ind w:left="1440" w:firstLine="720"/>
        <w:rPr>
          <w:i/>
          <w:sz w:val="16"/>
          <w:szCs w:val="16"/>
        </w:rPr>
      </w:pPr>
      <w:r w:rsidRPr="00D3731B">
        <w:rPr>
          <w:i/>
          <w:sz w:val="16"/>
          <w:szCs w:val="16"/>
        </w:rPr>
        <w:t xml:space="preserve">(наименование организации </w:t>
      </w:r>
      <w:r>
        <w:rPr>
          <w:i/>
          <w:sz w:val="16"/>
          <w:szCs w:val="16"/>
        </w:rPr>
        <w:t>–</w:t>
      </w:r>
      <w:r w:rsidRPr="00D3731B">
        <w:rPr>
          <w:i/>
          <w:sz w:val="16"/>
          <w:szCs w:val="16"/>
        </w:rPr>
        <w:t xml:space="preserve"> Заемщика) </w:t>
      </w:r>
    </w:p>
    <w:p w:rsidR="003F20E2" w:rsidRDefault="003F20E2" w:rsidP="003F20E2">
      <w:pPr>
        <w:ind w:firstLine="720"/>
        <w:outlineLvl w:val="0"/>
      </w:pPr>
      <w:r>
        <w:t>Генеральный директор</w:t>
      </w:r>
    </w:p>
    <w:p w:rsidR="003F20E2" w:rsidRDefault="003F20E2" w:rsidP="003F20E2">
      <w:pPr>
        <w:ind w:firstLine="720"/>
      </w:pPr>
      <w:r>
        <w:t>_____________________ (_______________________)</w:t>
      </w:r>
    </w:p>
    <w:p w:rsidR="003F20E2" w:rsidRPr="00D3731B" w:rsidRDefault="003F20E2" w:rsidP="003F20E2">
      <w:pPr>
        <w:pStyle w:val="a9"/>
        <w:ind w:left="720" w:firstLine="720"/>
        <w:rPr>
          <w:b/>
          <w:sz w:val="16"/>
          <w:szCs w:val="16"/>
        </w:rPr>
      </w:pPr>
      <w:r w:rsidRPr="00D3731B">
        <w:rPr>
          <w:sz w:val="16"/>
          <w:szCs w:val="16"/>
        </w:rPr>
        <w:t>(подпись, печать)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3731B">
        <w:rPr>
          <w:sz w:val="16"/>
          <w:szCs w:val="16"/>
        </w:rPr>
        <w:t xml:space="preserve"> (ФИО)</w:t>
      </w:r>
    </w:p>
    <w:p w:rsidR="003F20E2" w:rsidRDefault="003F20E2" w:rsidP="003F20E2">
      <w:pPr>
        <w:jc w:val="both"/>
        <w:outlineLvl w:val="0"/>
      </w:pPr>
      <w:r>
        <w:tab/>
        <w:t>Главный бухгалтер</w:t>
      </w:r>
    </w:p>
    <w:p w:rsidR="003F20E2" w:rsidRDefault="003F20E2" w:rsidP="003F20E2">
      <w:pPr>
        <w:ind w:firstLine="720"/>
      </w:pPr>
      <w:r>
        <w:t>_____________________ (_______________________)</w:t>
      </w:r>
    </w:p>
    <w:p w:rsidR="003F20E2" w:rsidRPr="00D3731B" w:rsidRDefault="003F20E2" w:rsidP="003F20E2">
      <w:pPr>
        <w:pStyle w:val="a9"/>
        <w:ind w:left="720" w:firstLine="720"/>
        <w:rPr>
          <w:b/>
          <w:sz w:val="16"/>
          <w:szCs w:val="16"/>
        </w:rPr>
      </w:pPr>
      <w:r>
        <w:rPr>
          <w:sz w:val="16"/>
          <w:szCs w:val="16"/>
        </w:rPr>
        <w:t>(подпись</w:t>
      </w:r>
      <w:r w:rsidRPr="00D3731B"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3731B">
        <w:rPr>
          <w:sz w:val="16"/>
          <w:szCs w:val="16"/>
        </w:rPr>
        <w:t xml:space="preserve"> (ФИО)</w:t>
      </w:r>
    </w:p>
    <w:p w:rsidR="003F20E2" w:rsidRDefault="003F20E2" w:rsidP="003F20E2">
      <w:pPr>
        <w:pStyle w:val="a9"/>
        <w:ind w:left="720" w:firstLine="720"/>
        <w:rPr>
          <w:sz w:val="16"/>
          <w:szCs w:val="16"/>
        </w:rPr>
      </w:pPr>
    </w:p>
    <w:p w:rsidR="003F20E2" w:rsidRDefault="003F20E2" w:rsidP="003F20E2">
      <w:pPr>
        <w:ind w:firstLine="720"/>
      </w:pPr>
    </w:p>
    <w:p w:rsidR="003F20E2" w:rsidRDefault="003F20E2" w:rsidP="003F20E2">
      <w:pPr>
        <w:ind w:firstLine="720"/>
      </w:pPr>
    </w:p>
    <w:p w:rsidR="003F20E2" w:rsidRDefault="003F20E2" w:rsidP="003F20E2">
      <w:pPr>
        <w:ind w:firstLine="720"/>
        <w:outlineLvl w:val="0"/>
      </w:pPr>
      <w:r>
        <w:t>"Согласовано"</w:t>
      </w:r>
    </w:p>
    <w:p w:rsidR="003F20E2" w:rsidRDefault="003F20E2" w:rsidP="003F20E2">
      <w:pPr>
        <w:ind w:firstLine="720"/>
      </w:pPr>
    </w:p>
    <w:p w:rsidR="003F20E2" w:rsidRDefault="003F20E2" w:rsidP="003F20E2">
      <w:pPr>
        <w:ind w:firstLine="720"/>
        <w:outlineLvl w:val="0"/>
      </w:pPr>
      <w:r>
        <w:t xml:space="preserve">От Банка: __________________________________ </w:t>
      </w:r>
    </w:p>
    <w:p w:rsidR="003F20E2" w:rsidRPr="003821E4" w:rsidRDefault="003F20E2" w:rsidP="003F20E2">
      <w:pPr>
        <w:ind w:firstLine="72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>(полное наименование Банка)</w:t>
      </w:r>
    </w:p>
    <w:p w:rsidR="003F20E2" w:rsidRDefault="003F20E2" w:rsidP="003F20E2">
      <w:pPr>
        <w:ind w:firstLine="720"/>
      </w:pPr>
      <w:r>
        <w:t>_______________________ (_____________________)</w:t>
      </w:r>
    </w:p>
    <w:p w:rsidR="003F20E2" w:rsidRPr="00E568BA" w:rsidRDefault="003F20E2" w:rsidP="003F20E2">
      <w:pPr>
        <w:pStyle w:val="a9"/>
        <w:ind w:left="720" w:firstLine="720"/>
        <w:rPr>
          <w:b/>
          <w:sz w:val="16"/>
          <w:szCs w:val="16"/>
        </w:rPr>
      </w:pPr>
      <w:r w:rsidRPr="00E568BA">
        <w:rPr>
          <w:sz w:val="16"/>
          <w:szCs w:val="16"/>
        </w:rPr>
        <w:t>(подпись, печать)</w:t>
      </w:r>
      <w:r w:rsidRPr="00E568BA">
        <w:rPr>
          <w:sz w:val="16"/>
          <w:szCs w:val="16"/>
        </w:rPr>
        <w:tab/>
      </w:r>
      <w:r w:rsidRPr="00E568BA">
        <w:rPr>
          <w:sz w:val="16"/>
          <w:szCs w:val="16"/>
        </w:rPr>
        <w:tab/>
      </w:r>
      <w:r w:rsidRPr="00E568BA">
        <w:rPr>
          <w:sz w:val="16"/>
          <w:szCs w:val="16"/>
        </w:rPr>
        <w:tab/>
        <w:t>(ФИО)</w:t>
      </w:r>
    </w:p>
    <w:p w:rsidR="003F20E2" w:rsidRDefault="003F20E2" w:rsidP="003F20E2">
      <w:pPr>
        <w:pStyle w:val="a9"/>
        <w:ind w:left="720" w:firstLine="720"/>
        <w:rPr>
          <w:sz w:val="16"/>
          <w:szCs w:val="16"/>
        </w:rPr>
      </w:pPr>
    </w:p>
    <w:p w:rsidR="003F20E2" w:rsidRDefault="003F20E2" w:rsidP="003F20E2"/>
    <w:p w:rsidR="003F20E2" w:rsidRDefault="003F20E2" w:rsidP="003F20E2"/>
    <w:p w:rsidR="003F20E2" w:rsidRDefault="003F20E2" w:rsidP="003F20E2"/>
    <w:p w:rsidR="006A2CC3" w:rsidRDefault="006A2CC3"/>
    <w:sectPr w:rsidR="006A2CC3" w:rsidSect="00A9676B">
      <w:headerReference w:type="even" r:id="rId8"/>
      <w:headerReference w:type="default" r:id="rId9"/>
      <w:pgSz w:w="11906" w:h="16838" w:code="9"/>
      <w:pgMar w:top="1135" w:right="1134" w:bottom="1134" w:left="1418" w:header="720" w:footer="720" w:gutter="0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5C4" w:rsidRDefault="003335C4" w:rsidP="003F20E2">
      <w:r>
        <w:separator/>
      </w:r>
    </w:p>
  </w:endnote>
  <w:endnote w:type="continuationSeparator" w:id="1">
    <w:p w:rsidR="003335C4" w:rsidRDefault="003335C4" w:rsidP="003F2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5C4" w:rsidRDefault="003335C4" w:rsidP="003F20E2">
      <w:r>
        <w:separator/>
      </w:r>
    </w:p>
  </w:footnote>
  <w:footnote w:type="continuationSeparator" w:id="1">
    <w:p w:rsidR="003335C4" w:rsidRDefault="003335C4" w:rsidP="003F20E2">
      <w:r>
        <w:continuationSeparator/>
      </w:r>
    </w:p>
  </w:footnote>
  <w:footnote w:id="2">
    <w:p w:rsidR="000F3786" w:rsidRPr="003B2BD9" w:rsidRDefault="000F3786" w:rsidP="003F20E2">
      <w:pPr>
        <w:pStyle w:val="a6"/>
        <w:rPr>
          <w:i/>
        </w:rPr>
      </w:pPr>
      <w:r w:rsidRPr="003B2BD9">
        <w:rPr>
          <w:rStyle w:val="a8"/>
          <w:i/>
        </w:rPr>
        <w:footnoteRef/>
      </w:r>
      <w:r w:rsidRPr="003B2BD9">
        <w:rPr>
          <w:i/>
        </w:rPr>
        <w:t xml:space="preserve"> </w:t>
      </w:r>
      <w:r>
        <w:rPr>
          <w:i/>
        </w:rPr>
        <w:t xml:space="preserve">Здесь и далее под нарушением условий ранее заключенных договоров понимаются </w:t>
      </w:r>
      <w:r w:rsidRPr="003B2BD9">
        <w:rPr>
          <w:i/>
        </w:rPr>
        <w:t xml:space="preserve"> единоразовая просрочка </w:t>
      </w:r>
      <w:r>
        <w:rPr>
          <w:i/>
        </w:rPr>
        <w:t>свыше</w:t>
      </w:r>
      <w:r w:rsidRPr="003B2BD9">
        <w:rPr>
          <w:i/>
        </w:rPr>
        <w:t xml:space="preserve"> 5 дней</w:t>
      </w:r>
      <w:r>
        <w:rPr>
          <w:i/>
        </w:rPr>
        <w:t xml:space="preserve"> или допущенная повторно</w:t>
      </w:r>
      <w:r w:rsidRPr="007E188E">
        <w:rPr>
          <w:i/>
        </w:rPr>
        <w:t xml:space="preserve"> </w:t>
      </w:r>
      <w:r>
        <w:rPr>
          <w:i/>
        </w:rPr>
        <w:t xml:space="preserve">независимо от срока. </w:t>
      </w:r>
    </w:p>
  </w:footnote>
  <w:footnote w:id="3">
    <w:p w:rsidR="000F3786" w:rsidRPr="003B2BD9" w:rsidRDefault="000F3786" w:rsidP="003F20E2">
      <w:pPr>
        <w:pStyle w:val="a6"/>
        <w:rPr>
          <w:i/>
        </w:rPr>
      </w:pPr>
      <w:r>
        <w:rPr>
          <w:rStyle w:val="a8"/>
        </w:rPr>
        <w:footnoteRef/>
      </w:r>
      <w:r>
        <w:t xml:space="preserve"> </w:t>
      </w:r>
      <w:r w:rsidRPr="003B2BD9">
        <w:rPr>
          <w:i/>
        </w:rPr>
        <w:t>Допускается единоразовая просрочка до 5 дней.</w:t>
      </w:r>
    </w:p>
    <w:p w:rsidR="000F3786" w:rsidRDefault="000F3786" w:rsidP="003F20E2">
      <w:pPr>
        <w:pStyle w:val="a6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86" w:rsidRDefault="000F3786" w:rsidP="000F37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0F3786" w:rsidRDefault="000F3786" w:rsidP="000F3786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86" w:rsidRDefault="000F3786" w:rsidP="000F37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4391E">
      <w:rPr>
        <w:rStyle w:val="a3"/>
        <w:noProof/>
      </w:rPr>
      <w:t>10</w:t>
    </w:r>
    <w:r>
      <w:rPr>
        <w:rStyle w:val="a3"/>
      </w:rPr>
      <w:fldChar w:fldCharType="end"/>
    </w:r>
  </w:p>
  <w:p w:rsidR="000F3786" w:rsidRDefault="000F3786" w:rsidP="000F3786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CF7"/>
    <w:multiLevelType w:val="hybridMultilevel"/>
    <w:tmpl w:val="F38CF04E"/>
    <w:lvl w:ilvl="0" w:tplc="4602481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82C3689"/>
    <w:multiLevelType w:val="hybridMultilevel"/>
    <w:tmpl w:val="5BCE5636"/>
    <w:lvl w:ilvl="0" w:tplc="B8E0FD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66A04"/>
    <w:multiLevelType w:val="hybridMultilevel"/>
    <w:tmpl w:val="E384C246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F3A0B"/>
    <w:multiLevelType w:val="hybridMultilevel"/>
    <w:tmpl w:val="00E6D83E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F1B2B"/>
    <w:multiLevelType w:val="hybridMultilevel"/>
    <w:tmpl w:val="D362F8D8"/>
    <w:lvl w:ilvl="0" w:tplc="DBAE36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364B2"/>
    <w:multiLevelType w:val="hybridMultilevel"/>
    <w:tmpl w:val="E6E09FE8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E0FD9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269E1"/>
    <w:multiLevelType w:val="hybridMultilevel"/>
    <w:tmpl w:val="32728EEA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40F29"/>
    <w:multiLevelType w:val="hybridMultilevel"/>
    <w:tmpl w:val="998061C4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86598"/>
    <w:multiLevelType w:val="hybridMultilevel"/>
    <w:tmpl w:val="C0BA2328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E0FD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53ABE"/>
    <w:multiLevelType w:val="hybridMultilevel"/>
    <w:tmpl w:val="A49468F0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E37C7"/>
    <w:multiLevelType w:val="hybridMultilevel"/>
    <w:tmpl w:val="329E20BA"/>
    <w:lvl w:ilvl="0" w:tplc="B8E0FD9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B9D7DC4"/>
    <w:multiLevelType w:val="hybridMultilevel"/>
    <w:tmpl w:val="1980BBD2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91DEC"/>
    <w:multiLevelType w:val="hybridMultilevel"/>
    <w:tmpl w:val="2E420582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418AA"/>
    <w:multiLevelType w:val="hybridMultilevel"/>
    <w:tmpl w:val="DF10E7E4"/>
    <w:lvl w:ilvl="0" w:tplc="B8E0FD9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8EB01B3"/>
    <w:multiLevelType w:val="singleLevel"/>
    <w:tmpl w:val="048EFFD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640B569A"/>
    <w:multiLevelType w:val="hybridMultilevel"/>
    <w:tmpl w:val="276477C4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01102"/>
    <w:multiLevelType w:val="hybridMultilevel"/>
    <w:tmpl w:val="719AA59A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AB6B1E"/>
    <w:multiLevelType w:val="hybridMultilevel"/>
    <w:tmpl w:val="3BEAE8A6"/>
    <w:lvl w:ilvl="0" w:tplc="DBAE36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3687A"/>
    <w:multiLevelType w:val="hybridMultilevel"/>
    <w:tmpl w:val="D27EE658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A470A"/>
    <w:multiLevelType w:val="hybridMultilevel"/>
    <w:tmpl w:val="428A3528"/>
    <w:lvl w:ilvl="0" w:tplc="B8E0F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18"/>
  </w:num>
  <w:num w:numId="9">
    <w:abstractNumId w:val="10"/>
  </w:num>
  <w:num w:numId="10">
    <w:abstractNumId w:val="16"/>
  </w:num>
  <w:num w:numId="11">
    <w:abstractNumId w:val="9"/>
  </w:num>
  <w:num w:numId="12">
    <w:abstractNumId w:val="3"/>
  </w:num>
  <w:num w:numId="13">
    <w:abstractNumId w:val="6"/>
  </w:num>
  <w:num w:numId="14">
    <w:abstractNumId w:val="2"/>
  </w:num>
  <w:num w:numId="15">
    <w:abstractNumId w:val="11"/>
  </w:num>
  <w:num w:numId="16">
    <w:abstractNumId w:val="19"/>
  </w:num>
  <w:num w:numId="17">
    <w:abstractNumId w:val="15"/>
  </w:num>
  <w:num w:numId="18">
    <w:abstractNumId w:val="1"/>
  </w:num>
  <w:num w:numId="19">
    <w:abstractNumId w:val="1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20E2"/>
    <w:rsid w:val="00015EB8"/>
    <w:rsid w:val="00086791"/>
    <w:rsid w:val="000D7071"/>
    <w:rsid w:val="000F3786"/>
    <w:rsid w:val="000F58CF"/>
    <w:rsid w:val="00104750"/>
    <w:rsid w:val="00157D6B"/>
    <w:rsid w:val="00163E8C"/>
    <w:rsid w:val="00164F00"/>
    <w:rsid w:val="00193767"/>
    <w:rsid w:val="001B0C6B"/>
    <w:rsid w:val="001F25E6"/>
    <w:rsid w:val="00201E90"/>
    <w:rsid w:val="0020292B"/>
    <w:rsid w:val="002170A2"/>
    <w:rsid w:val="00233057"/>
    <w:rsid w:val="002550D5"/>
    <w:rsid w:val="002A1A30"/>
    <w:rsid w:val="002C2042"/>
    <w:rsid w:val="003333B8"/>
    <w:rsid w:val="003335C4"/>
    <w:rsid w:val="0034109A"/>
    <w:rsid w:val="00343094"/>
    <w:rsid w:val="003765E0"/>
    <w:rsid w:val="003F20E2"/>
    <w:rsid w:val="0042658F"/>
    <w:rsid w:val="00442F42"/>
    <w:rsid w:val="004637C8"/>
    <w:rsid w:val="00472594"/>
    <w:rsid w:val="004815AA"/>
    <w:rsid w:val="00487684"/>
    <w:rsid w:val="004B3D23"/>
    <w:rsid w:val="004E33AA"/>
    <w:rsid w:val="00511A2F"/>
    <w:rsid w:val="00531384"/>
    <w:rsid w:val="00582BAA"/>
    <w:rsid w:val="005B2DE2"/>
    <w:rsid w:val="0061631A"/>
    <w:rsid w:val="00626E9A"/>
    <w:rsid w:val="00653F83"/>
    <w:rsid w:val="00675BDA"/>
    <w:rsid w:val="006A2CC3"/>
    <w:rsid w:val="006B2BD7"/>
    <w:rsid w:val="006B36FA"/>
    <w:rsid w:val="00720BE4"/>
    <w:rsid w:val="00731166"/>
    <w:rsid w:val="0075040B"/>
    <w:rsid w:val="007753F5"/>
    <w:rsid w:val="007909F7"/>
    <w:rsid w:val="00793F6B"/>
    <w:rsid w:val="007B1142"/>
    <w:rsid w:val="007D065E"/>
    <w:rsid w:val="007D70C4"/>
    <w:rsid w:val="007F46FC"/>
    <w:rsid w:val="008020E7"/>
    <w:rsid w:val="00854B39"/>
    <w:rsid w:val="008618A3"/>
    <w:rsid w:val="008816F3"/>
    <w:rsid w:val="0088743D"/>
    <w:rsid w:val="008F672E"/>
    <w:rsid w:val="00934E78"/>
    <w:rsid w:val="009412FB"/>
    <w:rsid w:val="00941562"/>
    <w:rsid w:val="0095421A"/>
    <w:rsid w:val="009D3E9C"/>
    <w:rsid w:val="009F41D2"/>
    <w:rsid w:val="00A32710"/>
    <w:rsid w:val="00A40898"/>
    <w:rsid w:val="00A556DF"/>
    <w:rsid w:val="00A6535F"/>
    <w:rsid w:val="00A864EA"/>
    <w:rsid w:val="00A8775D"/>
    <w:rsid w:val="00A91F4B"/>
    <w:rsid w:val="00A9676B"/>
    <w:rsid w:val="00AF7064"/>
    <w:rsid w:val="00B72D72"/>
    <w:rsid w:val="00BD6A81"/>
    <w:rsid w:val="00C37BE0"/>
    <w:rsid w:val="00C52F02"/>
    <w:rsid w:val="00C56D0D"/>
    <w:rsid w:val="00C94573"/>
    <w:rsid w:val="00CA3499"/>
    <w:rsid w:val="00CA6553"/>
    <w:rsid w:val="00CD68D1"/>
    <w:rsid w:val="00D13E80"/>
    <w:rsid w:val="00D4391E"/>
    <w:rsid w:val="00D60BC0"/>
    <w:rsid w:val="00D73975"/>
    <w:rsid w:val="00D83DB3"/>
    <w:rsid w:val="00DF2AFA"/>
    <w:rsid w:val="00E12D2A"/>
    <w:rsid w:val="00E13AC9"/>
    <w:rsid w:val="00E81A3D"/>
    <w:rsid w:val="00E94154"/>
    <w:rsid w:val="00EB5DE1"/>
    <w:rsid w:val="00ED7FBB"/>
    <w:rsid w:val="00F500EF"/>
    <w:rsid w:val="00FC1BA9"/>
    <w:rsid w:val="00FD0A7F"/>
    <w:rsid w:val="00FD31FA"/>
    <w:rsid w:val="00FD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E2"/>
    <w:rPr>
      <w:rFonts w:ascii="Times New Roman" w:eastAsia="Times New Roman" w:hAnsi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F20E2"/>
  </w:style>
  <w:style w:type="paragraph" w:styleId="a4">
    <w:name w:val="header"/>
    <w:basedOn w:val="a"/>
    <w:link w:val="a5"/>
    <w:rsid w:val="003F20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F20E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2">
    <w:name w:val="Body Text 2"/>
    <w:basedOn w:val="a"/>
    <w:link w:val="20"/>
    <w:rsid w:val="003F20E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3F20E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21">
    <w:name w:val="Body Text Indent 2"/>
    <w:basedOn w:val="a"/>
    <w:link w:val="22"/>
    <w:rsid w:val="003F20E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F20E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3">
    <w:name w:val="Body Text Indent 3"/>
    <w:basedOn w:val="a"/>
    <w:link w:val="30"/>
    <w:rsid w:val="003F20E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F20E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3F20E2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3F20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semiHidden/>
    <w:rsid w:val="003F20E2"/>
    <w:rPr>
      <w:vertAlign w:val="superscript"/>
    </w:rPr>
  </w:style>
  <w:style w:type="paragraph" w:customStyle="1" w:styleId="ConsPlusNormal">
    <w:name w:val="ConsPlusNormal"/>
    <w:rsid w:val="003F20E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31">
    <w:name w:val="Стиль3"/>
    <w:basedOn w:val="21"/>
    <w:rsid w:val="003F20E2"/>
    <w:pPr>
      <w:widowControl w:val="0"/>
      <w:tabs>
        <w:tab w:val="num" w:pos="3827"/>
      </w:tabs>
      <w:adjustRightInd w:val="0"/>
      <w:spacing w:after="0" w:line="240" w:lineRule="auto"/>
      <w:ind w:left="3600"/>
      <w:jc w:val="both"/>
      <w:textAlignment w:val="baseline"/>
    </w:pPr>
    <w:rPr>
      <w:sz w:val="24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3F20E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F20E2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D50F-75F5-410E-B0D3-514CA588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7296</Words>
  <Characters>41589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gagloeva</dc:creator>
  <cp:lastModifiedBy>Салман</cp:lastModifiedBy>
  <cp:revision>2</cp:revision>
  <cp:lastPrinted>2014-01-29T08:00:00Z</cp:lastPrinted>
  <dcterms:created xsi:type="dcterms:W3CDTF">2016-08-29T12:29:00Z</dcterms:created>
  <dcterms:modified xsi:type="dcterms:W3CDTF">2016-08-29T12:29:00Z</dcterms:modified>
</cp:coreProperties>
</file>