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Política de Nomenclatura y Permisos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evitar el desorden y que los archivos se extravíen, los archivos deberán ir nombrados correctamente con la siguiente Nomenclatura: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Área_TipoDocumento_Descripción_Fecha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Siendo las áreas las siguientes: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Desarrollo: </w:t>
      </w:r>
      <w:r w:rsidDel="00000000" w:rsidR="00000000" w:rsidRPr="00000000">
        <w:rPr>
          <w:b w:val="1"/>
          <w:rtl w:val="0"/>
        </w:rPr>
        <w:t xml:space="preserve">DEV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Soporte: </w:t>
      </w:r>
      <w:r w:rsidDel="00000000" w:rsidR="00000000" w:rsidRPr="00000000">
        <w:rPr>
          <w:b w:val="1"/>
          <w:rtl w:val="0"/>
        </w:rPr>
        <w:t xml:space="preserve">SOP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Administración: </w:t>
      </w:r>
      <w:r w:rsidDel="00000000" w:rsidR="00000000" w:rsidRPr="00000000">
        <w:rPr>
          <w:b w:val="1"/>
          <w:rtl w:val="0"/>
        </w:rPr>
        <w:t xml:space="preserve">ADM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Recursos Humanos: </w:t>
      </w:r>
      <w:r w:rsidDel="00000000" w:rsidR="00000000" w:rsidRPr="00000000">
        <w:rPr>
          <w:b w:val="1"/>
          <w:rtl w:val="0"/>
        </w:rPr>
        <w:t xml:space="preserve">RH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Y siendo la fecha: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Día-Mes-Año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Ejemplo de </w:t>
      </w:r>
      <w:r w:rsidDel="00000000" w:rsidR="00000000" w:rsidRPr="00000000">
        <w:rPr>
          <w:b w:val="1"/>
          <w:rtl w:val="0"/>
        </w:rPr>
        <w:t xml:space="preserve">Nomenclatura: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ADM_Albarán_Proveedor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JoséCárnico_10</w:t>
      </w:r>
      <w:r w:rsidDel="00000000" w:rsidR="00000000" w:rsidRPr="00000000">
        <w:rPr>
          <w:b w:val="1"/>
          <w:rtl w:val="0"/>
        </w:rPr>
        <w:t xml:space="preserve">-06-2025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Sobre la política de los permisos de acceso, a cada carpeta podrá acceder solamente los integrantes de cada departamento, por ejemplo: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Administración: </w:t>
      </w:r>
      <w:r w:rsidDel="00000000" w:rsidR="00000000" w:rsidRPr="00000000">
        <w:rPr>
          <w:rtl w:val="0"/>
        </w:rPr>
        <w:t xml:space="preserve">Sólo podrán acceder a dicha carpeta los empleados del departamento de administración.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 la excepción de la dirección de la empresa, que tendrá acceso a todos los departamentos.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 esto conseguimos que todos los archivos estén debidamente ordenados y que cada departamento pueda controlar en todo momento quien hace uso de estos archivos, evitando así la pérdida de los mismos.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