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6D7" w14:paraId="50288778" w14:textId="77777777" w:rsidTr="009E2959">
        <w:tc>
          <w:tcPr>
            <w:tcW w:w="9350" w:type="dxa"/>
          </w:tcPr>
          <w:p w14:paraId="06F7168B" w14:textId="6EDD2E57" w:rsidR="008B76D7" w:rsidRDefault="008B76D7" w:rsidP="00DB3B3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 xml:space="preserve">CS </w:t>
            </w:r>
            <w:r w:rsidR="009E2959">
              <w:rPr>
                <w:rFonts w:ascii="Cambria" w:hAnsi="Cambria" w:cs="Cambria"/>
                <w:sz w:val="28"/>
                <w:szCs w:val="28"/>
              </w:rPr>
              <w:t>460/CS 580 Database Concepts</w:t>
            </w:r>
          </w:p>
        </w:tc>
      </w:tr>
      <w:tr w:rsidR="00EF3142" w14:paraId="710A7B91" w14:textId="77777777" w:rsidTr="009E2959">
        <w:tc>
          <w:tcPr>
            <w:tcW w:w="9350" w:type="dxa"/>
          </w:tcPr>
          <w:p w14:paraId="7A538461" w14:textId="4264EC3E" w:rsidR="00EF3142" w:rsidRPr="00DB4C3D" w:rsidRDefault="00EF3142" w:rsidP="00DB3B3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Fall</w:t>
            </w:r>
            <w:r w:rsidRPr="00DB4C3D">
              <w:rPr>
                <w:rFonts w:ascii="Cambria" w:hAnsi="Cambria" w:cs="Cambria"/>
                <w:sz w:val="28"/>
                <w:szCs w:val="28"/>
              </w:rPr>
              <w:t xml:space="preserve"> 20</w:t>
            </w:r>
            <w:r>
              <w:rPr>
                <w:rFonts w:ascii="Cambria" w:hAnsi="Cambria" w:cs="Cambria"/>
                <w:sz w:val="28"/>
                <w:szCs w:val="28"/>
              </w:rPr>
              <w:t>21</w:t>
            </w:r>
            <w:r w:rsidRPr="00DB4C3D">
              <w:rPr>
                <w:rFonts w:ascii="Cambria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hAnsi="Cambria" w:cs="Cambria"/>
                <w:sz w:val="28"/>
                <w:szCs w:val="28"/>
              </w:rPr>
              <w:t>Lab 2</w:t>
            </w:r>
          </w:p>
        </w:tc>
      </w:tr>
      <w:tr w:rsidR="00EF3142" w14:paraId="5D21E025" w14:textId="77777777" w:rsidTr="009E2959">
        <w:tc>
          <w:tcPr>
            <w:tcW w:w="9350" w:type="dxa"/>
          </w:tcPr>
          <w:p w14:paraId="3A334D1B" w14:textId="4529EFB7" w:rsidR="00EF3142" w:rsidRPr="009E2959" w:rsidRDefault="008B76D7" w:rsidP="00DB3B3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8"/>
                <w:szCs w:val="28"/>
              </w:rPr>
            </w:pPr>
            <w:r w:rsidRPr="009E2959">
              <w:rPr>
                <w:rFonts w:ascii="Cambria" w:hAnsi="Cambria" w:cs="Cambria"/>
                <w:sz w:val="28"/>
                <w:szCs w:val="28"/>
              </w:rPr>
              <w:t>Lab topic:  Relational algebra</w:t>
            </w:r>
          </w:p>
        </w:tc>
      </w:tr>
    </w:tbl>
    <w:p w14:paraId="5120EBD1" w14:textId="0657F085" w:rsidR="009E2959" w:rsidRDefault="00993791" w:rsidP="009E2959">
      <w:pPr>
        <w:pStyle w:val="Heading1"/>
      </w:pPr>
      <w:r>
        <w:t>Lab Overview:</w:t>
      </w:r>
    </w:p>
    <w:p w14:paraId="76B2C547" w14:textId="3A13F350" w:rsidR="00993791" w:rsidRDefault="00993791" w:rsidP="00993791">
      <w:r>
        <w:t xml:space="preserve">For this lab we will be working </w:t>
      </w:r>
      <w:r w:rsidR="005A772C">
        <w:t>on practicing relational algebra.</w:t>
      </w:r>
      <w:r w:rsidR="00C8348C">
        <w:t xml:space="preserve">  This lab uses a Java library </w:t>
      </w:r>
      <w:r w:rsidR="00675C8E">
        <w:t xml:space="preserve">that comes from </w:t>
      </w:r>
      <w:r w:rsidR="002E0BE8">
        <w:t xml:space="preserve">the </w:t>
      </w:r>
      <w:proofErr w:type="spellStart"/>
      <w:r w:rsidR="002E0BE8">
        <w:t>Elmasri</w:t>
      </w:r>
      <w:proofErr w:type="spellEnd"/>
      <w:r w:rsidR="00BC7425">
        <w:t xml:space="preserve"> &amp;</w:t>
      </w:r>
      <w:r w:rsidR="002E0BE8">
        <w:t xml:space="preserve"> </w:t>
      </w:r>
      <w:proofErr w:type="spellStart"/>
      <w:r w:rsidR="002E0BE8">
        <w:t>Navathe</w:t>
      </w:r>
      <w:proofErr w:type="spellEnd"/>
      <w:r w:rsidR="00BC7425">
        <w:t xml:space="preserve"> textbook that </w:t>
      </w:r>
      <w:r w:rsidR="00A9387F">
        <w:t>interprets relational algebra expressions and lets you see their results against a database.</w:t>
      </w:r>
      <w:r w:rsidR="00EA38DE">
        <w:t xml:space="preserve">  You should be able to run this lab on </w:t>
      </w:r>
      <w:r w:rsidR="00D50E5C">
        <w:t xml:space="preserve">any machine with a </w:t>
      </w:r>
      <w:r w:rsidR="0027301C">
        <w:t>JRE</w:t>
      </w:r>
      <w:r w:rsidR="0043015F">
        <w:t>.  You will be downloading the relational algebra interpreter library, a compatible version of the COMPANY database and then</w:t>
      </w:r>
      <w:r w:rsidR="00EF5092">
        <w:t xml:space="preserve"> practicing creating the </w:t>
      </w:r>
      <w:r w:rsidR="00052D8B">
        <w:t xml:space="preserve">relational algebra expressions </w:t>
      </w:r>
      <w:r w:rsidR="00EF5092">
        <w:t>to return the expected results from the queries below.</w:t>
      </w:r>
    </w:p>
    <w:p w14:paraId="31D7B2E5" w14:textId="7D967163" w:rsidR="00EF5092" w:rsidRDefault="00EF5092" w:rsidP="00EF5092">
      <w:pPr>
        <w:pStyle w:val="Heading1"/>
      </w:pPr>
      <w:r>
        <w:t>Getting started:</w:t>
      </w:r>
    </w:p>
    <w:p w14:paraId="0F88EE69" w14:textId="5D4D8F3C" w:rsidR="00EF5092" w:rsidRDefault="00C14AE5" w:rsidP="00EF5092">
      <w:r>
        <w:t>You will need the following for this lab (all available via Blackboard):</w:t>
      </w:r>
    </w:p>
    <w:p w14:paraId="037CD040" w14:textId="584B32BD" w:rsidR="00C14AE5" w:rsidRDefault="00343E66" w:rsidP="00C14AE5">
      <w:pPr>
        <w:pStyle w:val="ListParagraph"/>
        <w:numPr>
          <w:ilvl w:val="0"/>
          <w:numId w:val="1"/>
        </w:numPr>
      </w:pPr>
      <w:proofErr w:type="gramStart"/>
      <w:r w:rsidRPr="00343E66">
        <w:t>Lab2-RelationalAlgebraLab.docx</w:t>
      </w:r>
      <w:r>
        <w:t xml:space="preserve">  (</w:t>
      </w:r>
      <w:proofErr w:type="gramEnd"/>
      <w:r>
        <w:t>this document – instructions for the lab)</w:t>
      </w:r>
    </w:p>
    <w:p w14:paraId="57E669FB" w14:textId="0CC34074" w:rsidR="00343E66" w:rsidRDefault="00FB592B" w:rsidP="00C14AE5">
      <w:pPr>
        <w:pStyle w:val="ListParagraph"/>
        <w:numPr>
          <w:ilvl w:val="0"/>
          <w:numId w:val="1"/>
        </w:numPr>
      </w:pPr>
      <w:r w:rsidRPr="00FB592B">
        <w:t>aql.jar</w:t>
      </w:r>
      <w:proofErr w:type="gramStart"/>
      <w:r>
        <w:t xml:space="preserve">   (</w:t>
      </w:r>
      <w:proofErr w:type="gramEnd"/>
      <w:r w:rsidR="00451FBE">
        <w:t xml:space="preserve">RA </w:t>
      </w:r>
      <w:r>
        <w:t>relational algebra interpreter</w:t>
      </w:r>
      <w:r w:rsidR="00392ECC">
        <w:t>)</w:t>
      </w:r>
    </w:p>
    <w:p w14:paraId="738C4B82" w14:textId="7A3A2270" w:rsidR="00392ECC" w:rsidRDefault="00392ECC" w:rsidP="00C14AE5">
      <w:pPr>
        <w:pStyle w:val="ListParagraph"/>
        <w:numPr>
          <w:ilvl w:val="0"/>
          <w:numId w:val="1"/>
        </w:numPr>
      </w:pPr>
      <w:r w:rsidRPr="00392ECC">
        <w:t>company.zip</w:t>
      </w:r>
      <w:r>
        <w:t xml:space="preserve"> (company DB in format for the interpreter)</w:t>
      </w:r>
    </w:p>
    <w:p w14:paraId="23481721" w14:textId="53DA8581" w:rsidR="00392ECC" w:rsidRDefault="00451FBE" w:rsidP="00C14AE5">
      <w:pPr>
        <w:pStyle w:val="ListParagraph"/>
        <w:numPr>
          <w:ilvl w:val="0"/>
          <w:numId w:val="1"/>
        </w:numPr>
      </w:pPr>
      <w:r w:rsidRPr="00451FBE">
        <w:t>BookCh2LabManual.pdf</w:t>
      </w:r>
      <w:r>
        <w:t xml:space="preserve"> (textbook’s lab manual for working with the RA interpreter)</w:t>
      </w:r>
    </w:p>
    <w:p w14:paraId="014079CA" w14:textId="69F29CC6" w:rsidR="00451FBE" w:rsidRDefault="007D0D37" w:rsidP="00451FBE">
      <w:r>
        <w:t>Extract</w:t>
      </w:r>
      <w:r w:rsidR="003A2D98">
        <w:t xml:space="preserve"> the Company.zip</w:t>
      </w:r>
      <w:r w:rsidR="007408C8">
        <w:t xml:space="preserve"> file</w:t>
      </w:r>
      <w:r>
        <w:t>.  The extracted directory will contain a</w:t>
      </w:r>
      <w:r w:rsidR="007408C8">
        <w:t xml:space="preserve"> Company folder </w:t>
      </w:r>
      <w:r>
        <w:t xml:space="preserve">that </w:t>
      </w:r>
      <w:r w:rsidR="00C07994">
        <w:t xml:space="preserve">contains </w:t>
      </w:r>
      <w:r w:rsidR="00E75EE5">
        <w:t>several “.</w:t>
      </w:r>
      <w:proofErr w:type="spellStart"/>
      <w:r w:rsidR="00E75EE5">
        <w:t>dat</w:t>
      </w:r>
      <w:proofErr w:type="spellEnd"/>
      <w:r w:rsidR="00E75EE5">
        <w:t xml:space="preserve">” files.  Copy that inner company folder to where you </w:t>
      </w:r>
      <w:r w:rsidR="008C7670">
        <w:t>aql.jar file is located.</w:t>
      </w:r>
    </w:p>
    <w:p w14:paraId="1B753BF6" w14:textId="2A1950C2" w:rsidR="0062535D" w:rsidRDefault="0062535D" w:rsidP="00C6043F">
      <w:pPr>
        <w:pStyle w:val="Heading2"/>
      </w:pPr>
      <w:r>
        <w:t>Starting the RA interpreter</w:t>
      </w:r>
    </w:p>
    <w:p w14:paraId="4DF251F2" w14:textId="77777777" w:rsidR="000C2395" w:rsidRDefault="00183E61" w:rsidP="00C6043F">
      <w:r>
        <w:t xml:space="preserve">To start the RA interpreter, open a terminal window/command prompt </w:t>
      </w:r>
      <w:r w:rsidR="00A25C5B">
        <w:t xml:space="preserve">and navigate to the directory where </w:t>
      </w:r>
      <w:r w:rsidR="006D5A43">
        <w:t xml:space="preserve">your aql.jar file is located.  </w:t>
      </w:r>
      <w:r w:rsidR="000C2395">
        <w:t>Then execute the following from the command line:</w:t>
      </w:r>
    </w:p>
    <w:p w14:paraId="4D0D8EEA" w14:textId="1A739D0B" w:rsidR="000C2395" w:rsidRPr="00D7138C" w:rsidRDefault="00D7138C" w:rsidP="00C6043F">
      <w:pPr>
        <w:rPr>
          <w:rFonts w:ascii="Courier New" w:hAnsi="Courier New" w:cs="Courier New"/>
        </w:rPr>
      </w:pPr>
      <w:r w:rsidRPr="00D7138C">
        <w:rPr>
          <w:rFonts w:ascii="Courier New" w:hAnsi="Courier New" w:cs="Courier New"/>
        </w:rPr>
        <w:t xml:space="preserve">java -cp aql.jar </w:t>
      </w:r>
      <w:proofErr w:type="spellStart"/>
      <w:r w:rsidRPr="00D7138C">
        <w:rPr>
          <w:rFonts w:ascii="Courier New" w:hAnsi="Courier New" w:cs="Courier New"/>
        </w:rPr>
        <w:t>edu.gsu.cs.ra.RA</w:t>
      </w:r>
      <w:proofErr w:type="spellEnd"/>
      <w:r w:rsidRPr="00D7138C">
        <w:rPr>
          <w:rFonts w:ascii="Courier New" w:hAnsi="Courier New" w:cs="Courier New"/>
        </w:rPr>
        <w:t xml:space="preserve"> company</w:t>
      </w:r>
    </w:p>
    <w:p w14:paraId="283BEA2F" w14:textId="36292EFD" w:rsidR="00C6043F" w:rsidRDefault="00D7138C" w:rsidP="00C6043F">
      <w:r>
        <w:t xml:space="preserve">This will </w:t>
      </w:r>
      <w:r w:rsidR="009616F3">
        <w:t>start up RA with the downloaded jar file in the current directory and look for a “company” directory in this directory for the database.</w:t>
      </w:r>
      <w:r w:rsidR="00892D10">
        <w:t xml:space="preserve">  After executing this you should be greeted with the RA prompt:</w:t>
      </w:r>
    </w:p>
    <w:p w14:paraId="64FC7913" w14:textId="03C86221" w:rsidR="00892D10" w:rsidRPr="00892D10" w:rsidRDefault="00892D10" w:rsidP="00C6043F">
      <w:pPr>
        <w:rPr>
          <w:rFonts w:ascii="Courier New" w:hAnsi="Courier New" w:cs="Courier New"/>
        </w:rPr>
      </w:pPr>
      <w:r w:rsidRPr="00892D10">
        <w:rPr>
          <w:rFonts w:ascii="Courier New" w:hAnsi="Courier New" w:cs="Courier New"/>
        </w:rPr>
        <w:t>RA&gt;</w:t>
      </w:r>
    </w:p>
    <w:p w14:paraId="39695199" w14:textId="3A5C84CD" w:rsidR="00892D10" w:rsidRDefault="003418F4" w:rsidP="00C6043F">
      <w:r>
        <w:t>Check that your database has been loaded by entering the following expression and hitting return:</w:t>
      </w:r>
    </w:p>
    <w:p w14:paraId="03267425" w14:textId="221A4E75" w:rsidR="003418F4" w:rsidRDefault="003418F4" w:rsidP="00C6043F">
      <w:pPr>
        <w:rPr>
          <w:rFonts w:ascii="Courier New" w:hAnsi="Courier New" w:cs="Courier New"/>
          <w:b/>
          <w:bCs/>
          <w:color w:val="2F5496" w:themeColor="accent1" w:themeShade="BF"/>
        </w:rPr>
      </w:pPr>
      <w:r w:rsidRPr="00892D10">
        <w:rPr>
          <w:rFonts w:ascii="Courier New" w:hAnsi="Courier New" w:cs="Courier New"/>
        </w:rPr>
        <w:t>RA&gt;</w:t>
      </w:r>
      <w:r>
        <w:rPr>
          <w:rFonts w:ascii="Courier New" w:hAnsi="Courier New" w:cs="Courier New"/>
        </w:rPr>
        <w:t xml:space="preserve"> </w:t>
      </w:r>
      <w:r w:rsidRPr="00F60289">
        <w:rPr>
          <w:rFonts w:ascii="Courier New" w:hAnsi="Courier New" w:cs="Courier New"/>
          <w:b/>
          <w:bCs/>
          <w:color w:val="2F5496" w:themeColor="accent1" w:themeShade="BF"/>
        </w:rPr>
        <w:t>project[</w:t>
      </w:r>
      <w:proofErr w:type="spellStart"/>
      <w:proofErr w:type="gramStart"/>
      <w:r w:rsidRPr="00F60289">
        <w:rPr>
          <w:rFonts w:ascii="Courier New" w:hAnsi="Courier New" w:cs="Courier New"/>
          <w:b/>
          <w:bCs/>
          <w:color w:val="2F5496" w:themeColor="accent1" w:themeShade="BF"/>
        </w:rPr>
        <w:t>fname,lname</w:t>
      </w:r>
      <w:proofErr w:type="gramEnd"/>
      <w:r w:rsidRPr="00F60289">
        <w:rPr>
          <w:rFonts w:ascii="Courier New" w:hAnsi="Courier New" w:cs="Courier New"/>
          <w:b/>
          <w:bCs/>
          <w:color w:val="2F5496" w:themeColor="accent1" w:themeShade="BF"/>
        </w:rPr>
        <w:t>,address</w:t>
      </w:r>
      <w:proofErr w:type="spellEnd"/>
      <w:r w:rsidRPr="00F60289">
        <w:rPr>
          <w:rFonts w:ascii="Courier New" w:hAnsi="Courier New" w:cs="Courier New"/>
          <w:b/>
          <w:bCs/>
          <w:color w:val="2F5496" w:themeColor="accent1" w:themeShade="BF"/>
        </w:rPr>
        <w:t>](select[</w:t>
      </w:r>
      <w:proofErr w:type="spellStart"/>
      <w:r w:rsidRPr="00F60289">
        <w:rPr>
          <w:rFonts w:ascii="Courier New" w:hAnsi="Courier New" w:cs="Courier New"/>
          <w:b/>
          <w:bCs/>
          <w:color w:val="2F5496" w:themeColor="accent1" w:themeShade="BF"/>
        </w:rPr>
        <w:t>lname</w:t>
      </w:r>
      <w:proofErr w:type="spellEnd"/>
      <w:r w:rsidRPr="00F60289">
        <w:rPr>
          <w:rFonts w:ascii="Courier New" w:hAnsi="Courier New" w:cs="Courier New"/>
          <w:b/>
          <w:bCs/>
          <w:color w:val="2F5496" w:themeColor="accent1" w:themeShade="BF"/>
        </w:rPr>
        <w:t>='Jones'](employee));</w:t>
      </w:r>
    </w:p>
    <w:p w14:paraId="6640AA08" w14:textId="63832FBD" w:rsidR="00F60289" w:rsidRPr="00A65952" w:rsidRDefault="00F60289" w:rsidP="00C6043F">
      <w:pPr>
        <w:rPr>
          <w:rFonts w:ascii="Calibri" w:hAnsi="Calibri" w:cs="Calibri"/>
        </w:rPr>
      </w:pPr>
      <w:r w:rsidRPr="00A65952">
        <w:rPr>
          <w:rFonts w:ascii="Calibri" w:hAnsi="Calibri" w:cs="Calibri"/>
        </w:rPr>
        <w:t>Your response should be:</w:t>
      </w:r>
    </w:p>
    <w:p w14:paraId="35CB5DB8" w14:textId="77777777" w:rsidR="00F60289" w:rsidRPr="00171051" w:rsidRDefault="00F60289" w:rsidP="00F60289">
      <w:pPr>
        <w:rPr>
          <w:rFonts w:ascii="Courier New" w:hAnsi="Courier New" w:cs="Courier New"/>
          <w:color w:val="385623" w:themeColor="accent6" w:themeShade="80"/>
        </w:rPr>
      </w:pPr>
      <w:r w:rsidRPr="00171051">
        <w:rPr>
          <w:rFonts w:ascii="Courier New" w:hAnsi="Courier New" w:cs="Courier New"/>
          <w:color w:val="385623" w:themeColor="accent6" w:themeShade="80"/>
        </w:rPr>
        <w:t>temp1(</w:t>
      </w:r>
      <w:proofErr w:type="gramStart"/>
      <w:r w:rsidRPr="00171051">
        <w:rPr>
          <w:rFonts w:ascii="Courier New" w:hAnsi="Courier New" w:cs="Courier New"/>
          <w:color w:val="385623" w:themeColor="accent6" w:themeShade="80"/>
        </w:rPr>
        <w:t>FNAME:VARCHAR</w:t>
      </w:r>
      <w:proofErr w:type="gramEnd"/>
      <w:r w:rsidRPr="00171051">
        <w:rPr>
          <w:rFonts w:ascii="Courier New" w:hAnsi="Courier New" w:cs="Courier New"/>
          <w:color w:val="385623" w:themeColor="accent6" w:themeShade="80"/>
        </w:rPr>
        <w:t>,LNAME:VARCHAR,ADDRESS:VARCHAR)</w:t>
      </w:r>
    </w:p>
    <w:p w14:paraId="3A648111" w14:textId="77777777" w:rsidR="00F60289" w:rsidRPr="00171051" w:rsidRDefault="00F60289" w:rsidP="00F60289">
      <w:pPr>
        <w:rPr>
          <w:rFonts w:ascii="Courier New" w:hAnsi="Courier New" w:cs="Courier New"/>
          <w:color w:val="385623" w:themeColor="accent6" w:themeShade="80"/>
        </w:rPr>
      </w:pPr>
      <w:r w:rsidRPr="00171051">
        <w:rPr>
          <w:rFonts w:ascii="Courier New" w:hAnsi="Courier New" w:cs="Courier New"/>
          <w:color w:val="385623" w:themeColor="accent6" w:themeShade="80"/>
        </w:rPr>
        <w:t>Number of tuples = 1</w:t>
      </w:r>
    </w:p>
    <w:p w14:paraId="3ACB55C1" w14:textId="21E627C6" w:rsidR="00F60289" w:rsidRDefault="00F60289" w:rsidP="00F60289">
      <w:pPr>
        <w:rPr>
          <w:rFonts w:ascii="Courier New" w:hAnsi="Courier New" w:cs="Courier New"/>
        </w:rPr>
      </w:pPr>
      <w:proofErr w:type="gramStart"/>
      <w:r w:rsidRPr="00171051">
        <w:rPr>
          <w:rFonts w:ascii="Courier New" w:hAnsi="Courier New" w:cs="Courier New"/>
          <w:color w:val="385623" w:themeColor="accent6" w:themeShade="80"/>
        </w:rPr>
        <w:t>Jon:Jones</w:t>
      </w:r>
      <w:proofErr w:type="gramEnd"/>
      <w:r w:rsidRPr="00171051">
        <w:rPr>
          <w:rFonts w:ascii="Courier New" w:hAnsi="Courier New" w:cs="Courier New"/>
          <w:color w:val="385623" w:themeColor="accent6" w:themeShade="80"/>
        </w:rPr>
        <w:t>:111 Allgood, Atlanta, GA:</w:t>
      </w:r>
    </w:p>
    <w:p w14:paraId="15909233" w14:textId="491B4184" w:rsidR="00171051" w:rsidRDefault="0085304C" w:rsidP="0085304C">
      <w:pPr>
        <w:rPr>
          <w:rFonts w:ascii="Calibri" w:hAnsi="Calibri" w:cs="Calibri"/>
        </w:rPr>
      </w:pPr>
      <w:r w:rsidRPr="0085304C">
        <w:rPr>
          <w:rFonts w:ascii="Calibri" w:hAnsi="Calibri" w:cs="Calibri"/>
        </w:rPr>
        <w:t>In response to a query, the interpreter displays the schema of the result followed by the answer to</w:t>
      </w:r>
      <w:r>
        <w:rPr>
          <w:rFonts w:ascii="Calibri" w:hAnsi="Calibri" w:cs="Calibri"/>
        </w:rPr>
        <w:t xml:space="preserve"> </w:t>
      </w:r>
      <w:r w:rsidRPr="0085304C">
        <w:rPr>
          <w:rFonts w:ascii="Calibri" w:hAnsi="Calibri" w:cs="Calibri"/>
        </w:rPr>
        <w:t xml:space="preserve">the query. Individual values within a tuple are terminated by a “:”. </w:t>
      </w:r>
    </w:p>
    <w:p w14:paraId="35AD51AD" w14:textId="552322D4" w:rsidR="00DF4F7A" w:rsidRDefault="00DF4F7A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FFBF5B5" w14:textId="0DA4287E" w:rsidR="00DF4F7A" w:rsidRDefault="00DF4F7A" w:rsidP="00DF4F7A">
      <w:pPr>
        <w:pStyle w:val="Heading1"/>
      </w:pPr>
      <w:r>
        <w:lastRenderedPageBreak/>
        <w:t>Getting familiar with RA interpreter</w:t>
      </w:r>
    </w:p>
    <w:p w14:paraId="6DB22F74" w14:textId="0C64D13D" w:rsidR="00DF4F7A" w:rsidRDefault="00B45975" w:rsidP="00DF4F7A">
      <w:r>
        <w:t xml:space="preserve">When developing your RA expressions, </w:t>
      </w:r>
      <w:r w:rsidRPr="008767F1">
        <w:rPr>
          <w:b/>
          <w:bCs/>
          <w:u w:val="single"/>
        </w:rPr>
        <w:t xml:space="preserve">I strongly recommend </w:t>
      </w:r>
      <w:r w:rsidR="0068589F" w:rsidRPr="008767F1">
        <w:rPr>
          <w:b/>
          <w:bCs/>
          <w:u w:val="single"/>
        </w:rPr>
        <w:t>writing them in a text editor that tells you the column position of the cursor first such as Notepad++</w:t>
      </w:r>
      <w:r w:rsidR="00B5595B">
        <w:rPr>
          <w:b/>
          <w:bCs/>
        </w:rPr>
        <w:t xml:space="preserve"> </w:t>
      </w:r>
      <w:r w:rsidR="00B5595B">
        <w:t>then copy to the command line to execute it</w:t>
      </w:r>
      <w:r w:rsidR="0068589F" w:rsidRPr="006A59BF">
        <w:rPr>
          <w:b/>
          <w:bCs/>
        </w:rPr>
        <w:t>.</w:t>
      </w:r>
      <w:r w:rsidR="00BF371F">
        <w:t xml:space="preserve">  The RA interpreter is very s</w:t>
      </w:r>
      <w:r w:rsidR="004E0E94">
        <w:t xml:space="preserve">ensitive to problems in the grammar.  If a problem </w:t>
      </w:r>
      <w:r w:rsidR="0088062E">
        <w:t xml:space="preserve">occurs, the error message is not particularly helpful, but it does return the character position where the error was based which can make </w:t>
      </w:r>
      <w:r w:rsidR="006A59BF">
        <w:t>an</w:t>
      </w:r>
      <w:r w:rsidR="0088062E">
        <w:t xml:space="preserve"> editor </w:t>
      </w:r>
      <w:r w:rsidR="006A59BF">
        <w:t>such as Notepad++ extremely</w:t>
      </w:r>
      <w:r w:rsidR="004833A5">
        <w:t xml:space="preserve"> helpful</w:t>
      </w:r>
      <w:r w:rsidR="006A59BF">
        <w:t xml:space="preserve"> in figuring out problems with syntax.</w:t>
      </w:r>
    </w:p>
    <w:p w14:paraId="7217B294" w14:textId="5C2621EE" w:rsidR="00A320FD" w:rsidRDefault="00EF7840" w:rsidP="00DF4F7A">
      <w:r>
        <w:t xml:space="preserve">Now </w:t>
      </w:r>
      <w:r w:rsidR="0002597F">
        <w:t>familiarize yourself with RA’s syntax by scanning</w:t>
      </w:r>
      <w:r w:rsidR="00D03B9B">
        <w:t xml:space="preserve"> 2.2.1 – 2.2.3 of the</w:t>
      </w:r>
      <w:r w:rsidR="0002597F">
        <w:t xml:space="preserve"> </w:t>
      </w:r>
      <w:r w:rsidR="00D03B9B" w:rsidRPr="00451FBE">
        <w:t>BookCh2LabManual.pdf</w:t>
      </w:r>
      <w:r w:rsidR="00D03B9B">
        <w:t>.</w:t>
      </w:r>
    </w:p>
    <w:p w14:paraId="3DF08C77" w14:textId="6B7C1113" w:rsidR="00594A75" w:rsidRPr="007134B6" w:rsidRDefault="00594A75" w:rsidP="00DF4F7A">
      <w:pPr>
        <w:rPr>
          <w:b/>
          <w:bCs/>
        </w:rPr>
      </w:pPr>
      <w:r w:rsidRPr="007134B6">
        <w:rPr>
          <w:b/>
          <w:bCs/>
          <w:highlight w:val="yellow"/>
        </w:rPr>
        <w:t>For each query below enter your RA query and paste either the actual output or a screenshot of the output</w:t>
      </w:r>
      <w:r w:rsidR="007134B6" w:rsidRPr="007134B6">
        <w:rPr>
          <w:b/>
          <w:bCs/>
          <w:highlight w:val="yellow"/>
        </w:rPr>
        <w:t>.</w:t>
      </w:r>
    </w:p>
    <w:p w14:paraId="5591290F" w14:textId="77777777" w:rsidR="001129BF" w:rsidRDefault="00A320FD" w:rsidP="00DF4F7A">
      <w:r>
        <w:t xml:space="preserve">Then try out </w:t>
      </w:r>
      <w:r w:rsidR="006611C1">
        <w:t>one of the queries we did on the board in Lec</w:t>
      </w:r>
      <w:r w:rsidR="001129BF">
        <w:t>10:</w:t>
      </w:r>
    </w:p>
    <w:p w14:paraId="606F8965" w14:textId="2BBAD7F0" w:rsidR="001129BF" w:rsidRPr="007314DF" w:rsidRDefault="0002597F" w:rsidP="001129BF">
      <w:pPr>
        <w:rPr>
          <w:b/>
          <w:bCs/>
        </w:rPr>
      </w:pPr>
      <w:r>
        <w:t xml:space="preserve"> </w:t>
      </w:r>
      <w:r w:rsidR="001129BF" w:rsidRPr="007314DF">
        <w:rPr>
          <w:b/>
          <w:bCs/>
        </w:rPr>
        <w:t>Query 1: Retrieve the name and address of employees who work for the "Research" department.</w:t>
      </w:r>
    </w:p>
    <w:p w14:paraId="6300C95A" w14:textId="19649883" w:rsidR="001129BF" w:rsidRPr="001129BF" w:rsidRDefault="001129BF" w:rsidP="001129BF">
      <w:pPr>
        <w:rPr>
          <w:rFonts w:ascii="Courier New" w:hAnsi="Courier New" w:cs="Courier New"/>
        </w:rPr>
      </w:pPr>
      <w:r w:rsidRPr="001129BF">
        <w:rPr>
          <w:rFonts w:ascii="Courier New" w:hAnsi="Courier New" w:cs="Courier New"/>
        </w:rPr>
        <w:t>project[</w:t>
      </w:r>
      <w:proofErr w:type="gramStart"/>
      <w:r w:rsidRPr="001129BF">
        <w:rPr>
          <w:rFonts w:ascii="Courier New" w:hAnsi="Courier New" w:cs="Courier New"/>
        </w:rPr>
        <w:t>fname,lname</w:t>
      </w:r>
      <w:proofErr w:type="gramEnd"/>
      <w:r w:rsidRPr="001129BF">
        <w:rPr>
          <w:rFonts w:ascii="Courier New" w:hAnsi="Courier New" w:cs="Courier New"/>
        </w:rPr>
        <w:t>,address]((rename[dname,dno,mgrssn,mgrstartdate](</w:t>
      </w:r>
    </w:p>
    <w:p w14:paraId="30396AF9" w14:textId="77777777" w:rsidR="001129BF" w:rsidRPr="001129BF" w:rsidRDefault="001129BF" w:rsidP="007314DF">
      <w:pPr>
        <w:rPr>
          <w:rFonts w:ascii="Courier New" w:hAnsi="Courier New" w:cs="Courier New"/>
        </w:rPr>
      </w:pPr>
      <w:r w:rsidRPr="001129BF">
        <w:rPr>
          <w:rFonts w:ascii="Courier New" w:hAnsi="Courier New" w:cs="Courier New"/>
        </w:rPr>
        <w:t>select[</w:t>
      </w:r>
      <w:proofErr w:type="spellStart"/>
      <w:r w:rsidRPr="001129BF">
        <w:rPr>
          <w:rFonts w:ascii="Courier New" w:hAnsi="Courier New" w:cs="Courier New"/>
        </w:rPr>
        <w:t>dname</w:t>
      </w:r>
      <w:proofErr w:type="spellEnd"/>
      <w:r w:rsidRPr="001129BF">
        <w:rPr>
          <w:rFonts w:ascii="Courier New" w:hAnsi="Courier New" w:cs="Courier New"/>
        </w:rPr>
        <w:t>='Research</w:t>
      </w:r>
      <w:proofErr w:type="gramStart"/>
      <w:r w:rsidRPr="001129BF">
        <w:rPr>
          <w:rFonts w:ascii="Courier New" w:hAnsi="Courier New" w:cs="Courier New"/>
        </w:rPr>
        <w:t>'](</w:t>
      </w:r>
      <w:proofErr w:type="gramEnd"/>
      <w:r w:rsidRPr="001129BF">
        <w:rPr>
          <w:rFonts w:ascii="Courier New" w:hAnsi="Courier New" w:cs="Courier New"/>
        </w:rPr>
        <w:t>department))</w:t>
      </w:r>
    </w:p>
    <w:p w14:paraId="25C98DCD" w14:textId="77777777" w:rsidR="001129BF" w:rsidRPr="001129BF" w:rsidRDefault="001129BF" w:rsidP="001129BF">
      <w:pPr>
        <w:rPr>
          <w:rFonts w:ascii="Courier New" w:hAnsi="Courier New" w:cs="Courier New"/>
        </w:rPr>
      </w:pPr>
      <w:r w:rsidRPr="001129BF">
        <w:rPr>
          <w:rFonts w:ascii="Courier New" w:hAnsi="Courier New" w:cs="Courier New"/>
        </w:rPr>
        <w:t>join</w:t>
      </w:r>
    </w:p>
    <w:p w14:paraId="4051C5EB" w14:textId="77777777" w:rsidR="001129BF" w:rsidRPr="001129BF" w:rsidRDefault="001129BF" w:rsidP="001129BF">
      <w:pPr>
        <w:rPr>
          <w:rFonts w:ascii="Courier New" w:hAnsi="Courier New" w:cs="Courier New"/>
        </w:rPr>
      </w:pPr>
      <w:r w:rsidRPr="001129BF">
        <w:rPr>
          <w:rFonts w:ascii="Courier New" w:hAnsi="Courier New" w:cs="Courier New"/>
        </w:rPr>
        <w:t>employee</w:t>
      </w:r>
    </w:p>
    <w:p w14:paraId="12BBB68D" w14:textId="1CFA31C0" w:rsidR="00EF7840" w:rsidRPr="001129BF" w:rsidRDefault="001129BF" w:rsidP="001129BF">
      <w:pPr>
        <w:rPr>
          <w:rFonts w:ascii="Courier New" w:hAnsi="Courier New" w:cs="Courier New"/>
        </w:rPr>
      </w:pPr>
      <w:r w:rsidRPr="001129BF">
        <w:rPr>
          <w:rFonts w:ascii="Courier New" w:hAnsi="Courier New" w:cs="Courier New"/>
        </w:rPr>
        <w:t>));</w:t>
      </w:r>
    </w:p>
    <w:p w14:paraId="2FDA72EC" w14:textId="4B0C2DF8" w:rsidR="006A59BF" w:rsidRDefault="006A59BF" w:rsidP="00DF4F7A"/>
    <w:p w14:paraId="2D4C6DCB" w14:textId="3B46F9B5" w:rsidR="00025FB4" w:rsidRDefault="00025FB4" w:rsidP="00DF4F7A">
      <w:r>
        <w:t xml:space="preserve">Now </w:t>
      </w:r>
      <w:r w:rsidR="00270337">
        <w:t>create the RA queries</w:t>
      </w:r>
      <w:r w:rsidR="007039F1">
        <w:t xml:space="preserve"> to answer the following queries:</w:t>
      </w:r>
    </w:p>
    <w:p w14:paraId="562C487E" w14:textId="65B65E03" w:rsidR="008E7EA6" w:rsidRDefault="008E7EA6" w:rsidP="008E7EA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>Query 2</w:t>
      </w:r>
      <w:r>
        <w:rPr>
          <w:rFonts w:ascii="TimesNewRomanPSMT" w:eastAsiaTheme="minorHAnsi" w:hAnsi="TimesNewRomanPSMT" w:cs="TimesNewRomanPSMT"/>
          <w:sz w:val="24"/>
          <w:szCs w:val="24"/>
        </w:rPr>
        <w:t>: For every project located in "</w:t>
      </w:r>
      <w:r w:rsidR="0026463C">
        <w:rPr>
          <w:rFonts w:ascii="CourierNewPSMT" w:eastAsiaTheme="minorHAnsi" w:hAnsi="CourierNewPSMT" w:cs="CourierNewPSMT"/>
          <w:sz w:val="24"/>
          <w:szCs w:val="24"/>
        </w:rPr>
        <w:t>Houston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", list the project </w:t>
      </w:r>
      <w:r w:rsidR="009131AF">
        <w:rPr>
          <w:rFonts w:ascii="TimesNewRomanPSMT" w:eastAsiaTheme="minorHAnsi" w:hAnsi="TimesNewRomanPSMT" w:cs="TimesNewRomanPSMT"/>
          <w:sz w:val="24"/>
          <w:szCs w:val="24"/>
        </w:rPr>
        <w:t>name</w:t>
      </w:r>
      <w:r>
        <w:rPr>
          <w:rFonts w:ascii="TimesNewRomanPSMT" w:eastAsiaTheme="minorHAnsi" w:hAnsi="TimesNewRomanPSMT" w:cs="TimesNewRomanPSMT"/>
          <w:sz w:val="24"/>
          <w:szCs w:val="24"/>
        </w:rPr>
        <w:t>, the controlling</w:t>
      </w:r>
    </w:p>
    <w:p w14:paraId="2CE66AA0" w14:textId="6C11A86C" w:rsidR="007039F1" w:rsidRDefault="008E7EA6" w:rsidP="008E7EA6">
      <w:pPr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department number, and the department manager's last name, address, and birth date.</w:t>
      </w:r>
    </w:p>
    <w:p w14:paraId="053E731E" w14:textId="77777777" w:rsidR="000A3806" w:rsidRDefault="000A3806" w:rsidP="008E7EA6">
      <w:pPr>
        <w:rPr>
          <w:rFonts w:ascii="TimesNewRomanPSMT" w:eastAsiaTheme="minorHAnsi" w:hAnsi="TimesNewRomanPSMT" w:cs="TimesNewRomanPSMT"/>
          <w:sz w:val="24"/>
          <w:szCs w:val="24"/>
        </w:rPr>
      </w:pPr>
    </w:p>
    <w:p w14:paraId="395788E7" w14:textId="55B13AE3" w:rsidR="00E23213" w:rsidRDefault="00E23213" w:rsidP="00E23213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>Query 3</w:t>
      </w:r>
      <w:r>
        <w:rPr>
          <w:rFonts w:ascii="TimesNewRomanPSMT" w:eastAsiaTheme="minorHAnsi" w:hAnsi="TimesNewRomanPSMT" w:cs="TimesNewRomanPSMT"/>
          <w:sz w:val="24"/>
          <w:szCs w:val="24"/>
        </w:rPr>
        <w:t>: Make a list of project numbers</w:t>
      </w:r>
      <w:r w:rsidR="00B731D8">
        <w:rPr>
          <w:rFonts w:ascii="TimesNewRomanPSMT" w:eastAsiaTheme="minorHAnsi" w:hAnsi="TimesNewRomanPSMT" w:cs="TimesNewRomanPSMT"/>
          <w:sz w:val="24"/>
          <w:szCs w:val="24"/>
        </w:rPr>
        <w:t xml:space="preserve"> and project names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for projects that involve an employee whose last name is</w:t>
      </w:r>
    </w:p>
    <w:p w14:paraId="5DFB1B2B" w14:textId="5C38ACC4" w:rsidR="00FA4FCE" w:rsidRDefault="00E23213" w:rsidP="00E23213">
      <w:pPr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"</w:t>
      </w:r>
      <w:r>
        <w:rPr>
          <w:rFonts w:ascii="CourierNewPSMT" w:eastAsiaTheme="minorHAnsi" w:hAnsi="CourierNewPSMT" w:cs="CourierNewPSMT"/>
          <w:sz w:val="24"/>
          <w:szCs w:val="24"/>
        </w:rPr>
        <w:t>Smith</w:t>
      </w:r>
      <w:r>
        <w:rPr>
          <w:rFonts w:ascii="TimesNewRomanPSMT" w:eastAsiaTheme="minorHAnsi" w:hAnsi="TimesNewRomanPSMT" w:cs="TimesNewRomanPSMT"/>
          <w:sz w:val="24"/>
          <w:szCs w:val="24"/>
        </w:rPr>
        <w:t>", either as a worker or as a manager of the department that controls the project.</w:t>
      </w:r>
    </w:p>
    <w:p w14:paraId="29C19624" w14:textId="02A9ACBD" w:rsidR="00FC607D" w:rsidRDefault="00FC607D" w:rsidP="00E23213">
      <w:pPr>
        <w:rPr>
          <w:rFonts w:ascii="TimesNewRomanPSMT" w:eastAsiaTheme="minorHAnsi" w:hAnsi="TimesNewRomanPSMT" w:cs="TimesNewRomanPSMT"/>
          <w:sz w:val="24"/>
          <w:szCs w:val="24"/>
        </w:rPr>
      </w:pPr>
    </w:p>
    <w:p w14:paraId="425470FA" w14:textId="4426122F" w:rsidR="00FC607D" w:rsidRDefault="00FC607D" w:rsidP="00E23213">
      <w:pPr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>Query 4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: List the names of all </w:t>
      </w:r>
      <w:r w:rsidR="00E377C9">
        <w:rPr>
          <w:rFonts w:ascii="TimesNewRomanPSMT" w:eastAsiaTheme="minorHAnsi" w:hAnsi="TimesNewRomanPSMT" w:cs="TimesNewRomanPSMT"/>
          <w:sz w:val="24"/>
          <w:szCs w:val="24"/>
        </w:rPr>
        <w:t>managers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with </w:t>
      </w:r>
      <w:r w:rsidR="00BC4A33">
        <w:rPr>
          <w:rFonts w:ascii="TimesNewRomanPSMT" w:eastAsiaTheme="minorHAnsi" w:hAnsi="TimesNewRomanPSMT" w:cs="TimesNewRomanPSMT"/>
          <w:sz w:val="24"/>
          <w:szCs w:val="24"/>
        </w:rPr>
        <w:t>no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dependents.</w:t>
      </w:r>
    </w:p>
    <w:p w14:paraId="03946AA5" w14:textId="6FCC000C" w:rsidR="00B40D3D" w:rsidRDefault="00B40D3D" w:rsidP="00E23213">
      <w:pPr>
        <w:rPr>
          <w:rFonts w:ascii="TimesNewRomanPSMT" w:eastAsiaTheme="minorHAnsi" w:hAnsi="TimesNewRomanPSMT" w:cs="TimesNewRomanPSMT"/>
          <w:sz w:val="24"/>
          <w:szCs w:val="24"/>
        </w:rPr>
      </w:pPr>
    </w:p>
    <w:p w14:paraId="059A5A9E" w14:textId="210D95F4" w:rsidR="00B40D3D" w:rsidRPr="00DF4F7A" w:rsidRDefault="00B40D3D" w:rsidP="00B40D3D"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>Query 5</w:t>
      </w:r>
      <w:r>
        <w:rPr>
          <w:rFonts w:ascii="TimesNewRomanPSMT" w:eastAsiaTheme="minorHAnsi" w:hAnsi="TimesNewRomanPSMT" w:cs="TimesNewRomanPSMT"/>
          <w:sz w:val="24"/>
          <w:szCs w:val="24"/>
        </w:rPr>
        <w:t>: List the names of all managers with at least one dependent.</w:t>
      </w:r>
    </w:p>
    <w:p w14:paraId="002AD0D6" w14:textId="3B58C5B7" w:rsidR="00B40D3D" w:rsidRDefault="00B40D3D" w:rsidP="00E23213"/>
    <w:p w14:paraId="06D7E7D0" w14:textId="77777777" w:rsidR="006A4D3E" w:rsidRDefault="006A4D3E" w:rsidP="00571AD3">
      <w:pPr>
        <w:rPr>
          <w:b/>
          <w:bCs/>
        </w:rPr>
      </w:pPr>
    </w:p>
    <w:p w14:paraId="18A99005" w14:textId="77777777" w:rsidR="006A4D3E" w:rsidRDefault="006A4D3E" w:rsidP="00571AD3">
      <w:pPr>
        <w:rPr>
          <w:b/>
          <w:bCs/>
        </w:rPr>
      </w:pPr>
    </w:p>
    <w:p w14:paraId="698D70C7" w14:textId="77777777" w:rsidR="006A4D3E" w:rsidRDefault="006A4D3E" w:rsidP="00571AD3">
      <w:pPr>
        <w:rPr>
          <w:b/>
          <w:bCs/>
        </w:rPr>
      </w:pPr>
    </w:p>
    <w:p w14:paraId="14152240" w14:textId="641D9A17" w:rsidR="00571AD3" w:rsidRDefault="00571AD3" w:rsidP="00571AD3">
      <w:r w:rsidRPr="005A017A">
        <w:rPr>
          <w:b/>
          <w:bCs/>
        </w:rPr>
        <w:lastRenderedPageBreak/>
        <w:t>Question 6:</w:t>
      </w:r>
      <w:r>
        <w:t xml:space="preserve">  Create a query somebody might ask that would make sense to use the </w:t>
      </w:r>
      <w:r w:rsidR="006A4D3E">
        <w:t>UNION</w:t>
      </w:r>
      <w:r>
        <w:t xml:space="preserve"> operator to answer it (that isn’t in the lab manual).  Give what that query would be in words and then how to execute that query in RA syntax.</w:t>
      </w:r>
    </w:p>
    <w:p w14:paraId="554C24C4" w14:textId="77777777" w:rsidR="00246DA0" w:rsidRDefault="00246DA0" w:rsidP="00E23213">
      <w:pPr>
        <w:rPr>
          <w:b/>
          <w:bCs/>
        </w:rPr>
      </w:pPr>
    </w:p>
    <w:p w14:paraId="485FDA5E" w14:textId="77777777" w:rsidR="00246DA0" w:rsidRDefault="00246DA0" w:rsidP="00E23213">
      <w:pPr>
        <w:rPr>
          <w:b/>
          <w:bCs/>
        </w:rPr>
      </w:pPr>
    </w:p>
    <w:p w14:paraId="30EBD59C" w14:textId="6062C480" w:rsidR="00246DA0" w:rsidRDefault="00246DA0" w:rsidP="00E23213">
      <w:pPr>
        <w:rPr>
          <w:b/>
          <w:bCs/>
        </w:rPr>
      </w:pPr>
    </w:p>
    <w:p w14:paraId="48194A47" w14:textId="0D434F3A" w:rsidR="00246DA0" w:rsidRDefault="00246DA0" w:rsidP="00E23213">
      <w:pPr>
        <w:rPr>
          <w:b/>
          <w:bCs/>
        </w:rPr>
      </w:pPr>
    </w:p>
    <w:p w14:paraId="6A4317D8" w14:textId="77777777" w:rsidR="00246DA0" w:rsidRDefault="00246DA0" w:rsidP="00E23213">
      <w:pPr>
        <w:rPr>
          <w:b/>
          <w:bCs/>
        </w:rPr>
      </w:pPr>
    </w:p>
    <w:p w14:paraId="458AC235" w14:textId="77777777" w:rsidR="00246DA0" w:rsidRDefault="00246DA0" w:rsidP="00E23213">
      <w:pPr>
        <w:rPr>
          <w:b/>
          <w:bCs/>
        </w:rPr>
      </w:pPr>
    </w:p>
    <w:p w14:paraId="57A5DC1D" w14:textId="626E8900" w:rsidR="00B40D3D" w:rsidRDefault="005A017A" w:rsidP="00E23213">
      <w:r w:rsidRPr="005A017A">
        <w:rPr>
          <w:b/>
          <w:bCs/>
        </w:rPr>
        <w:t xml:space="preserve">Question </w:t>
      </w:r>
      <w:r w:rsidR="00246DA0">
        <w:rPr>
          <w:b/>
          <w:bCs/>
        </w:rPr>
        <w:t>7</w:t>
      </w:r>
      <w:r w:rsidRPr="005A017A">
        <w:rPr>
          <w:b/>
          <w:bCs/>
        </w:rPr>
        <w:t>:</w:t>
      </w:r>
      <w:r>
        <w:t xml:space="preserve">  </w:t>
      </w:r>
      <w:r w:rsidR="00B40D3D">
        <w:t xml:space="preserve">Create a </w:t>
      </w:r>
      <w:r>
        <w:t xml:space="preserve">query somebody might ask that would </w:t>
      </w:r>
      <w:r w:rsidR="007A44A7">
        <w:t xml:space="preserve">make sense to use the </w:t>
      </w:r>
      <w:r w:rsidR="006A4D3E">
        <w:t>MINUS</w:t>
      </w:r>
      <w:r w:rsidR="007A44A7">
        <w:t xml:space="preserve"> operator to answer it (that isn’t in the lab manual).  </w:t>
      </w:r>
      <w:r w:rsidR="00D55C45">
        <w:t>Give what that query would be in words and then how to execute that query in RA syntax.</w:t>
      </w:r>
    </w:p>
    <w:p w14:paraId="20EF5F71" w14:textId="774932BC" w:rsidR="00D55C45" w:rsidRDefault="00D55C45" w:rsidP="00E23213"/>
    <w:p w14:paraId="4E2C3B13" w14:textId="11E32D95" w:rsidR="00246DA0" w:rsidRDefault="00246DA0" w:rsidP="00E23213"/>
    <w:p w14:paraId="53587343" w14:textId="034AABC8" w:rsidR="00246DA0" w:rsidRDefault="00246DA0" w:rsidP="00E23213"/>
    <w:p w14:paraId="62ACD459" w14:textId="1B5B391F" w:rsidR="00246DA0" w:rsidRDefault="00246DA0" w:rsidP="00E23213"/>
    <w:p w14:paraId="15AB1C20" w14:textId="77777777" w:rsidR="00246DA0" w:rsidRDefault="00246DA0" w:rsidP="00E23213"/>
    <w:p w14:paraId="5213B18F" w14:textId="47D12FB7" w:rsidR="00D55C45" w:rsidRPr="00DF4F7A" w:rsidRDefault="00D55C45" w:rsidP="00E23213">
      <w:r w:rsidRPr="005A017A">
        <w:rPr>
          <w:b/>
          <w:bCs/>
        </w:rPr>
        <w:t xml:space="preserve">Question </w:t>
      </w:r>
      <w:r w:rsidR="00246DA0">
        <w:rPr>
          <w:b/>
          <w:bCs/>
        </w:rPr>
        <w:t>8</w:t>
      </w:r>
      <w:r w:rsidRPr="005A017A">
        <w:rPr>
          <w:b/>
          <w:bCs/>
        </w:rPr>
        <w:t>:</w:t>
      </w:r>
      <w:r>
        <w:t xml:space="preserve">  Create a query somebody might ask that would make sense to use the </w:t>
      </w:r>
      <w:r w:rsidR="00246DA0">
        <w:t>INTERSECT</w:t>
      </w:r>
      <w:r>
        <w:t xml:space="preserve"> operator to answer it (that isn’t in the lab manual).  Give what that query would be in words and then how to execute that query in RA syntax.</w:t>
      </w:r>
    </w:p>
    <w:sectPr w:rsidR="00D55C45" w:rsidRPr="00DF4F7A" w:rsidSect="00A65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D53DD"/>
    <w:multiLevelType w:val="hybridMultilevel"/>
    <w:tmpl w:val="17B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F5"/>
    <w:rsid w:val="0002597F"/>
    <w:rsid w:val="00025FB4"/>
    <w:rsid w:val="00052D8B"/>
    <w:rsid w:val="000A3806"/>
    <w:rsid w:val="000C2395"/>
    <w:rsid w:val="000D4D7D"/>
    <w:rsid w:val="001129BF"/>
    <w:rsid w:val="00171051"/>
    <w:rsid w:val="00183E61"/>
    <w:rsid w:val="00246DA0"/>
    <w:rsid w:val="0026463C"/>
    <w:rsid w:val="00270337"/>
    <w:rsid w:val="0027301C"/>
    <w:rsid w:val="002E0BE8"/>
    <w:rsid w:val="003418F4"/>
    <w:rsid w:val="00343E66"/>
    <w:rsid w:val="00392ECC"/>
    <w:rsid w:val="003A2D98"/>
    <w:rsid w:val="0043015F"/>
    <w:rsid w:val="00451FBE"/>
    <w:rsid w:val="00461195"/>
    <w:rsid w:val="004833A5"/>
    <w:rsid w:val="004B70F8"/>
    <w:rsid w:val="004E0E94"/>
    <w:rsid w:val="00566FA4"/>
    <w:rsid w:val="00571AD3"/>
    <w:rsid w:val="00594A75"/>
    <w:rsid w:val="005A017A"/>
    <w:rsid w:val="005A772C"/>
    <w:rsid w:val="0062535D"/>
    <w:rsid w:val="006611C1"/>
    <w:rsid w:val="00675C8E"/>
    <w:rsid w:val="0068589F"/>
    <w:rsid w:val="006A4D3E"/>
    <w:rsid w:val="006A59BF"/>
    <w:rsid w:val="006D5A43"/>
    <w:rsid w:val="007039F1"/>
    <w:rsid w:val="007134B6"/>
    <w:rsid w:val="007314DF"/>
    <w:rsid w:val="007408C8"/>
    <w:rsid w:val="007A44A7"/>
    <w:rsid w:val="007D0D37"/>
    <w:rsid w:val="0084601F"/>
    <w:rsid w:val="0085304C"/>
    <w:rsid w:val="008767F1"/>
    <w:rsid w:val="0088062E"/>
    <w:rsid w:val="00892D10"/>
    <w:rsid w:val="008B76D7"/>
    <w:rsid w:val="008C7670"/>
    <w:rsid w:val="008E7EA6"/>
    <w:rsid w:val="009131AF"/>
    <w:rsid w:val="009616F3"/>
    <w:rsid w:val="00993791"/>
    <w:rsid w:val="009E2959"/>
    <w:rsid w:val="00A25C5B"/>
    <w:rsid w:val="00A320FD"/>
    <w:rsid w:val="00A65952"/>
    <w:rsid w:val="00A9387F"/>
    <w:rsid w:val="00B40D3D"/>
    <w:rsid w:val="00B45975"/>
    <w:rsid w:val="00B5595B"/>
    <w:rsid w:val="00B731D8"/>
    <w:rsid w:val="00BC4A33"/>
    <w:rsid w:val="00BC7425"/>
    <w:rsid w:val="00BF371F"/>
    <w:rsid w:val="00BF3B1A"/>
    <w:rsid w:val="00C07994"/>
    <w:rsid w:val="00C14AE5"/>
    <w:rsid w:val="00C6043F"/>
    <w:rsid w:val="00C8348C"/>
    <w:rsid w:val="00CF77E5"/>
    <w:rsid w:val="00D03B9B"/>
    <w:rsid w:val="00D31FEF"/>
    <w:rsid w:val="00D50E5C"/>
    <w:rsid w:val="00D55C45"/>
    <w:rsid w:val="00D57A4E"/>
    <w:rsid w:val="00D7138C"/>
    <w:rsid w:val="00DF4F7A"/>
    <w:rsid w:val="00E23213"/>
    <w:rsid w:val="00E377C9"/>
    <w:rsid w:val="00E47CF5"/>
    <w:rsid w:val="00E75EE5"/>
    <w:rsid w:val="00EA38DE"/>
    <w:rsid w:val="00EF3142"/>
    <w:rsid w:val="00EF5092"/>
    <w:rsid w:val="00EF7840"/>
    <w:rsid w:val="00F60289"/>
    <w:rsid w:val="00F84FEC"/>
    <w:rsid w:val="00FA4FCE"/>
    <w:rsid w:val="00FB592B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BBD1"/>
  <w15:chartTrackingRefBased/>
  <w15:docId w15:val="{CEA6D5E4-4D4A-41B1-842E-28C3AEE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4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14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2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A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0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90</cp:revision>
  <dcterms:created xsi:type="dcterms:W3CDTF">2021-10-07T03:40:00Z</dcterms:created>
  <dcterms:modified xsi:type="dcterms:W3CDTF">2021-10-12T15:27:00Z</dcterms:modified>
</cp:coreProperties>
</file>