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Poppins" w:hAnsi="Poppins" w:eastAsia="Poppins" w:cs="Poppins"/>
          <w:b/>
          <w:i w:val="0"/>
          <w:sz w:val="28"/>
        </w:rPr>
        <w:t>SOFTWARE DEPLOYMENT AND FINAL TURNOVER AGREEMENT</w:t>
      </w:r>
    </w:p>
    <w:p>
      <w:pPr>
        <w:spacing w:before="0" w:after="240" w:line="276" w:lineRule="auto"/>
      </w:pPr>
      <w:r>
        <w:rPr>
          <w:rFonts w:ascii="Poppins" w:hAnsi="Poppins" w:eastAsia="Poppins" w:cs="Poppins"/>
          <w:b w:val="0"/>
          <w:i w:val="0"/>
          <w:sz w:val="22"/>
        </w:rPr>
        <w:t>This Software Deployment and Final Turnover Agreement (the "Agreement") is made and effective __________________,</w:t>
      </w:r>
    </w:p>
    <w:tbl>
      <w:tblPr>
        <w:tblW w:type="auto" w:w="0"/>
        <w:tblLayout w:type="fixed"/>
        <w:tblLook w:firstColumn="1" w:firstRow="1" w:lastColumn="0" w:lastRow="0" w:noHBand="0" w:noVBand="1" w:val="04A0"/>
      </w:tblPr>
      <w:tblGrid>
        <w:gridCol w:w="4680"/>
        <w:gridCol w:w="4680"/>
      </w:tblGrid>
      <w:tr>
        <w:tc>
          <w:tcPr>
            <w:tcBorders>
              <w:top w:val="nil"/>
              <w:left w:val="nil"/>
              <w:bottom w:val="nil"/>
              <w:right w:val="nil"/>
            </w:tcBorders>
            <w:tcW w:w="1512" w:type="dxa"/>
          </w:tcPr>
          <w:p>
            <w:pPr>
              <w:spacing w:before="0" w:after="0" w:line="276" w:lineRule="auto"/>
            </w:pPr>
            <w:r>
              <w:rPr>
                <w:rFonts w:ascii="Poppins" w:hAnsi="Poppins" w:eastAsia="Poppins" w:cs="Poppins"/>
                <w:b/>
                <w:i w:val="0"/>
                <w:sz w:val="22"/>
              </w:rPr>
              <w:t>BETWEEN:</w:t>
            </w:r>
          </w:p>
        </w:tc>
        <w:tc>
          <w:tcPr>
            <w:tcBorders>
              <w:top w:val="nil"/>
              <w:left w:val="nil"/>
              <w:bottom w:val="nil"/>
              <w:right w:val="nil"/>
            </w:tcBorders>
            <w:tcW w:w="7848" w:type="dxa"/>
          </w:tcPr>
          <w:p>
            <w:pPr>
              <w:spacing w:before="0" w:after="40" w:line="276" w:lineRule="auto"/>
            </w:pPr>
            <w:r>
              <w:rPr>
                <w:rFonts w:ascii="Poppins" w:hAnsi="Poppins" w:eastAsia="Poppins" w:cs="Poppins"/>
                <w:b/>
                <w:i w:val="0"/>
                <w:sz w:val="22"/>
              </w:rPr>
              <w:t>____________________________________</w:t>
            </w:r>
            <w:r>
              <w:rPr>
                <w:rFonts w:ascii="Poppins" w:hAnsi="Poppins" w:eastAsia="Poppins" w:cs="Poppins"/>
                <w:b w:val="0"/>
                <w:i w:val="0"/>
                <w:sz w:val="22"/>
              </w:rPr>
              <w:t xml:space="preserve"> (the "Customer"), a business organized and existing under the laws of the Republic of the Philippines, with its head office located at:</w:t>
            </w:r>
          </w:p>
          <w:p>
            <w:pPr>
              <w:spacing w:before="40" w:after="40" w:line="276" w:lineRule="auto"/>
              <w:ind w:left="216"/>
            </w:pPr>
            <w:r>
              <w:rPr>
                <w:rFonts w:ascii="Poppins" w:hAnsi="Poppins" w:eastAsia="Poppins" w:cs="Poppins"/>
                <w:b w:val="0"/>
                <w:i w:val="0"/>
                <w:sz w:val="22"/>
              </w:rPr>
              <w:t>____________________________________________________</w:t>
            </w:r>
          </w:p>
        </w:tc>
      </w:tr>
    </w:tbl>
    <w:p>
      <w:pPr>
        <w:spacing w:before="0" w:after="200" w:line="276" w:lineRule="auto"/>
      </w:pPr>
      <w:r>
        <w:rPr>
          <w:rFonts w:ascii="Poppins" w:hAnsi="Poppins" w:eastAsia="Poppins" w:cs="Poppins"/>
          <w:b w:val="0"/>
          <w:i w:val="0"/>
          <w:sz w:val="22"/>
        </w:rPr>
      </w:r>
    </w:p>
    <w:tbl>
      <w:tblPr>
        <w:tblW w:type="auto" w:w="0"/>
        <w:tblLayout w:type="fixed"/>
        <w:tblLook w:firstColumn="1" w:firstRow="1" w:lastColumn="0" w:lastRow="0" w:noHBand="0" w:noVBand="1" w:val="04A0"/>
      </w:tblPr>
      <w:tblGrid>
        <w:gridCol w:w="4680"/>
        <w:gridCol w:w="4680"/>
      </w:tblGrid>
      <w:tr>
        <w:tc>
          <w:tcPr>
            <w:tcBorders>
              <w:top w:val="nil"/>
              <w:left w:val="nil"/>
              <w:bottom w:val="nil"/>
              <w:right w:val="nil"/>
            </w:tcBorders>
            <w:tcW w:w="1512" w:type="dxa"/>
          </w:tcPr>
          <w:p>
            <w:pPr>
              <w:spacing w:before="0" w:after="0" w:line="276" w:lineRule="auto"/>
            </w:pPr>
            <w:r>
              <w:rPr>
                <w:rFonts w:ascii="Poppins" w:hAnsi="Poppins" w:eastAsia="Poppins" w:cs="Poppins"/>
                <w:b/>
                <w:i w:val="0"/>
                <w:sz w:val="22"/>
              </w:rPr>
              <w:t>AND:</w:t>
            </w:r>
          </w:p>
        </w:tc>
        <w:tc>
          <w:tcPr>
            <w:tcBorders>
              <w:top w:val="nil"/>
              <w:left w:val="nil"/>
              <w:bottom w:val="nil"/>
              <w:right w:val="nil"/>
            </w:tcBorders>
            <w:tcW w:w="7848" w:type="dxa"/>
          </w:tcPr>
          <w:p>
            <w:pPr>
              <w:spacing w:before="0" w:after="40" w:line="276" w:lineRule="auto"/>
            </w:pPr>
            <w:r>
              <w:rPr>
                <w:rFonts w:ascii="Poppins" w:hAnsi="Poppins" w:eastAsia="Poppins" w:cs="Poppins"/>
                <w:b/>
                <w:i w:val="0"/>
                <w:sz w:val="22"/>
              </w:rPr>
              <w:t>JAYNA L. SAHIBUL, FERROSE MARIE J. OBIAS, ERIC B. LIBRADILLA, AND ALSHAIK M. HASSAN</w:t>
            </w:r>
            <w:r>
              <w:rPr>
                <w:rFonts w:ascii="Poppins" w:hAnsi="Poppins" w:eastAsia="Poppins" w:cs="Poppins"/>
                <w:b w:val="0"/>
                <w:i w:val="0"/>
                <w:sz w:val="22"/>
              </w:rPr>
              <w:t xml:space="preserve"> (collectively the "Developer"), operating as independent contractors, with a primary address located at:</w:t>
            </w:r>
          </w:p>
          <w:p>
            <w:pPr>
              <w:spacing w:before="40" w:after="40" w:line="276" w:lineRule="auto"/>
              <w:ind w:left="216"/>
            </w:pPr>
            <w:r>
              <w:rPr>
                <w:rFonts w:ascii="Poppins" w:hAnsi="Poppins" w:eastAsia="Poppins" w:cs="Poppins"/>
                <w:b w:val="0"/>
                <w:i w:val="0"/>
                <w:sz w:val="22"/>
              </w:rPr>
              <w:t>Timbayan Bldg., Amethyst St., San Jose Cawa-Cawa, Zamboanga City</w:t>
            </w:r>
          </w:p>
        </w:tc>
      </w:tr>
    </w:tbl>
    <w:p>
      <w:pPr>
        <w:spacing w:before="0" w:after="200" w:line="276" w:lineRule="auto"/>
      </w:pPr>
      <w:r>
        <w:rPr>
          <w:rFonts w:ascii="Poppins" w:hAnsi="Poppins" w:eastAsia="Poppins" w:cs="Poppins"/>
          <w:b w:val="0"/>
          <w:i w:val="0"/>
          <w:sz w:val="22"/>
        </w:rPr>
      </w:r>
    </w:p>
    <w:p>
      <w:pPr>
        <w:spacing w:before="80" w:after="160" w:line="276" w:lineRule="auto"/>
      </w:pPr>
      <w:r>
        <w:rPr>
          <w:rFonts w:ascii="Poppins" w:hAnsi="Poppins" w:eastAsia="Poppins" w:cs="Poppins"/>
          <w:b/>
          <w:i w:val="0"/>
          <w:sz w:val="22"/>
        </w:rPr>
        <w:t>RECITALS</w:t>
      </w:r>
    </w:p>
    <w:p>
      <w:pPr>
        <w:spacing w:before="0" w:after="160" w:line="276" w:lineRule="auto"/>
      </w:pPr>
      <w:r>
        <w:rPr>
          <w:rFonts w:ascii="Poppins" w:hAnsi="Poppins" w:eastAsia="Poppins" w:cs="Poppins"/>
          <w:b/>
          <w:i w:val="0"/>
          <w:sz w:val="22"/>
        </w:rPr>
        <w:t xml:space="preserve">WHEREAS, </w:t>
      </w:r>
      <w:r>
        <w:rPr>
          <w:rFonts w:ascii="Poppins" w:hAnsi="Poppins" w:eastAsia="Poppins" w:cs="Poppins"/>
          <w:b w:val="0"/>
          <w:i w:val="0"/>
          <w:sz w:val="22"/>
        </w:rPr>
        <w:t>the Customer operates a car rental business and previously engaged the Developer to design and build a custom car rental management system, including a computer-based operations system and a related mobile application (together, the "Software");</w:t>
      </w:r>
    </w:p>
    <w:p>
      <w:pPr>
        <w:spacing w:before="0" w:after="160" w:line="276" w:lineRule="auto"/>
      </w:pPr>
      <w:r>
        <w:rPr>
          <w:rFonts w:ascii="Poppins" w:hAnsi="Poppins" w:eastAsia="Poppins" w:cs="Poppins"/>
          <w:b/>
          <w:i w:val="0"/>
          <w:sz w:val="22"/>
        </w:rPr>
        <w:t xml:space="preserve">WHEREAS, </w:t>
      </w:r>
      <w:r>
        <w:rPr>
          <w:rFonts w:ascii="Poppins" w:hAnsi="Poppins" w:eastAsia="Poppins" w:cs="Poppins"/>
          <w:b w:val="0"/>
          <w:i w:val="0"/>
          <w:sz w:val="22"/>
        </w:rPr>
        <w:t>the development work has reached the stage of official go-live, and the parties now wish to document the deployment, turnover, acceptance, and final settlement terms for the Software;</w:t>
      </w:r>
    </w:p>
    <w:p>
      <w:pPr>
        <w:spacing w:before="0" w:after="160" w:line="276" w:lineRule="auto"/>
      </w:pPr>
      <w:r>
        <w:rPr>
          <w:rFonts w:ascii="Poppins" w:hAnsi="Poppins" w:eastAsia="Poppins" w:cs="Poppins"/>
          <w:b/>
          <w:i w:val="0"/>
          <w:sz w:val="22"/>
        </w:rPr>
        <w:t xml:space="preserve">WHEREAS, </w:t>
      </w:r>
      <w:r>
        <w:rPr>
          <w:rFonts w:ascii="Poppins" w:hAnsi="Poppins" w:eastAsia="Poppins" w:cs="Poppins"/>
          <w:b w:val="0"/>
          <w:i w:val="0"/>
          <w:sz w:val="22"/>
        </w:rPr>
        <w:t>the Developer is ready to deploy and turn over the Software for the Customer's live business use, subject to the terms of this Agreement;</w:t>
      </w:r>
    </w:p>
    <w:p>
      <w:pPr>
        <w:spacing w:before="0" w:after="240" w:line="276" w:lineRule="auto"/>
      </w:pPr>
      <w:r>
        <w:rPr>
          <w:rFonts w:ascii="Poppins" w:hAnsi="Poppins" w:eastAsia="Poppins" w:cs="Poppins"/>
          <w:b w:val="0"/>
          <w:i w:val="0"/>
          <w:sz w:val="22"/>
        </w:rPr>
        <w:t>NOW, THEREFORE, in consideration of the mutual covenants contained herein, and for other good and valuable consideration, the receipt and sufficiency of which are hereby acknowledged, the parties agree as follows:</w:t>
      </w:r>
    </w:p>
    <w:p>
      <w:pPr>
        <w:spacing w:before="280" w:after="160" w:line="276" w:lineRule="auto"/>
      </w:pPr>
      <w:r>
        <w:rPr>
          <w:rFonts w:ascii="Poppins" w:hAnsi="Poppins" w:eastAsia="Poppins" w:cs="Poppins"/>
          <w:b/>
          <w:i w:val="0"/>
          <w:sz w:val="24"/>
        </w:rPr>
        <w:t>1. PURPOSE OF AGREEMENT, DEPLOYMENT, AND SCOPE OF WORK</w:t>
      </w:r>
    </w:p>
    <w:p>
      <w:pPr>
        <w:spacing w:before="0" w:after="160" w:line="276" w:lineRule="auto"/>
      </w:pPr>
      <w:r>
        <w:rPr>
          <w:rFonts w:ascii="Poppins" w:hAnsi="Poppins" w:eastAsia="Poppins" w:cs="Poppins"/>
          <w:b w:val="0"/>
          <w:i w:val="0"/>
          <w:sz w:val="22"/>
        </w:rPr>
        <w:t>The Developer is retained as an independent contractor to complete the official deployment and turnover of the Software to the Customer. This Agreement covers go-live deployment, hand-over of access and basic guidance, and final payment protection related to that turnover.</w:t>
      </w:r>
    </w:p>
    <w:p>
      <w:pPr>
        <w:spacing w:before="0" w:after="120" w:line="276" w:lineRule="auto"/>
      </w:pPr>
      <w:r>
        <w:rPr>
          <w:rFonts w:ascii="Poppins" w:hAnsi="Poppins" w:eastAsia="Poppins" w:cs="Poppins"/>
          <w:b w:val="0"/>
          <w:i w:val="0"/>
          <w:sz w:val="22"/>
        </w:rPr>
        <w:t>The Software is intended to help the Customer manage day-to-day car rental operations. Without limiting the parties' prior understanding of the project, the System generally includes:</w:t>
      </w:r>
    </w:p>
    <w:p>
      <w:pPr>
        <w:pStyle w:val="ListBullet"/>
        <w:spacing w:before="0" w:after="80" w:line="276" w:lineRule="auto"/>
      </w:pPr>
      <w:r>
        <w:rPr>
          <w:rFonts w:ascii="Poppins" w:hAnsi="Poppins" w:eastAsia="Poppins" w:cs="Poppins"/>
          <w:b/>
          <w:i w:val="0"/>
          <w:sz w:val="22"/>
        </w:rPr>
        <w:t>Vehicle management:</w:t>
      </w:r>
      <w:r>
        <w:rPr>
          <w:rFonts w:ascii="Poppins" w:hAnsi="Poppins" w:eastAsia="Poppins" w:cs="Poppins"/>
          <w:b w:val="0"/>
          <w:i w:val="0"/>
          <w:sz w:val="22"/>
        </w:rPr>
        <w:t xml:space="preserve"> Managing vehicle records, rates, and related vehicle information for rental operations.</w:t>
      </w:r>
    </w:p>
    <w:p>
      <w:pPr>
        <w:pStyle w:val="ListBullet"/>
        <w:spacing w:before="0" w:after="80" w:line="276" w:lineRule="auto"/>
      </w:pPr>
      <w:r>
        <w:rPr>
          <w:rFonts w:ascii="Poppins" w:hAnsi="Poppins" w:eastAsia="Poppins" w:cs="Poppins"/>
          <w:b/>
          <w:i w:val="0"/>
          <w:sz w:val="22"/>
        </w:rPr>
        <w:t>Rental processing:</w:t>
      </w:r>
      <w:r>
        <w:rPr>
          <w:rFonts w:ascii="Poppins" w:hAnsi="Poppins" w:eastAsia="Poppins" w:cs="Poppins"/>
          <w:b w:val="0"/>
          <w:i w:val="0"/>
          <w:sz w:val="22"/>
        </w:rPr>
        <w:t xml:space="preserve"> Recording customer rental transactions, personal details, rental period, photos, and related rental forms.</w:t>
      </w:r>
    </w:p>
    <w:p>
      <w:pPr>
        <w:pStyle w:val="ListBullet"/>
        <w:spacing w:before="0" w:after="80" w:line="276" w:lineRule="auto"/>
      </w:pPr>
      <w:r>
        <w:rPr>
          <w:rFonts w:ascii="Poppins" w:hAnsi="Poppins" w:eastAsia="Poppins" w:cs="Poppins"/>
          <w:b/>
          <w:i w:val="0"/>
          <w:sz w:val="22"/>
        </w:rPr>
        <w:t>Reports:</w:t>
      </w:r>
      <w:r>
        <w:rPr>
          <w:rFonts w:ascii="Poppins" w:hAnsi="Poppins" w:eastAsia="Poppins" w:cs="Poppins"/>
          <w:b w:val="0"/>
          <w:i w:val="0"/>
          <w:sz w:val="22"/>
        </w:rPr>
        <w:t xml:space="preserve"> Viewing and organizing rental / vehicle-related reports for business monitoring.</w:t>
      </w:r>
    </w:p>
    <w:p>
      <w:pPr>
        <w:pStyle w:val="ListBullet"/>
        <w:spacing w:before="0" w:after="80" w:line="276" w:lineRule="auto"/>
      </w:pPr>
      <w:r>
        <w:rPr>
          <w:rFonts w:ascii="Poppins" w:hAnsi="Poppins" w:eastAsia="Poppins" w:cs="Poppins"/>
          <w:b/>
          <w:i w:val="0"/>
          <w:sz w:val="22"/>
        </w:rPr>
        <w:t>Platforms:</w:t>
      </w:r>
      <w:r>
        <w:rPr>
          <w:rFonts w:ascii="Poppins" w:hAnsi="Poppins" w:eastAsia="Poppins" w:cs="Poppins"/>
          <w:b w:val="0"/>
          <w:i w:val="0"/>
          <w:sz w:val="22"/>
        </w:rPr>
        <w:t xml:space="preserve"> A computer-based operations system for staff use, and a related mobile application as included in the agreed project.</w:t>
      </w:r>
    </w:p>
    <w:p>
      <w:pPr>
        <w:pStyle w:val="ListBullet"/>
        <w:spacing w:before="0" w:after="80" w:line="276" w:lineRule="auto"/>
      </w:pPr>
      <w:r>
        <w:rPr>
          <w:rFonts w:ascii="Poppins" w:hAnsi="Poppins" w:eastAsia="Poppins" w:cs="Poppins"/>
          <w:b/>
          <w:i w:val="0"/>
          <w:sz w:val="22"/>
        </w:rPr>
        <w:t>Access control:</w:t>
      </w:r>
      <w:r>
        <w:rPr>
          <w:rFonts w:ascii="Poppins" w:hAnsi="Poppins" w:eastAsia="Poppins" w:cs="Poppins"/>
          <w:b w:val="0"/>
          <w:i w:val="0"/>
          <w:sz w:val="22"/>
        </w:rPr>
        <w:t xml:space="preserve"> User access for authorized staff, so that only approved users can operate the Software.</w:t>
      </w:r>
    </w:p>
    <w:p>
      <w:pPr>
        <w:spacing w:before="160" w:after="160" w:line="276" w:lineRule="auto"/>
      </w:pPr>
      <w:r>
        <w:rPr>
          <w:rFonts w:ascii="Poppins" w:hAnsi="Poppins" w:eastAsia="Poppins" w:cs="Poppins"/>
          <w:b/>
          <w:i w:val="0"/>
          <w:sz w:val="22"/>
        </w:rPr>
        <w:t xml:space="preserve">Deployment / Go-Live. </w:t>
      </w:r>
      <w:r>
        <w:rPr>
          <w:rFonts w:ascii="Poppins" w:hAnsi="Poppins" w:eastAsia="Poppins" w:cs="Poppins"/>
          <w:b w:val="0"/>
          <w:i w:val="0"/>
          <w:sz w:val="22"/>
        </w:rPr>
        <w:t>Unless the parties agree otherwise in writing, official deployment and turnover shall take place on __________________ (or on such later date as both parties confirm). On the deployment date, the Developer shall make the Software available for live use and turn over the access details needed for the Customer to operate it.</w:t>
      </w:r>
    </w:p>
    <w:p>
      <w:pPr>
        <w:spacing w:before="0" w:after="80" w:line="276" w:lineRule="auto"/>
      </w:pPr>
      <w:r>
        <w:rPr>
          <w:rFonts w:ascii="Poppins" w:hAnsi="Poppins" w:eastAsia="Poppins" w:cs="Poppins"/>
          <w:b/>
          <w:i w:val="0"/>
          <w:sz w:val="22"/>
        </w:rPr>
        <w:t xml:space="preserve">What is turned over on deployment. </w:t>
      </w:r>
      <w:r>
        <w:rPr>
          <w:rFonts w:ascii="Poppins" w:hAnsi="Poppins" w:eastAsia="Poppins" w:cs="Poppins"/>
          <w:b w:val="0"/>
          <w:i w:val="0"/>
          <w:sz w:val="22"/>
        </w:rPr>
        <w:t>As applicable and as agreed for this project, turnover includes:</w:t>
      </w:r>
    </w:p>
    <w:p>
      <w:pPr>
        <w:pStyle w:val="ListBullet"/>
        <w:spacing w:before="0" w:after="80" w:line="276" w:lineRule="auto"/>
      </w:pPr>
      <w:r>
        <w:rPr>
          <w:rFonts w:ascii="Poppins" w:hAnsi="Poppins" w:eastAsia="Poppins" w:cs="Poppins"/>
          <w:b w:val="0"/>
          <w:i w:val="0"/>
          <w:sz w:val="22"/>
        </w:rPr>
        <w:t xml:space="preserve"> Working access to the deployed Software for live business use.</w:t>
      </w:r>
    </w:p>
    <w:p>
      <w:pPr>
        <w:pStyle w:val="ListBullet"/>
        <w:spacing w:before="0" w:after="80" w:line="276" w:lineRule="auto"/>
      </w:pPr>
      <w:r>
        <w:rPr>
          <w:rFonts w:ascii="Poppins" w:hAnsi="Poppins" w:eastAsia="Poppins" w:cs="Poppins"/>
          <w:b w:val="0"/>
          <w:i w:val="0"/>
          <w:sz w:val="22"/>
        </w:rPr>
        <w:t xml:space="preserve"> Admin / staff login credentials and basic access instructions.</w:t>
      </w:r>
    </w:p>
    <w:p>
      <w:pPr>
        <w:pStyle w:val="ListBullet"/>
        <w:spacing w:before="0" w:after="80" w:line="276" w:lineRule="auto"/>
      </w:pPr>
      <w:r>
        <w:rPr>
          <w:rFonts w:ascii="Poppins" w:hAnsi="Poppins" w:eastAsia="Poppins" w:cs="Poppins"/>
          <w:b w:val="0"/>
          <w:i w:val="0"/>
          <w:sz w:val="22"/>
        </w:rPr>
        <w:t xml:space="preserve"> Brief walkthrough or orientation on how to use the main features.</w:t>
      </w:r>
    </w:p>
    <w:p>
      <w:pPr>
        <w:pStyle w:val="ListBullet"/>
        <w:spacing w:before="0" w:after="80" w:line="276" w:lineRule="auto"/>
      </w:pPr>
      <w:r>
        <w:rPr>
          <w:rFonts w:ascii="Poppins" w:hAnsi="Poppins" w:eastAsia="Poppins" w:cs="Poppins"/>
          <w:b w:val="0"/>
          <w:i w:val="0"/>
          <w:sz w:val="22"/>
        </w:rPr>
        <w:t xml:space="preserve"> Notes on any known limitations or pending items agreed by both parties.</w:t>
      </w:r>
    </w:p>
    <w:p>
      <w:pPr>
        <w:pStyle w:val="ListBullet"/>
        <w:spacing w:before="0" w:after="80" w:line="276" w:lineRule="auto"/>
      </w:pPr>
      <w:r>
        <w:rPr>
          <w:rFonts w:ascii="Poppins" w:hAnsi="Poppins" w:eastAsia="Poppins" w:cs="Poppins"/>
          <w:b w:val="0"/>
          <w:i w:val="0"/>
          <w:sz w:val="22"/>
        </w:rPr>
        <w:t xml:space="preserve"> Other materials expressly listed by the parties in writing, if any.</w:t>
      </w:r>
    </w:p>
    <w:p>
      <w:pPr>
        <w:spacing w:before="280" w:after="160" w:line="276" w:lineRule="auto"/>
      </w:pPr>
      <w:r>
        <w:rPr>
          <w:rFonts w:ascii="Poppins" w:hAnsi="Poppins" w:eastAsia="Poppins" w:cs="Poppins"/>
          <w:b/>
          <w:i w:val="0"/>
          <w:sz w:val="24"/>
        </w:rPr>
        <w:t>2. EXPLICIT EXCLUSIONS &amp; REVISIONS</w:t>
      </w:r>
    </w:p>
    <w:p>
      <w:pPr>
        <w:spacing w:before="0" w:after="80" w:line="276" w:lineRule="auto"/>
      </w:pPr>
      <w:r>
        <w:rPr>
          <w:rFonts w:ascii="Poppins" w:hAnsi="Poppins" w:eastAsia="Poppins" w:cs="Poppins"/>
          <w:b w:val="0"/>
          <w:i w:val="0"/>
          <w:sz w:val="22"/>
        </w:rPr>
        <w:t>Unless separately agreed and priced in writing, the following are not included in this deployment and turnover:</w:t>
      </w:r>
    </w:p>
    <w:p>
      <w:pPr>
        <w:pStyle w:val="ListBullet"/>
        <w:spacing w:before="0" w:after="80" w:line="276" w:lineRule="auto"/>
      </w:pPr>
      <w:r>
        <w:rPr>
          <w:rFonts w:ascii="Poppins" w:hAnsi="Poppins" w:eastAsia="Poppins" w:cs="Poppins"/>
          <w:b w:val="0"/>
          <w:i w:val="0"/>
          <w:sz w:val="22"/>
        </w:rPr>
        <w:t xml:space="preserve"> Payroll, advanced accounting, or full tax computation modules.</w:t>
      </w:r>
    </w:p>
    <w:p>
      <w:pPr>
        <w:pStyle w:val="ListBullet"/>
        <w:spacing w:before="0" w:after="80" w:line="276" w:lineRule="auto"/>
      </w:pPr>
      <w:r>
        <w:rPr>
          <w:rFonts w:ascii="Poppins" w:hAnsi="Poppins" w:eastAsia="Poppins" w:cs="Poppins"/>
          <w:b w:val="0"/>
          <w:i w:val="0"/>
          <w:sz w:val="22"/>
        </w:rPr>
        <w:t xml:space="preserve"> Automatic connection to third-party delivery, booking, or payment apps not previously agreed.</w:t>
      </w:r>
    </w:p>
    <w:p>
      <w:pPr>
        <w:pStyle w:val="ListBullet"/>
        <w:spacing w:before="0" w:after="80" w:line="276" w:lineRule="auto"/>
      </w:pPr>
      <w:r>
        <w:rPr>
          <w:rFonts w:ascii="Poppins" w:hAnsi="Poppins" w:eastAsia="Poppins" w:cs="Poppins"/>
          <w:b w:val="0"/>
          <w:i w:val="0"/>
          <w:sz w:val="22"/>
        </w:rPr>
        <w:t xml:space="preserve"> Automated payment gateway processing, unless expressly included in the project.</w:t>
      </w:r>
    </w:p>
    <w:p>
      <w:pPr>
        <w:pStyle w:val="ListBullet"/>
        <w:spacing w:before="0" w:after="80" w:line="276" w:lineRule="auto"/>
      </w:pPr>
      <w:r>
        <w:rPr>
          <w:rFonts w:ascii="Poppins" w:hAnsi="Poppins" w:eastAsia="Poppins" w:cs="Poppins"/>
          <w:b w:val="0"/>
          <w:i w:val="0"/>
          <w:sz w:val="22"/>
        </w:rPr>
        <w:t xml:space="preserve"> Purchase, repair, or replacement of phones, tablets, computers, printers, or other hardware.</w:t>
      </w:r>
    </w:p>
    <w:p>
      <w:pPr>
        <w:pStyle w:val="ListBullet"/>
        <w:spacing w:before="0" w:after="80" w:line="276" w:lineRule="auto"/>
      </w:pPr>
      <w:r>
        <w:rPr>
          <w:rFonts w:ascii="Poppins" w:hAnsi="Poppins" w:eastAsia="Poppins" w:cs="Poppins"/>
          <w:b w:val="0"/>
          <w:i w:val="0"/>
          <w:sz w:val="22"/>
        </w:rPr>
        <w:t xml:space="preserve"> New major features requested after final deployment (these are treated as new work).</w:t>
      </w:r>
    </w:p>
    <w:p>
      <w:pPr>
        <w:spacing w:before="120" w:after="160" w:line="276" w:lineRule="auto"/>
      </w:pPr>
      <w:r>
        <w:rPr>
          <w:rFonts w:ascii="Poppins" w:hAnsi="Poppins" w:eastAsia="Poppins" w:cs="Poppins"/>
          <w:b/>
          <w:i w:val="0"/>
          <w:sz w:val="22"/>
        </w:rPr>
        <w:t xml:space="preserve">Revisions. </w:t>
      </w:r>
      <w:r>
        <w:rPr>
          <w:rFonts w:ascii="Poppins" w:hAnsi="Poppins" w:eastAsia="Poppins" w:cs="Poppins"/>
          <w:b w:val="0"/>
          <w:i w:val="0"/>
          <w:sz w:val="22"/>
        </w:rPr>
        <w:t>Before final deployment, the Customer is entitled to up to three (3) rounds of reasonable revisions related to the agreed scope. After official deployment and turnover, further changes, new features, or major adjustments shall be billed separately, unless covered by the warranty described below.</w:t>
      </w:r>
    </w:p>
    <w:p>
      <w:pPr>
        <w:spacing w:before="280" w:after="160" w:line="276" w:lineRule="auto"/>
      </w:pPr>
      <w:r>
        <w:rPr>
          <w:rFonts w:ascii="Poppins" w:hAnsi="Poppins" w:eastAsia="Poppins" w:cs="Poppins"/>
          <w:b/>
          <w:i w:val="0"/>
          <w:sz w:val="24"/>
        </w:rPr>
        <w:t>3. HARDWARE DEPENDENCIES &amp; SETUP</w:t>
      </w:r>
    </w:p>
    <w:p>
      <w:pPr>
        <w:spacing w:before="0" w:after="160" w:line="276" w:lineRule="auto"/>
      </w:pPr>
      <w:r>
        <w:rPr>
          <w:rFonts w:ascii="Poppins" w:hAnsi="Poppins" w:eastAsia="Poppins" w:cs="Poppins"/>
          <w:b w:val="0"/>
          <w:i w:val="0"/>
          <w:sz w:val="22"/>
        </w:rPr>
        <w:t>The Software is software-based. The Customer is responsible for providing and maintaining the devices, internet connection, and accounts needed to run the Software (such as computers, phones, or tablets). The Developer is not responsible for hardware failure, physical damage, lost devices, weak internet, or problems caused by the Customer's own device settings or operating system issues.</w:t>
      </w:r>
    </w:p>
    <w:p>
      <w:pPr>
        <w:spacing w:before="280" w:after="160" w:line="276" w:lineRule="auto"/>
      </w:pPr>
      <w:r>
        <w:rPr>
          <w:rFonts w:ascii="Poppins" w:hAnsi="Poppins" w:eastAsia="Poppins" w:cs="Poppins"/>
          <w:b/>
          <w:i w:val="0"/>
          <w:sz w:val="24"/>
        </w:rPr>
        <w:t>4. INTELLECTUAL PROPERTY &amp; LIABILITY</w:t>
      </w:r>
    </w:p>
    <w:p>
      <w:pPr>
        <w:spacing w:before="0" w:after="160" w:line="276" w:lineRule="auto"/>
      </w:pPr>
      <w:r>
        <w:rPr>
          <w:rFonts w:ascii="Poppins" w:hAnsi="Poppins" w:eastAsia="Poppins" w:cs="Poppins"/>
          <w:b/>
          <w:i w:val="0"/>
          <w:sz w:val="22"/>
        </w:rPr>
        <w:t xml:space="preserve">The Engine. </w:t>
      </w:r>
      <w:r>
        <w:rPr>
          <w:rFonts w:ascii="Poppins" w:hAnsi="Poppins" w:eastAsia="Poppins" w:cs="Poppins"/>
          <w:b w:val="0"/>
          <w:i w:val="0"/>
          <w:sz w:val="22"/>
        </w:rPr>
        <w:t>The core system design, reusable modules, database structure, access-control logic, and related technical foundation remain the property of the Developer. The Developer may reuse this foundation for other projects.</w:t>
      </w:r>
    </w:p>
    <w:p>
      <w:pPr>
        <w:spacing w:before="0" w:after="160" w:line="276" w:lineRule="auto"/>
      </w:pPr>
      <w:r>
        <w:rPr>
          <w:rFonts w:ascii="Poppins" w:hAnsi="Poppins" w:eastAsia="Poppins" w:cs="Poppins"/>
          <w:b/>
          <w:i w:val="0"/>
          <w:sz w:val="22"/>
        </w:rPr>
        <w:t xml:space="preserve">The Client Data. </w:t>
      </w:r>
      <w:r>
        <w:rPr>
          <w:rFonts w:ascii="Poppins" w:hAnsi="Poppins" w:eastAsia="Poppins" w:cs="Poppins"/>
          <w:b w:val="0"/>
          <w:i w:val="0"/>
          <w:sz w:val="22"/>
        </w:rPr>
        <w:t>The Customer owns its own business information entered into the Software, including vehicle records, customer details, rental transactions, and related operational data.</w:t>
      </w:r>
    </w:p>
    <w:p>
      <w:pPr>
        <w:spacing w:before="0" w:after="160" w:line="276" w:lineRule="auto"/>
      </w:pPr>
      <w:r>
        <w:rPr>
          <w:rFonts w:ascii="Poppins" w:hAnsi="Poppins" w:eastAsia="Poppins" w:cs="Poppins"/>
          <w:b/>
          <w:i w:val="0"/>
          <w:sz w:val="22"/>
        </w:rPr>
        <w:t xml:space="preserve">The License. </w:t>
      </w:r>
      <w:r>
        <w:rPr>
          <w:rFonts w:ascii="Poppins" w:hAnsi="Poppins" w:eastAsia="Poppins" w:cs="Poppins"/>
          <w:b w:val="0"/>
          <w:i w:val="0"/>
          <w:sz w:val="22"/>
        </w:rPr>
        <w:t>Upon full and final payment of all amounts due under this Agreement, the Customer receives a non-exclusive, non-transferable right to use the Software for its own car rental business. The Customer may not sell, rent, or transfer the Software to another business without the Developer's prior written consent.</w:t>
      </w:r>
    </w:p>
    <w:p>
      <w:pPr>
        <w:spacing w:before="0" w:after="160" w:line="276" w:lineRule="auto"/>
      </w:pPr>
      <w:r>
        <w:rPr>
          <w:rFonts w:ascii="Poppins" w:hAnsi="Poppins" w:eastAsia="Poppins" w:cs="Poppins"/>
          <w:b/>
          <w:i w:val="0"/>
          <w:sz w:val="22"/>
        </w:rPr>
        <w:t xml:space="preserve">Liability. </w:t>
      </w:r>
      <w:r>
        <w:rPr>
          <w:rFonts w:ascii="Poppins" w:hAnsi="Poppins" w:eastAsia="Poppins" w:cs="Poppins"/>
          <w:b w:val="0"/>
          <w:i w:val="0"/>
          <w:sz w:val="22"/>
        </w:rPr>
        <w:t>To the fullest extent allowed by law, the Developer shall not be liable for lost profits, business interruption, or data loss arising from downtime, internet failure, device problems, misuse, or circumstances beyond the Developer's reasonable control. The Customer's remedies for covered software defects during the warranty period are limited to correction of the defect, as stated in Section 6.</w:t>
      </w:r>
    </w:p>
    <w:p>
      <w:pPr>
        <w:spacing w:before="280" w:after="160" w:line="276" w:lineRule="auto"/>
      </w:pPr>
      <w:r>
        <w:rPr>
          <w:rFonts w:ascii="Poppins" w:hAnsi="Poppins" w:eastAsia="Poppins" w:cs="Poppins"/>
          <w:b/>
          <w:i w:val="0"/>
          <w:sz w:val="24"/>
        </w:rPr>
        <w:t>5. PAYMENT MILESTONES AND FINAL SETTLEMENT</w:t>
      </w:r>
    </w:p>
    <w:p>
      <w:pPr>
        <w:spacing w:before="0" w:after="160" w:line="276" w:lineRule="auto"/>
      </w:pPr>
      <w:r>
        <w:rPr>
          <w:rFonts w:ascii="Poppins" w:hAnsi="Poppins" w:eastAsia="Poppins" w:cs="Poppins"/>
          <w:b w:val="0"/>
          <w:i w:val="0"/>
          <w:sz w:val="22"/>
        </w:rPr>
        <w:t>The parties agree that the total project fee and payment schedule shall be as manually completed below. Blank lines are intentional so the parties can fill in the final agreed amounts. Deployment and final turnover are subject to the Customer's agreement to, and compliance with, the payment terms stated here.</w:t>
      </w:r>
    </w:p>
    <w:p>
      <w:pPr>
        <w:spacing w:before="0" w:after="160" w:line="276" w:lineRule="auto"/>
      </w:pPr>
      <w:r>
        <w:rPr>
          <w:rFonts w:ascii="Poppins" w:hAnsi="Poppins" w:eastAsia="Poppins" w:cs="Poppins"/>
          <w:b/>
          <w:i w:val="0"/>
          <w:sz w:val="22"/>
        </w:rPr>
        <w:t xml:space="preserve">Total Project Fee: </w:t>
      </w:r>
      <w:r>
        <w:rPr>
          <w:rFonts w:ascii="Poppins" w:hAnsi="Poppins" w:eastAsia="Poppins" w:cs="Poppins"/>
          <w:b w:val="0"/>
          <w:i w:val="0"/>
          <w:sz w:val="22"/>
        </w:rPr>
        <w:t xml:space="preserve">PHP </w:t>
      </w:r>
      <w:r>
        <w:rPr>
          <w:rFonts w:ascii="Poppins" w:hAnsi="Poppins" w:eastAsia="Poppins" w:cs="Poppins"/>
          <w:b w:val="0"/>
          <w:i w:val="0"/>
          <w:sz w:val="22"/>
        </w:rPr>
        <w:t>________________________</w:t>
      </w:r>
      <w:r>
        <w:rPr>
          <w:rFonts w:ascii="Poppins" w:hAnsi="Poppins" w:eastAsia="Poppins" w:cs="Poppins"/>
          <w:b w:val="0"/>
          <w:i w:val="0"/>
          <w:sz w:val="22"/>
        </w:rPr>
        <w:t xml:space="preserve">  (Amount in words: </w:t>
      </w:r>
      <w:r>
        <w:rPr>
          <w:rFonts w:ascii="Poppins" w:hAnsi="Poppins" w:eastAsia="Poppins" w:cs="Poppins"/>
          <w:b w:val="0"/>
          <w:i w:val="0"/>
          <w:sz w:val="22"/>
        </w:rPr>
        <w:t>____________________________________</w:t>
      </w:r>
      <w:r>
        <w:rPr>
          <w:rFonts w:ascii="Poppins" w:hAnsi="Poppins" w:eastAsia="Poppins" w:cs="Poppins"/>
          <w:b w:val="0"/>
          <w:i w:val="0"/>
          <w:sz w:val="22"/>
        </w:rPr>
        <w:t>)</w:t>
      </w:r>
    </w:p>
    <w:p>
      <w:pPr>
        <w:spacing w:before="0" w:after="120" w:line="276" w:lineRule="auto"/>
      </w:pPr>
      <w:r>
        <w:rPr>
          <w:rFonts w:ascii="Poppins" w:hAnsi="Poppins" w:eastAsia="Poppins" w:cs="Poppins"/>
          <w:b w:val="0"/>
          <w:i w:val="0"/>
          <w:sz w:val="22"/>
        </w:rPr>
        <w:t>Unless the parties write a different schedule below, payments are generally structured as follows (fill in the peso amounts):</w:t>
      </w:r>
    </w:p>
    <w:p>
      <w:pPr>
        <w:pStyle w:val="ListBullet"/>
        <w:spacing w:before="0" w:after="80" w:line="276" w:lineRule="auto"/>
      </w:pPr>
      <w:r>
        <w:rPr>
          <w:rFonts w:ascii="Poppins" w:hAnsi="Poppins" w:eastAsia="Poppins" w:cs="Poppins"/>
          <w:b/>
          <w:i w:val="0"/>
          <w:sz w:val="22"/>
        </w:rPr>
        <w:t xml:space="preserve">____% </w:t>
      </w:r>
      <w:r>
        <w:rPr>
          <w:rFonts w:ascii="Poppins" w:hAnsi="Poppins" w:eastAsia="Poppins" w:cs="Poppins"/>
          <w:b w:val="0"/>
          <w:i w:val="0"/>
          <w:sz w:val="22"/>
        </w:rPr>
        <w:t xml:space="preserve"> Downpayment upon signing / start of engagement — PHP __________________</w:t>
      </w:r>
    </w:p>
    <w:p>
      <w:pPr>
        <w:pStyle w:val="ListBullet"/>
        <w:spacing w:before="0" w:after="80" w:line="276" w:lineRule="auto"/>
      </w:pPr>
      <w:r>
        <w:rPr>
          <w:rFonts w:ascii="Poppins" w:hAnsi="Poppins" w:eastAsia="Poppins" w:cs="Poppins"/>
          <w:b/>
          <w:i w:val="0"/>
          <w:sz w:val="22"/>
        </w:rPr>
        <w:t xml:space="preserve">____% </w:t>
      </w:r>
      <w:r>
        <w:rPr>
          <w:rFonts w:ascii="Poppins" w:hAnsi="Poppins" w:eastAsia="Poppins" w:cs="Poppins"/>
          <w:b w:val="0"/>
          <w:i w:val="0"/>
          <w:sz w:val="22"/>
        </w:rPr>
        <w:t xml:space="preserve"> Upon approval of design / prototype (or equivalent progress checkpoint) — PHP __________________</w:t>
      </w:r>
    </w:p>
    <w:p>
      <w:pPr>
        <w:pStyle w:val="ListBullet"/>
        <w:spacing w:before="0" w:after="80" w:line="276" w:lineRule="auto"/>
      </w:pPr>
      <w:r>
        <w:rPr>
          <w:rFonts w:ascii="Poppins" w:hAnsi="Poppins" w:eastAsia="Poppins" w:cs="Poppins"/>
          <w:b/>
          <w:i w:val="0"/>
          <w:sz w:val="22"/>
        </w:rPr>
        <w:t xml:space="preserve">____% </w:t>
      </w:r>
      <w:r>
        <w:rPr>
          <w:rFonts w:ascii="Poppins" w:hAnsi="Poppins" w:eastAsia="Poppins" w:cs="Poppins"/>
          <w:b w:val="0"/>
          <w:i w:val="0"/>
          <w:sz w:val="22"/>
        </w:rPr>
        <w:t xml:space="preserve"> Upon completion of user checking / acceptance testing — PHP __________________</w:t>
      </w:r>
    </w:p>
    <w:p>
      <w:pPr>
        <w:pStyle w:val="ListBullet"/>
        <w:spacing w:before="0" w:after="80" w:line="276" w:lineRule="auto"/>
      </w:pPr>
      <w:r>
        <w:rPr>
          <w:rFonts w:ascii="Poppins" w:hAnsi="Poppins" w:eastAsia="Poppins" w:cs="Poppins"/>
          <w:b/>
          <w:i w:val="0"/>
          <w:sz w:val="22"/>
        </w:rPr>
        <w:t xml:space="preserve">____% </w:t>
      </w:r>
      <w:r>
        <w:rPr>
          <w:rFonts w:ascii="Poppins" w:hAnsi="Poppins" w:eastAsia="Poppins" w:cs="Poppins"/>
          <w:b w:val="0"/>
          <w:i w:val="0"/>
          <w:sz w:val="22"/>
        </w:rPr>
        <w:t xml:space="preserve"> Upon final deployment and turnover — PHP __________________</w:t>
      </w:r>
    </w:p>
    <w:p>
      <w:pPr>
        <w:spacing w:before="160" w:after="120" w:line="276" w:lineRule="auto"/>
      </w:pPr>
      <w:r>
        <w:rPr>
          <w:rFonts w:ascii="Poppins" w:hAnsi="Poppins" w:eastAsia="Poppins" w:cs="Poppins"/>
          <w:b/>
          <w:i w:val="0"/>
          <w:sz w:val="22"/>
        </w:rPr>
        <w:t xml:space="preserve">Amounts already paid before this Agreement: </w:t>
      </w:r>
      <w:r>
        <w:rPr>
          <w:rFonts w:ascii="Poppins" w:hAnsi="Poppins" w:eastAsia="Poppins" w:cs="Poppins"/>
          <w:b w:val="0"/>
          <w:i w:val="0"/>
          <w:sz w:val="22"/>
        </w:rPr>
        <w:t xml:space="preserve">PHP </w:t>
      </w:r>
      <w:r>
        <w:rPr>
          <w:rFonts w:ascii="Poppins" w:hAnsi="Poppins" w:eastAsia="Poppins" w:cs="Poppins"/>
          <w:b w:val="0"/>
          <w:i w:val="0"/>
          <w:sz w:val="22"/>
        </w:rPr>
        <w:t>____________________</w:t>
      </w:r>
    </w:p>
    <w:p>
      <w:pPr>
        <w:spacing w:before="0" w:after="120" w:line="276" w:lineRule="auto"/>
      </w:pPr>
      <w:r>
        <w:rPr>
          <w:rFonts w:ascii="Poppins" w:hAnsi="Poppins" w:eastAsia="Poppins" w:cs="Poppins"/>
          <w:b/>
          <w:i w:val="0"/>
          <w:sz w:val="22"/>
        </w:rPr>
        <w:t xml:space="preserve">Balance due on / before final deployment and turnover: </w:t>
      </w:r>
      <w:r>
        <w:rPr>
          <w:rFonts w:ascii="Poppins" w:hAnsi="Poppins" w:eastAsia="Poppins" w:cs="Poppins"/>
          <w:b w:val="0"/>
          <w:i w:val="0"/>
          <w:sz w:val="22"/>
        </w:rPr>
        <w:t xml:space="preserve">PHP </w:t>
      </w:r>
      <w:r>
        <w:rPr>
          <w:rFonts w:ascii="Poppins" w:hAnsi="Poppins" w:eastAsia="Poppins" w:cs="Poppins"/>
          <w:b w:val="0"/>
          <w:i w:val="0"/>
          <w:sz w:val="22"/>
        </w:rPr>
        <w:t>____________________</w:t>
      </w:r>
    </w:p>
    <w:p>
      <w:pPr>
        <w:spacing w:before="0" w:after="160" w:line="276" w:lineRule="auto"/>
      </w:pPr>
      <w:r>
        <w:rPr>
          <w:rFonts w:ascii="Poppins" w:hAnsi="Poppins" w:eastAsia="Poppins" w:cs="Poppins"/>
          <w:b w:val="0"/>
          <w:i w:val="0"/>
          <w:sz w:val="22"/>
        </w:rPr>
        <w:t xml:space="preserve">Mode of payment: </w:t>
      </w:r>
      <w:r>
        <w:rPr>
          <w:rFonts w:ascii="Poppins" w:hAnsi="Poppins" w:eastAsia="Poppins" w:cs="Poppins"/>
          <w:b w:val="0"/>
          <w:i w:val="0"/>
          <w:sz w:val="22"/>
        </w:rPr>
        <w:t>____________________________</w:t>
      </w:r>
      <w:r>
        <w:rPr>
          <w:rFonts w:ascii="Poppins" w:hAnsi="Poppins" w:eastAsia="Poppins" w:cs="Poppins"/>
          <w:b w:val="0"/>
          <w:i w:val="0"/>
          <w:sz w:val="22"/>
        </w:rPr>
        <w:t xml:space="preserve">    Reference / Receipt No.: </w:t>
      </w:r>
      <w:r>
        <w:rPr>
          <w:rFonts w:ascii="Poppins" w:hAnsi="Poppins" w:eastAsia="Poppins" w:cs="Poppins"/>
          <w:b w:val="0"/>
          <w:i w:val="0"/>
          <w:sz w:val="22"/>
        </w:rPr>
        <w:t>____________________</w:t>
      </w:r>
    </w:p>
    <w:p>
      <w:pPr>
        <w:spacing w:before="0" w:after="160" w:line="276" w:lineRule="auto"/>
      </w:pPr>
      <w:r>
        <w:rPr>
          <w:rFonts w:ascii="Poppins" w:hAnsi="Poppins" w:eastAsia="Poppins" w:cs="Poppins"/>
          <w:b/>
          <w:i w:val="0"/>
          <w:sz w:val="22"/>
        </w:rPr>
        <w:t xml:space="preserve">Final Payment Protection. </w:t>
      </w:r>
      <w:r>
        <w:rPr>
          <w:rFonts w:ascii="Poppins" w:hAnsi="Poppins" w:eastAsia="Poppins" w:cs="Poppins"/>
          <w:b w:val="0"/>
          <w:i w:val="0"/>
          <w:sz w:val="22"/>
        </w:rPr>
        <w:t>Official final deployment, full hand-over of production access, and release of remaining project materials are conditioned on settlement of the balance due, unless the Developer agrees in writing to a different arrangement. If any balance remains unpaid after turnover, the Developer may withhold further support beyond the free warranty, and may pursue collection of the unpaid amount.</w:t>
      </w:r>
    </w:p>
    <w:p>
      <w:pPr>
        <w:spacing w:before="0" w:after="160" w:line="276" w:lineRule="auto"/>
      </w:pPr>
      <w:r>
        <w:rPr>
          <w:rFonts w:ascii="Poppins" w:hAnsi="Poppins" w:eastAsia="Poppins" w:cs="Poppins"/>
          <w:b w:val="0"/>
          <w:i w:val="0"/>
          <w:sz w:val="22"/>
        </w:rPr>
        <w:t>By signing this Agreement, the Customer confirms that the payment amounts (once filled in) have been discussed, and that the Customer agrees to the payment terms as completed by the parties.</w:t>
      </w:r>
    </w:p>
    <w:p>
      <w:pPr>
        <w:spacing w:before="280" w:after="160" w:line="276" w:lineRule="auto"/>
      </w:pPr>
      <w:r>
        <w:rPr>
          <w:rFonts w:ascii="Poppins" w:hAnsi="Poppins" w:eastAsia="Poppins" w:cs="Poppins"/>
          <w:b/>
          <w:i w:val="0"/>
          <w:sz w:val="24"/>
        </w:rPr>
        <w:t>6. MAINTENANCE &amp; SUPPORT</w:t>
      </w:r>
    </w:p>
    <w:p>
      <w:pPr>
        <w:spacing w:before="0" w:after="160" w:line="276" w:lineRule="auto"/>
      </w:pPr>
      <w:r>
        <w:rPr>
          <w:rFonts w:ascii="Poppins" w:hAnsi="Poppins" w:eastAsia="Poppins" w:cs="Poppins"/>
          <w:b w:val="0"/>
          <w:i w:val="0"/>
          <w:sz w:val="22"/>
        </w:rPr>
        <w:t>A thirty (30)-day free warranty period begins immediately after the final launch / official deployment to address software bugs or defects that prevent the Software from working as intended under normal use. The warranty does not cover new feature requests, redesigns, problems caused by misuse, unauthorized changes, third-party services, or hardware / internet issues.</w:t>
      </w:r>
    </w:p>
    <w:p>
      <w:pPr>
        <w:spacing w:before="0" w:after="280" w:line="276" w:lineRule="auto"/>
      </w:pPr>
      <w:r>
        <w:rPr>
          <w:rFonts w:ascii="Poppins" w:hAnsi="Poppins" w:eastAsia="Poppins" w:cs="Poppins"/>
          <w:b w:val="0"/>
          <w:i w:val="0"/>
          <w:sz w:val="22"/>
        </w:rPr>
        <w:t xml:space="preserve">Once the warranty expires, bug fixes may be billed at PHP </w:t>
      </w:r>
      <w:r>
        <w:rPr>
          <w:rFonts w:ascii="Poppins" w:hAnsi="Poppins" w:eastAsia="Poppins" w:cs="Poppins"/>
          <w:b w:val="0"/>
          <w:i w:val="0"/>
          <w:sz w:val="22"/>
        </w:rPr>
        <w:t>____________</w:t>
      </w:r>
      <w:r>
        <w:rPr>
          <w:rFonts w:ascii="Poppins" w:hAnsi="Poppins" w:eastAsia="Poppins" w:cs="Poppins"/>
          <w:b w:val="0"/>
          <w:i w:val="0"/>
          <w:sz w:val="22"/>
        </w:rPr>
        <w:t xml:space="preserve"> per ticket, and minor feature requests may be treated as new development starting at PHP </w:t>
      </w:r>
      <w:r>
        <w:rPr>
          <w:rFonts w:ascii="Poppins" w:hAnsi="Poppins" w:eastAsia="Poppins" w:cs="Poppins"/>
          <w:b w:val="0"/>
          <w:i w:val="0"/>
          <w:sz w:val="22"/>
        </w:rPr>
        <w:t>____________</w:t>
      </w:r>
      <w:r>
        <w:rPr>
          <w:rFonts w:ascii="Poppins" w:hAnsi="Poppins" w:eastAsia="Poppins" w:cs="Poppins"/>
          <w:b w:val="0"/>
          <w:i w:val="0"/>
          <w:sz w:val="22"/>
        </w:rPr>
        <w:t>, unless the parties agree otherwise in writing.</w:t>
      </w:r>
    </w:p>
    <w:p>
      <w:pPr>
        <w:spacing w:before="280" w:after="160" w:line="276" w:lineRule="auto"/>
      </w:pPr>
      <w:r>
        <w:rPr>
          <w:rFonts w:ascii="Poppins" w:hAnsi="Poppins" w:eastAsia="Poppins" w:cs="Poppins"/>
          <w:b/>
          <w:i w:val="0"/>
          <w:sz w:val="24"/>
        </w:rPr>
        <w:t>7. ACCEPTANCE OF DEPLOYMENT AND TURNOVER</w:t>
      </w:r>
    </w:p>
    <w:p>
      <w:pPr>
        <w:spacing w:before="0" w:after="160" w:line="276" w:lineRule="auto"/>
      </w:pPr>
      <w:r>
        <w:rPr>
          <w:rFonts w:ascii="Poppins" w:hAnsi="Poppins" w:eastAsia="Poppins" w:cs="Poppins"/>
          <w:b w:val="0"/>
          <w:i w:val="0"/>
          <w:sz w:val="22"/>
        </w:rPr>
        <w:t>On the deployment date, the Customer (or its authorized representative) shall confirm that the Software has been made available for live use and that access details have been received. Signing this Agreement (or an attached turnover checklist, if used) shows that the Customer accepts the deployment and turnover under the terms stated here, without prejudice to the free warranty for covered bugs.</w:t>
      </w:r>
    </w:p>
    <w:p>
      <w:pPr>
        <w:spacing w:before="0" w:after="120" w:line="276" w:lineRule="auto"/>
      </w:pPr>
      <w:r>
        <w:rPr>
          <w:rFonts w:ascii="Poppins" w:hAnsi="Poppins" w:eastAsia="Poppins" w:cs="Poppins"/>
          <w:b/>
          <w:i w:val="0"/>
          <w:sz w:val="22"/>
        </w:rPr>
        <w:t xml:space="preserve">Deployment Date: </w:t>
      </w:r>
      <w:r>
        <w:rPr>
          <w:rFonts w:ascii="Poppins" w:hAnsi="Poppins" w:eastAsia="Poppins" w:cs="Poppins"/>
          <w:b w:val="0"/>
          <w:i w:val="0"/>
          <w:sz w:val="22"/>
        </w:rPr>
        <w:t>______________________</w:t>
      </w:r>
      <w:r>
        <w:rPr>
          <w:rFonts w:ascii="Poppins" w:hAnsi="Poppins" w:eastAsia="Poppins" w:cs="Poppins"/>
          <w:b/>
          <w:i w:val="0"/>
          <w:sz w:val="22"/>
        </w:rPr>
        <w:t xml:space="preserve">    Time: </w:t>
      </w:r>
      <w:r>
        <w:rPr>
          <w:rFonts w:ascii="Poppins" w:hAnsi="Poppins" w:eastAsia="Poppins" w:cs="Poppins"/>
          <w:b w:val="0"/>
          <w:i w:val="0"/>
          <w:sz w:val="22"/>
        </w:rPr>
        <w:t>______________</w:t>
      </w:r>
    </w:p>
    <w:p>
      <w:pPr>
        <w:spacing w:before="0" w:after="280" w:line="276" w:lineRule="auto"/>
      </w:pPr>
      <w:r>
        <w:rPr>
          <w:rFonts w:ascii="Poppins" w:hAnsi="Poppins" w:eastAsia="Poppins" w:cs="Poppins"/>
          <w:b w:val="0"/>
          <w:i w:val="0"/>
          <w:sz w:val="22"/>
        </w:rPr>
        <w:t xml:space="preserve">Place / Mode of deployment (on-site / remote / other): </w:t>
      </w:r>
      <w:r>
        <w:rPr>
          <w:rFonts w:ascii="Poppins" w:hAnsi="Poppins" w:eastAsia="Poppins" w:cs="Poppins"/>
          <w:b w:val="0"/>
          <w:i w:val="0"/>
          <w:sz w:val="22"/>
        </w:rPr>
        <w:t>____________________________</w:t>
      </w:r>
    </w:p>
    <w:p>
      <w:pPr>
        <w:spacing w:before="280" w:after="160" w:line="276" w:lineRule="auto"/>
      </w:pPr>
      <w:r>
        <w:rPr>
          <w:rFonts w:ascii="Poppins" w:hAnsi="Poppins" w:eastAsia="Poppins" w:cs="Poppins"/>
          <w:b/>
          <w:i w:val="0"/>
          <w:sz w:val="24"/>
        </w:rPr>
        <w:t>8. GENERAL</w:t>
      </w:r>
    </w:p>
    <w:p>
      <w:pPr>
        <w:spacing w:before="0" w:after="160" w:line="276" w:lineRule="auto"/>
      </w:pPr>
      <w:r>
        <w:rPr>
          <w:rFonts w:ascii="Poppins" w:hAnsi="Poppins" w:eastAsia="Poppins" w:cs="Poppins"/>
          <w:b w:val="0"/>
          <w:i w:val="0"/>
          <w:sz w:val="22"/>
        </w:rPr>
        <w:t>This Agreement supplements any earlier proposal, chat agreement, or service understanding between the parties regarding the Software. For matters of deployment, turnover, and final payment, this Agreement controls unless both parties sign a later written change.</w:t>
      </w:r>
    </w:p>
    <w:p>
      <w:pPr>
        <w:spacing w:before="0" w:after="280" w:line="276" w:lineRule="auto"/>
      </w:pPr>
      <w:r>
        <w:rPr>
          <w:rFonts w:ascii="Poppins" w:hAnsi="Poppins" w:eastAsia="Poppins" w:cs="Poppins"/>
          <w:b w:val="0"/>
          <w:i w:val="0"/>
          <w:sz w:val="22"/>
        </w:rPr>
        <w:t xml:space="preserve">Any dispute arising from this Agreement shall first be discussed in good faith. If unresolved, venue shall be in </w:t>
      </w:r>
      <w:r>
        <w:rPr>
          <w:rFonts w:ascii="Poppins" w:hAnsi="Poppins" w:eastAsia="Poppins" w:cs="Poppins"/>
          <w:b w:val="0"/>
          <w:i w:val="0"/>
          <w:sz w:val="22"/>
        </w:rPr>
        <w:t>____________________________</w:t>
      </w:r>
      <w:r>
        <w:rPr>
          <w:rFonts w:ascii="Poppins" w:hAnsi="Poppins" w:eastAsia="Poppins" w:cs="Poppins"/>
          <w:b w:val="0"/>
          <w:i w:val="0"/>
          <w:sz w:val="22"/>
        </w:rPr>
        <w:t>.</w:t>
      </w:r>
    </w:p>
    <w:p>
      <w:pPr>
        <w:spacing w:before="0" w:after="360" w:line="276" w:lineRule="auto"/>
      </w:pPr>
      <w:r>
        <w:rPr>
          <w:rFonts w:ascii="Poppins" w:hAnsi="Poppins" w:eastAsia="Poppins" w:cs="Poppins"/>
          <w:b w:val="0"/>
          <w:i w:val="0"/>
          <w:sz w:val="22"/>
        </w:rPr>
        <w:t>IN WITNESS WHEREOF, the parties have signed this Software Deployment and Final Turnover Agreement on the date written below.</w:t>
      </w:r>
    </w:p>
    <w:tbl>
      <w:tblPr>
        <w:tblW w:type="auto" w:w="0"/>
        <w:tblLook w:firstColumn="1" w:firstRow="1" w:lastColumn="0" w:lastRow="0" w:noHBand="0" w:noVBand="1" w:val="04A0"/>
      </w:tblPr>
      <w:tblGrid>
        <w:gridCol w:w="4680"/>
        <w:gridCol w:w="4680"/>
      </w:tblGrid>
      <w:tr>
        <w:tc>
          <w:tcPr>
            <w:tcW w:type="dxa" w:w="4680"/>
            <w:tcBorders>
              <w:top w:val="nil"/>
              <w:left w:val="nil"/>
              <w:bottom w:val="nil"/>
              <w:right w:val="nil"/>
            </w:tcBorders>
          </w:tcPr>
          <w:p>
            <w:pPr>
              <w:spacing w:before="0" w:after="40" w:line="276" w:lineRule="auto"/>
            </w:pPr>
            <w:r>
              <w:rPr>
                <w:rFonts w:ascii="Poppins" w:hAnsi="Poppins" w:eastAsia="Poppins" w:cs="Poppins"/>
                <w:b w:val="0"/>
                <w:i w:val="0"/>
                <w:sz w:val="22"/>
              </w:rPr>
              <w:t>_______________________________</w:t>
            </w:r>
          </w:p>
          <w:p>
            <w:pPr>
              <w:spacing w:before="0" w:after="20" w:line="276" w:lineRule="auto"/>
            </w:pPr>
            <w:r>
              <w:rPr>
                <w:rFonts w:ascii="Poppins" w:hAnsi="Poppins" w:eastAsia="Poppins" w:cs="Poppins"/>
                <w:b/>
                <w:i w:val="0"/>
                <w:sz w:val="20"/>
              </w:rPr>
              <w:t>CUSTOMER</w:t>
            </w:r>
          </w:p>
          <w:p>
            <w:pPr>
              <w:spacing w:before="0" w:after="20" w:line="276" w:lineRule="auto"/>
            </w:pPr>
            <w:r>
              <w:rPr>
                <w:rFonts w:ascii="Poppins" w:hAnsi="Poppins" w:eastAsia="Poppins" w:cs="Poppins"/>
                <w:b w:val="0"/>
                <w:i w:val="0"/>
                <w:sz w:val="20"/>
              </w:rPr>
              <w:t>Name: ____________________________</w:t>
            </w:r>
          </w:p>
          <w:p>
            <w:pPr>
              <w:spacing w:before="0" w:after="20" w:line="276" w:lineRule="auto"/>
            </w:pPr>
            <w:r>
              <w:rPr>
                <w:rFonts w:ascii="Poppins" w:hAnsi="Poppins" w:eastAsia="Poppins" w:cs="Poppins"/>
                <w:b w:val="0"/>
                <w:i w:val="0"/>
                <w:sz w:val="20"/>
              </w:rPr>
              <w:t>Business: __________________________</w:t>
            </w:r>
          </w:p>
          <w:p>
            <w:pPr>
              <w:spacing w:before="0" w:after="20" w:line="276" w:lineRule="auto"/>
            </w:pPr>
            <w:r>
              <w:rPr>
                <w:rFonts w:ascii="Poppins" w:hAnsi="Poppins" w:eastAsia="Poppins" w:cs="Poppins"/>
                <w:b w:val="0"/>
                <w:i w:val="0"/>
                <w:sz w:val="20"/>
              </w:rPr>
              <w:t>Date: __________________</w:t>
            </w:r>
          </w:p>
        </w:tc>
        <w:tc>
          <w:tcPr>
            <w:tcW w:type="dxa" w:w="4680"/>
            <w:tcBorders>
              <w:top w:val="nil"/>
              <w:left w:val="nil"/>
              <w:bottom w:val="nil"/>
              <w:right w:val="nil"/>
            </w:tcBorders>
          </w:tcPr>
          <w:p>
            <w:pPr>
              <w:spacing w:before="0" w:after="40" w:line="276" w:lineRule="auto"/>
            </w:pPr>
            <w:r>
              <w:rPr>
                <w:rFonts w:ascii="Poppins" w:hAnsi="Poppins" w:eastAsia="Poppins" w:cs="Poppins"/>
                <w:b w:val="0"/>
                <w:i w:val="0"/>
                <w:sz w:val="22"/>
              </w:rPr>
              <w:t>_______________________________</w:t>
            </w:r>
          </w:p>
          <w:p>
            <w:pPr>
              <w:spacing w:before="0" w:after="20" w:line="276" w:lineRule="auto"/>
            </w:pPr>
            <w:r>
              <w:rPr>
                <w:rFonts w:ascii="Poppins" w:hAnsi="Poppins" w:eastAsia="Poppins" w:cs="Poppins"/>
                <w:b/>
                <w:i w:val="0"/>
                <w:sz w:val="20"/>
              </w:rPr>
              <w:t>JAYNA L. SAHIBUL</w:t>
            </w:r>
          </w:p>
          <w:p>
            <w:pPr>
              <w:spacing w:before="40" w:after="80" w:line="276" w:lineRule="auto"/>
            </w:pPr>
            <w:r>
              <w:rPr>
                <w:rFonts w:ascii="Poppins" w:hAnsi="Poppins" w:eastAsia="Poppins" w:cs="Poppins"/>
                <w:b w:val="0"/>
                <w:i w:val="0"/>
                <w:sz w:val="20"/>
              </w:rPr>
              <w:t>Date: __________________</w:t>
            </w:r>
          </w:p>
          <w:p>
            <w:pPr>
              <w:spacing w:before="160" w:after="40" w:line="276" w:lineRule="auto"/>
            </w:pPr>
            <w:r>
              <w:rPr>
                <w:rFonts w:ascii="Poppins" w:hAnsi="Poppins" w:eastAsia="Poppins" w:cs="Poppins"/>
                <w:b w:val="0"/>
                <w:i w:val="0"/>
                <w:sz w:val="22"/>
              </w:rPr>
              <w:t>_______________________________</w:t>
            </w:r>
          </w:p>
          <w:p>
            <w:pPr>
              <w:spacing w:before="0" w:after="20" w:line="276" w:lineRule="auto"/>
            </w:pPr>
            <w:r>
              <w:rPr>
                <w:rFonts w:ascii="Poppins" w:hAnsi="Poppins" w:eastAsia="Poppins" w:cs="Poppins"/>
                <w:b/>
                <w:i w:val="0"/>
                <w:sz w:val="20"/>
              </w:rPr>
              <w:t>FERROSE MARIE J. OBIAS</w:t>
            </w:r>
          </w:p>
          <w:p>
            <w:pPr>
              <w:spacing w:before="40" w:after="80" w:line="276" w:lineRule="auto"/>
            </w:pPr>
            <w:r>
              <w:rPr>
                <w:rFonts w:ascii="Poppins" w:hAnsi="Poppins" w:eastAsia="Poppins" w:cs="Poppins"/>
                <w:b w:val="0"/>
                <w:i w:val="0"/>
                <w:sz w:val="20"/>
              </w:rPr>
              <w:t>Date: __________________</w:t>
            </w:r>
          </w:p>
          <w:p>
            <w:pPr>
              <w:spacing w:before="160" w:after="40" w:line="276" w:lineRule="auto"/>
            </w:pPr>
            <w:r>
              <w:rPr>
                <w:rFonts w:ascii="Poppins" w:hAnsi="Poppins" w:eastAsia="Poppins" w:cs="Poppins"/>
                <w:b w:val="0"/>
                <w:i w:val="0"/>
                <w:sz w:val="22"/>
              </w:rPr>
              <w:t>_______________________________</w:t>
            </w:r>
          </w:p>
          <w:p>
            <w:pPr>
              <w:spacing w:before="0" w:after="20" w:line="276" w:lineRule="auto"/>
            </w:pPr>
            <w:r>
              <w:rPr>
                <w:rFonts w:ascii="Poppins" w:hAnsi="Poppins" w:eastAsia="Poppins" w:cs="Poppins"/>
                <w:b/>
                <w:i w:val="0"/>
                <w:sz w:val="20"/>
              </w:rPr>
              <w:t>ERIC B. LIBRADILLA</w:t>
            </w:r>
          </w:p>
          <w:p>
            <w:pPr>
              <w:spacing w:before="40" w:after="80" w:line="276" w:lineRule="auto"/>
            </w:pPr>
            <w:r>
              <w:rPr>
                <w:rFonts w:ascii="Poppins" w:hAnsi="Poppins" w:eastAsia="Poppins" w:cs="Poppins"/>
                <w:b w:val="0"/>
                <w:i w:val="0"/>
                <w:sz w:val="20"/>
              </w:rPr>
              <w:t>Date: __________________</w:t>
            </w:r>
          </w:p>
          <w:p>
            <w:pPr>
              <w:spacing w:before="160" w:after="40" w:line="276" w:lineRule="auto"/>
            </w:pPr>
            <w:r>
              <w:rPr>
                <w:rFonts w:ascii="Poppins" w:hAnsi="Poppins" w:eastAsia="Poppins" w:cs="Poppins"/>
                <w:b w:val="0"/>
                <w:i w:val="0"/>
                <w:sz w:val="22"/>
              </w:rPr>
              <w:t>_______________________________</w:t>
            </w:r>
          </w:p>
          <w:p>
            <w:pPr>
              <w:spacing w:before="0" w:after="20" w:line="276" w:lineRule="auto"/>
            </w:pPr>
            <w:r>
              <w:rPr>
                <w:rFonts w:ascii="Poppins" w:hAnsi="Poppins" w:eastAsia="Poppins" w:cs="Poppins"/>
                <w:b/>
                <w:i w:val="0"/>
                <w:sz w:val="20"/>
              </w:rPr>
              <w:t>ALSHAIK M. HASSAN</w:t>
            </w:r>
          </w:p>
          <w:p>
            <w:pPr>
              <w:spacing w:before="40" w:after="80" w:line="276" w:lineRule="auto"/>
            </w:pPr>
            <w:r>
              <w:rPr>
                <w:rFonts w:ascii="Poppins" w:hAnsi="Poppins" w:eastAsia="Poppins" w:cs="Poppins"/>
                <w:b w:val="0"/>
                <w:i w:val="0"/>
                <w:sz w:val="20"/>
              </w:rPr>
              <w:t>Date: __________________</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eastAsia="Poppins" w:cs="Poppi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