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24293" w14:textId="77777777" w:rsidR="006377FC" w:rsidRDefault="006377FC">
      <w:r>
        <w:t>Azeem Sweis</w:t>
      </w:r>
    </w:p>
    <w:p w14:paraId="26B0EFEC" w14:textId="77777777" w:rsidR="006377FC" w:rsidRDefault="006377FC">
      <w:r>
        <w:t>PA 4 Documentation</w:t>
      </w:r>
    </w:p>
    <w:p w14:paraId="6CF10780" w14:textId="77777777" w:rsidR="006377FC" w:rsidRDefault="006377FC"/>
    <w:p w14:paraId="75B9A060" w14:textId="77777777" w:rsidR="006377FC" w:rsidRDefault="006377FC">
      <w:pPr>
        <w:rPr>
          <w:b/>
          <w:i/>
        </w:rPr>
      </w:pPr>
      <w:r>
        <w:rPr>
          <w:b/>
          <w:i/>
        </w:rPr>
        <w:t>Design:</w:t>
      </w:r>
    </w:p>
    <w:p w14:paraId="6D4A6BD9" w14:textId="77777777" w:rsidR="006377FC" w:rsidRDefault="006377FC">
      <w:r>
        <w:t>PA 4 tackles the underlying problem of creating a working ‘transaction’ and ‘commit’ process that “locks” changes that are made. The processes and changes that are written between ‘begin transaction’ and ‘commit’ are queued into an array that does not ‘lock’ until committed. This lock is created as a separate folder that is not included in the folder for the Database. Also, running a commit while a lock is in place fails the command in a manner that does not affect previously implemented additions or changes.</w:t>
      </w:r>
    </w:p>
    <w:p w14:paraId="5B18501A" w14:textId="77777777" w:rsidR="006377FC" w:rsidRDefault="006377FC"/>
    <w:p w14:paraId="4EC5E16B" w14:textId="77777777" w:rsidR="006377FC" w:rsidRDefault="006377FC">
      <w:r>
        <w:rPr>
          <w:b/>
          <w:i/>
        </w:rPr>
        <w:t>Implementation:</w:t>
      </w:r>
    </w:p>
    <w:p w14:paraId="186595E6" w14:textId="77777777" w:rsidR="006377FC" w:rsidRDefault="006377FC">
      <w:r>
        <w:t>The program uses “if” and “</w:t>
      </w:r>
      <w:proofErr w:type="spellStart"/>
      <w:r>
        <w:t>elif</w:t>
      </w:r>
      <w:proofErr w:type="spellEnd"/>
      <w:r>
        <w:t xml:space="preserve">” statements to implement the design behind ‘transaction’ and ‘commit’. As with the other projects, all commands must end in a semicolon (;) to be executed unless the line in the </w:t>
      </w:r>
      <w:proofErr w:type="spellStart"/>
      <w:r>
        <w:t>sql</w:t>
      </w:r>
      <w:proofErr w:type="spellEnd"/>
      <w:r>
        <w:t xml:space="preserve"> script is read a comment “- </w:t>
      </w:r>
      <w:proofErr w:type="gramStart"/>
      <w:r>
        <w:t>-“</w:t>
      </w:r>
      <w:proofErr w:type="gramEnd"/>
      <w:r>
        <w:t>. The program is also not case sensitive. The python script uses “OS” and “RE” imports, which helps with modifying files within different paths and with avoiding case sensitivity, respectively.</w:t>
      </w:r>
    </w:p>
    <w:p w14:paraId="0C344BBC" w14:textId="77777777" w:rsidR="006377FC" w:rsidRDefault="006377FC"/>
    <w:p w14:paraId="4D4A2118" w14:textId="77777777" w:rsidR="006377FC" w:rsidRDefault="006377FC">
      <w:pPr>
        <w:rPr>
          <w:b/>
          <w:i/>
        </w:rPr>
      </w:pPr>
      <w:r>
        <w:rPr>
          <w:b/>
          <w:i/>
        </w:rPr>
        <w:t>How to run PA4:</w:t>
      </w:r>
    </w:p>
    <w:p w14:paraId="2FE47F98" w14:textId="77777777" w:rsidR="006377FC" w:rsidRPr="006377FC" w:rsidRDefault="006377FC" w:rsidP="006377FC">
      <w:pPr>
        <w:pStyle w:val="ListParagraph"/>
        <w:numPr>
          <w:ilvl w:val="0"/>
          <w:numId w:val="1"/>
        </w:numPr>
      </w:pPr>
      <w:r>
        <w:t>Ensure that python 2 is installed on the machine</w:t>
      </w:r>
    </w:p>
    <w:p w14:paraId="6BFFB6F1" w14:textId="77777777" w:rsidR="006377FC" w:rsidRDefault="006377FC" w:rsidP="006377FC">
      <w:pPr>
        <w:pStyle w:val="ListParagraph"/>
        <w:numPr>
          <w:ilvl w:val="0"/>
          <w:numId w:val="1"/>
        </w:numPr>
      </w:pPr>
      <w:r>
        <w:t>Open two (2) separate Linux terminals and direct both to where the python script is located.</w:t>
      </w:r>
    </w:p>
    <w:p w14:paraId="4C1A3BC1" w14:textId="77777777" w:rsidR="006377FC" w:rsidRDefault="006377FC" w:rsidP="006377FC">
      <w:pPr>
        <w:pStyle w:val="ListParagraph"/>
        <w:numPr>
          <w:ilvl w:val="0"/>
          <w:numId w:val="1"/>
        </w:numPr>
      </w:pPr>
      <w:r>
        <w:t>Type “python asweis_PA4.py” into the terminals to start the script.</w:t>
      </w:r>
    </w:p>
    <w:p w14:paraId="25732CDD" w14:textId="77777777" w:rsidR="006377FC" w:rsidRPr="006377FC" w:rsidRDefault="006377FC" w:rsidP="006377FC">
      <w:pPr>
        <w:pStyle w:val="ListParagraph"/>
        <w:numPr>
          <w:ilvl w:val="0"/>
          <w:numId w:val="1"/>
        </w:numPr>
      </w:pPr>
      <w:r>
        <w:t>Type the .</w:t>
      </w:r>
      <w:proofErr w:type="spellStart"/>
      <w:r>
        <w:t>sql</w:t>
      </w:r>
      <w:proofErr w:type="spellEnd"/>
      <w:r>
        <w:t xml:space="preserve"> commands in the manner in which they appear, switching to the second Linux terminal when the </w:t>
      </w:r>
      <w:r w:rsidR="00142306">
        <w:t>.</w:t>
      </w:r>
      <w:proofErr w:type="spellStart"/>
      <w:r w:rsidR="00142306">
        <w:t>sql</w:t>
      </w:r>
      <w:proofErr w:type="spellEnd"/>
      <w:r w:rsidR="00142306">
        <w:t xml:space="preserve"> commands</w:t>
      </w:r>
      <w:r>
        <w:t xml:space="preserve"> </w:t>
      </w:r>
      <w:r w:rsidR="00142306">
        <w:t>are told to be put into P2 (process 2).</w:t>
      </w:r>
      <w:bookmarkStart w:id="0" w:name="_GoBack"/>
      <w:bookmarkEnd w:id="0"/>
      <w:r>
        <w:t xml:space="preserve"> </w:t>
      </w:r>
    </w:p>
    <w:sectPr w:rsidR="006377FC" w:rsidRPr="006377FC" w:rsidSect="00CF0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3E2CF2"/>
    <w:multiLevelType w:val="hybridMultilevel"/>
    <w:tmpl w:val="1D909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7FC"/>
    <w:rsid w:val="00142306"/>
    <w:rsid w:val="006377FC"/>
    <w:rsid w:val="00926C98"/>
    <w:rsid w:val="00CF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C74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208</Words>
  <Characters>1191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Azeem Sweis</dc:creator>
  <cp:keywords/>
  <dc:description/>
  <cp:lastModifiedBy>Azeem Sweis</cp:lastModifiedBy>
  <cp:revision>1</cp:revision>
  <dcterms:created xsi:type="dcterms:W3CDTF">2019-05-03T04:48:00Z</dcterms:created>
  <dcterms:modified xsi:type="dcterms:W3CDTF">2019-05-03T05:00:00Z</dcterms:modified>
</cp:coreProperties>
</file>