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TestNG DataProvider — Excel Data Reading</w:t>
      </w:r>
    </w:p>
    <w:p>
      <w:pPr>
        <w:spacing w:after="80"/>
        <w:jc w:val="center"/>
      </w:pPr>
      <w:r>
        <w:rPr>
          <w:color w:val="2E74B5"/>
          <w:sz w:val="26"/>
          <w:szCs w:val="26"/>
        </w:rPr>
        <w:t xml:space="preserve">Step-by-Step Code Explanation Guide</w:t>
      </w:r>
    </w:p>
    <w:p>
      <w:pPr>
        <w:spacing w:after="240"/>
        <w:jc w:val="center"/>
      </w:pPr>
      <w:r>
        <w:rPr>
          <w:i/>
          <w:iCs/>
          <w:color w:val="666666"/>
          <w:sz w:val="22"/>
          <w:szCs w:val="22"/>
        </w:rPr>
        <w:t xml:space="preserve">Framework: Java + Apache POI + TestNG</w:t>
      </w:r>
    </w:p>
    <w:p>
      <w:pPr>
        <w:pBdr>
          <w:bottom w:val="single" w:color="1F3864" w:sz="6" w:space="1"/>
        </w:pBdr>
        <w:spacing w:after="240"/>
      </w:pPr>
      <w:r>
        <w:t xml:space="preserve"/>
      </w:r>
    </w:p>
    <w:p>
      <w:pPr>
        <w:pStyle w:val="Heading1"/>
      </w:pPr>
      <w:r>
        <w:rPr>
          <w:b/>
          <w:bCs/>
          <w:color w:val="1F3864"/>
          <w:sz w:val="32"/>
          <w:szCs w:val="32"/>
        </w:rPr>
        <w:t xml:space="preserve">Overview</w:t>
      </w:r>
    </w:p>
    <w:p>
      <w:pPr>
        <w:spacing w:after="100"/>
      </w:pPr>
      <w:r>
        <w:rPr>
          <w:sz w:val="22"/>
          <w:szCs w:val="22"/>
        </w:rPr>
        <w:t xml:space="preserve">This method reads test data from an Excel (.xlsx) file and supplies it to a TestNG test method using the @DataProvider annotation. It returns an array of Map objects — each Map represents one row of the spreadsheet, where the column header is the key and the cell value is the value.</w:t>
      </w:r>
    </w:p>
    <w:p>
      <w:pPr>
        <w:spacing w:after="160"/>
      </w:pPr>
      <w:r>
        <w:t xml:space="preserve"/>
      </w:r>
    </w:p>
    <w:p>
      <w:pPr>
        <w:pStyle w:val="Heading1"/>
      </w:pPr>
      <w:r>
        <w:rPr>
          <w:b/>
          <w:bCs/>
          <w:color w:val="1F3864"/>
          <w:sz w:val="32"/>
          <w:szCs w:val="32"/>
        </w:rPr>
        <w:t xml:space="preserve">Annotation &amp; Method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0"/>
            </w:pPr>
            <w:r>
              <w:rPr>
                <w:b/>
                <w:bCs/>
                <w:color w:val="1F3864"/>
                <w:sz w:val="22"/>
                <w:szCs w:val="22"/>
              </w:rPr>
              <w:t xml:space="preserve">@DataProvider(name = "testdata") </w:t>
            </w:r>
            <w:r>
              <w:rPr>
                <w:color w:val="333333"/>
                <w:sz w:val="22"/>
                <w:szCs w:val="22"/>
              </w:rPr>
              <w:t xml:space="preserve">Registers this method as a data provider named "testdata". Any @Test method can link to it using @Test(dataProvider = "testdata").</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0"/>
            </w:pPr>
            <w:r>
              <w:rPr>
                <w:b/>
                <w:bCs/>
                <w:color w:val="1F3864"/>
                <w:sz w:val="22"/>
                <w:szCs w:val="22"/>
              </w:rPr>
              <w:t xml:space="preserve">public static Object[] getData() throws IOException </w:t>
            </w:r>
            <w:r>
              <w:rPr>
                <w:color w:val="333333"/>
                <w:sz w:val="22"/>
                <w:szCs w:val="22"/>
              </w:rPr>
              <w:t xml:space="preserve">Returns an Object[] so TestNG can pass each element as a test argument. throws IOException is declared because file operations may fail.</w:t>
            </w:r>
          </w:p>
        </w:tc>
      </w:tr>
    </w:tbl>
    <w:p>
      <w:pPr>
        <w:spacing w:after="160"/>
      </w:pPr>
      <w:r>
        <w:t xml:space="preserve"/>
      </w:r>
    </w:p>
    <w:p>
      <w:pPr>
        <w:pStyle w:val="Heading1"/>
      </w:pPr>
      <w:r>
        <w:rPr>
          <w:b/>
          <w:bCs/>
          <w:color w:val="1F3864"/>
          <w:sz w:val="32"/>
          <w:szCs w:val="32"/>
        </w:rPr>
        <w:t xml:space="preserve">Step-by-Step Code Walkthrough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after="0"/>
              <w:jc w:val="center"/>
            </w:pPr>
            <w:r>
              <w:rPr>
                <w:b/>
                <w:bCs/>
                <w:color w:val="FFFFFF"/>
                <w:sz w:val="28"/>
                <w:szCs w:val="28"/>
              </w:rPr>
              <w:t xml:space="preserve">STEP
1</w:t>
            </w:r>
          </w:p>
        </w:tc>
        <w:tc>
          <w:tcPr>
            <w:tcW w:type="dxa" w:w="8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20"/>
            </w:tcMar>
          </w:tcPr>
          <w:p>
            <w:pPr>
              <w:spacing w:after="80"/>
            </w:pPr>
            <w:r>
              <w:rPr>
                <w:b/>
                <w:bCs/>
                <w:color w:val="1F3864"/>
                <w:sz w:val="24"/>
                <w:szCs w:val="24"/>
              </w:rPr>
              <w:t xml:space="preserve">Open the Excel File</w:t>
            </w:r>
          </w:p>
          <w:p>
            <w:pPr>
              <w:spacing w:after="80"/>
            </w:pPr>
            <w:r>
              <w:rPr>
                <w:rFonts w:ascii="Courier New" w:cs="Courier New" w:eastAsia="Courier New" w:hAnsi="Courier New"/>
                <w:color w:val="C7254E"/>
                <w:sz w:val="19"/>
                <w:szCs w:val="19"/>
              </w:rPr>
              <w:t xml:space="preserve">FileInputStream file = new FileInputStream(FrameworkConstant.getExcelTestDataPath());</w:t>
            </w:r>
          </w:p>
          <w:p>
            <w:pPr>
              <w:spacing w:after="0"/>
            </w:pPr>
            <w:r>
              <w:rPr>
                <w:color w:val="333333"/>
                <w:sz w:val="21"/>
                <w:szCs w:val="21"/>
              </w:rPr>
              <w:t xml:space="preserve">FileInputStream opens the Excel file from the path returned by the framework constant. FrameworkConstant.getExcelTestDataPath() is a utility method that returns the absolute file path string (e.g. src/test/resources/testdata.xlsx). Using FileInputStream is required because Apache POI needs a raw byte stream to read binary .xlsx format.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after="0"/>
              <w:jc w:val="center"/>
            </w:pPr>
            <w:r>
              <w:rPr>
                <w:b/>
                <w:bCs/>
                <w:color w:val="FFFFFF"/>
                <w:sz w:val="28"/>
                <w:szCs w:val="28"/>
              </w:rPr>
              <w:t xml:space="preserve">STEP
2</w:t>
            </w:r>
          </w:p>
        </w:tc>
        <w:tc>
          <w:tcPr>
            <w:tcW w:type="dxa" w:w="8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20"/>
            </w:tcMar>
          </w:tcPr>
          <w:p>
            <w:pPr>
              <w:spacing w:after="80"/>
            </w:pPr>
            <w:r>
              <w:rPr>
                <w:b/>
                <w:bCs/>
                <w:color w:val="1F3864"/>
                <w:sz w:val="24"/>
                <w:szCs w:val="24"/>
              </w:rPr>
              <w:t xml:space="preserve">Create a Workbook Instance</w:t>
            </w:r>
          </w:p>
          <w:p>
            <w:pPr>
              <w:spacing w:after="80"/>
            </w:pPr>
            <w:r>
              <w:rPr>
                <w:rFonts w:ascii="Courier New" w:cs="Courier New" w:eastAsia="Courier New" w:hAnsi="Courier New"/>
                <w:color w:val="C7254E"/>
                <w:sz w:val="19"/>
                <w:szCs w:val="19"/>
              </w:rPr>
              <w:t xml:space="preserve">XSSFWorkbook workBook = new XSSFWorkbook(file);</w:t>
            </w:r>
          </w:p>
          <w:p>
            <w:pPr>
              <w:spacing w:after="0"/>
            </w:pPr>
            <w:r>
              <w:rPr>
                <w:color w:val="333333"/>
                <w:sz w:val="21"/>
                <w:szCs w:val="21"/>
              </w:rPr>
              <w:t xml:space="preserve">XSSFWorkbook is the Apache POI class that represents an .xlsx workbook (Excel 2007+). Passing the FileInputStream lets POI parse the binary file into an in-memory object model you can navigate programmatically. Note: Use HSSFWorkbook for older .xls format files.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after="0"/>
              <w:jc w:val="center"/>
            </w:pPr>
            <w:r>
              <w:rPr>
                <w:b/>
                <w:bCs/>
                <w:color w:val="FFFFFF"/>
                <w:sz w:val="28"/>
                <w:szCs w:val="28"/>
              </w:rPr>
              <w:t xml:space="preserve">STEP
3</w:t>
            </w:r>
          </w:p>
        </w:tc>
        <w:tc>
          <w:tcPr>
            <w:tcW w:type="dxa" w:w="8360"/>
            <w:tcBorders>
              <w:top w:val="single" w:color="CCCCCC" w:sz="1"/>
              <w:left w:val="single" w:color="CCCCCC" w:sz="1"/>
              <w:bottom w:val="single" w:color="CCCCCC" w:sz="1"/>
              <w:right w:val="single" w:color="CCCCCC" w:sz="1"/>
            </w:tcBorders>
            <w:shd w:fill="FEF9E7" w:val="clear"/>
            <w:tcMar>
              <w:top w:type="dxa" w:w="120"/>
              <w:left w:type="dxa" w:w="180"/>
              <w:bottom w:type="dxa" w:w="120"/>
              <w:right w:type="dxa" w:w="120"/>
            </w:tcMar>
          </w:tcPr>
          <w:p>
            <w:pPr>
              <w:spacing w:after="80"/>
            </w:pPr>
            <w:r>
              <w:rPr>
                <w:b/>
                <w:bCs/>
                <w:color w:val="1F3864"/>
                <w:sz w:val="24"/>
                <w:szCs w:val="24"/>
              </w:rPr>
              <w:t xml:space="preserve">Access the Correct Sheet</w:t>
            </w:r>
          </w:p>
          <w:p>
            <w:pPr>
              <w:spacing w:after="80"/>
            </w:pPr>
            <w:r>
              <w:rPr>
                <w:rFonts w:ascii="Courier New" w:cs="Courier New" w:eastAsia="Courier New" w:hAnsi="Courier New"/>
                <w:color w:val="C7254E"/>
                <w:sz w:val="19"/>
                <w:szCs w:val="19"/>
              </w:rPr>
              <w:t xml:space="preserve">XSSFSheet sheet = workBook.getSheet("testdata");</w:t>
            </w:r>
          </w:p>
          <w:p>
            <w:pPr>
              <w:spacing w:after="0"/>
            </w:pPr>
            <w:r>
              <w:rPr>
                <w:color w:val="333333"/>
                <w:sz w:val="21"/>
                <w:szCs w:val="21"/>
              </w:rPr>
              <w:t xml:space="preserve">Retrieves the worksheet named "testdata" from the workbook. If the sheet name doesn't match exactly (case-sensitive), this returns null and will cause a NullPointerException later. Make sure your Excel sheet tab is named exactly "testdata".</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after="0"/>
              <w:jc w:val="center"/>
            </w:pPr>
            <w:r>
              <w:rPr>
                <w:b/>
                <w:bCs/>
                <w:color w:val="FFFFFF"/>
                <w:sz w:val="28"/>
                <w:szCs w:val="28"/>
              </w:rPr>
              <w:t xml:space="preserve">STEP
4</w:t>
            </w:r>
          </w:p>
        </w:tc>
        <w:tc>
          <w:tcPr>
            <w:tcW w:type="dxa" w:w="8360"/>
            <w:tcBorders>
              <w:top w:val="single" w:color="CCCCCC" w:sz="1"/>
              <w:left w:val="single" w:color="CCCCCC" w:sz="1"/>
              <w:bottom w:val="single" w:color="CCCCCC" w:sz="1"/>
              <w:right w:val="single" w:color="CCCCCC" w:sz="1"/>
            </w:tcBorders>
            <w:shd w:fill="F5EEF8" w:val="clear"/>
            <w:tcMar>
              <w:top w:type="dxa" w:w="120"/>
              <w:left w:type="dxa" w:w="180"/>
              <w:bottom w:type="dxa" w:w="120"/>
              <w:right w:type="dxa" w:w="120"/>
            </w:tcMar>
          </w:tcPr>
          <w:p>
            <w:pPr>
              <w:spacing w:after="80"/>
            </w:pPr>
            <w:r>
              <w:rPr>
                <w:b/>
                <w:bCs/>
                <w:color w:val="1F3864"/>
                <w:sz w:val="24"/>
                <w:szCs w:val="24"/>
              </w:rPr>
              <w:t xml:space="preserve">Get Row &amp; Column Counts</w:t>
            </w:r>
          </w:p>
          <w:p>
            <w:pPr>
              <w:spacing w:after="80"/>
            </w:pPr>
            <w:r>
              <w:rPr>
                <w:rFonts w:ascii="Courier New" w:cs="Courier New" w:eastAsia="Courier New" w:hAnsi="Courier New"/>
                <w:color w:val="C7254E"/>
                <w:sz w:val="19"/>
                <w:szCs w:val="19"/>
              </w:rPr>
              <w:t xml:space="preserve">int lastRowNum = sheet.getLastRowNum();
int lastCellNum = sheet.getRow(0).getLastCellNum();</w:t>
            </w:r>
          </w:p>
          <w:p>
            <w:pPr>
              <w:spacing w:after="0"/>
            </w:pPr>
            <w:r>
              <w:rPr>
                <w:color w:val="333333"/>
                <w:sz w:val="21"/>
                <w:szCs w:val="21"/>
              </w:rPr>
              <w:t xml:space="preserve">lastRowNum returns the 0-based index of the last row that has data. Since row 0 is the header, the actual number of data rows equals lastRowNum. lastCellNum returns the total number of columns (1-based count) from the header row (row index 0). These two values define the bounds of our nested loops.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after="0"/>
              <w:jc w:val="center"/>
            </w:pPr>
            <w:r>
              <w:rPr>
                <w:b/>
                <w:bCs/>
                <w:color w:val="FFFFFF"/>
                <w:sz w:val="28"/>
                <w:szCs w:val="28"/>
              </w:rPr>
              <w:t xml:space="preserve">STEP
5</w:t>
            </w:r>
          </w:p>
        </w:tc>
        <w:tc>
          <w:tcPr>
            <w:tcW w:type="dxa" w:w="8360"/>
            <w:tcBorders>
              <w:top w:val="single" w:color="CCCCCC" w:sz="1"/>
              <w:left w:val="single" w:color="CCCCCC" w:sz="1"/>
              <w:bottom w:val="single" w:color="CCCCCC" w:sz="1"/>
              <w:right w:val="single" w:color="CCCCCC" w:sz="1"/>
            </w:tcBorders>
            <w:shd w:fill="FDEDEC" w:val="clear"/>
            <w:tcMar>
              <w:top w:type="dxa" w:w="120"/>
              <w:left w:type="dxa" w:w="180"/>
              <w:bottom w:type="dxa" w:w="120"/>
              <w:right w:type="dxa" w:w="120"/>
            </w:tcMar>
          </w:tcPr>
          <w:p>
            <w:pPr>
              <w:spacing w:after="80"/>
            </w:pPr>
            <w:r>
              <w:rPr>
                <w:b/>
                <w:bCs/>
                <w:color w:val="1F3864"/>
                <w:sz w:val="24"/>
                <w:szCs w:val="24"/>
              </w:rPr>
              <w:t xml:space="preserve">Initialize the Result Array</w:t>
            </w:r>
          </w:p>
          <w:p>
            <w:pPr>
              <w:spacing w:after="80"/>
            </w:pPr>
            <w:r>
              <w:rPr>
                <w:rFonts w:ascii="Courier New" w:cs="Courier New" w:eastAsia="Courier New" w:hAnsi="Courier New"/>
                <w:color w:val="C7254E"/>
                <w:sz w:val="19"/>
                <w:szCs w:val="19"/>
              </w:rPr>
              <w:t xml:space="preserve">Object[] data = new Object[lastRowNum];</w:t>
            </w:r>
          </w:p>
          <w:p>
            <w:pPr>
              <w:spacing w:after="0"/>
            </w:pPr>
            <w:r>
              <w:rPr>
                <w:color w:val="333333"/>
                <w:sz w:val="21"/>
                <w:szCs w:val="21"/>
              </w:rPr>
              <w:t xml:space="preserve">Creates an Object array of size lastRowNum (one slot per data row, excluding the header). TestNG will iterate over this array and pass each element as a parameter to your @Test method. The size is lastRowNum, not lastRowNum+1, because we skip row 0 (the header).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after="0"/>
              <w:jc w:val="center"/>
            </w:pPr>
            <w:r>
              <w:rPr>
                <w:b/>
                <w:bCs/>
                <w:color w:val="FFFFFF"/>
                <w:sz w:val="28"/>
                <w:szCs w:val="28"/>
              </w:rPr>
              <w:t xml:space="preserve">STEP
6</w:t>
            </w:r>
          </w:p>
        </w:tc>
        <w:tc>
          <w:tcPr>
            <w:tcW w:type="dxa" w:w="8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20"/>
            </w:tcMar>
          </w:tcPr>
          <w:p>
            <w:pPr>
              <w:spacing w:after="80"/>
            </w:pPr>
            <w:r>
              <w:rPr>
                <w:b/>
                <w:bCs/>
                <w:color w:val="1F3864"/>
                <w:sz w:val="24"/>
                <w:szCs w:val="24"/>
              </w:rPr>
              <w:t xml:space="preserve">Loop Over Data Rows</w:t>
            </w:r>
          </w:p>
          <w:p>
            <w:pPr>
              <w:spacing w:after="80"/>
            </w:pPr>
            <w:r>
              <w:rPr>
                <w:rFonts w:ascii="Courier New" w:cs="Courier New" w:eastAsia="Courier New" w:hAnsi="Courier New"/>
                <w:color w:val="C7254E"/>
                <w:sz w:val="19"/>
                <w:szCs w:val="19"/>
              </w:rPr>
              <w:t xml:space="preserve">for (int i = 1; i &lt;= lastRowNum; i++) {</w:t>
            </w:r>
          </w:p>
          <w:p>
            <w:pPr>
              <w:spacing w:after="0"/>
            </w:pPr>
            <w:r>
              <w:rPr>
                <w:color w:val="333333"/>
                <w:sz w:val="21"/>
                <w:szCs w:val="21"/>
              </w:rPr>
              <w:t xml:space="preserve">The outer loop starts at i=1 to SKIP the header row (index 0) and goes up to and including lastRowNum. Each iteration of this loop represents one complete row of test data that will become one test execution.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after="0"/>
              <w:jc w:val="center"/>
            </w:pPr>
            <w:r>
              <w:rPr>
                <w:b/>
                <w:bCs/>
                <w:color w:val="FFFFFF"/>
                <w:sz w:val="28"/>
                <w:szCs w:val="28"/>
              </w:rPr>
              <w:t xml:space="preserve">STEP
7</w:t>
            </w:r>
          </w:p>
        </w:tc>
        <w:tc>
          <w:tcPr>
            <w:tcW w:type="dxa" w:w="8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20"/>
            </w:tcMar>
          </w:tcPr>
          <w:p>
            <w:pPr>
              <w:spacing w:after="80"/>
            </w:pPr>
            <w:r>
              <w:rPr>
                <w:b/>
                <w:bCs/>
                <w:color w:val="1F3864"/>
                <w:sz w:val="24"/>
                <w:szCs w:val="24"/>
              </w:rPr>
              <w:t xml:space="preserve">Create a Map for Each Row</w:t>
            </w:r>
          </w:p>
          <w:p>
            <w:pPr>
              <w:spacing w:after="80"/>
            </w:pPr>
            <w:r>
              <w:rPr>
                <w:rFonts w:ascii="Courier New" w:cs="Courier New" w:eastAsia="Courier New" w:hAnsi="Courier New"/>
                <w:color w:val="C7254E"/>
                <w:sz w:val="19"/>
                <w:szCs w:val="19"/>
              </w:rPr>
              <w:t xml:space="preserve">Map&lt;String, String&gt; map = new HashMap&lt;String, String&gt;();</w:t>
            </w:r>
          </w:p>
          <w:p>
            <w:pPr>
              <w:spacing w:after="0"/>
            </w:pPr>
            <w:r>
              <w:rPr>
                <w:color w:val="333333"/>
                <w:sz w:val="21"/>
                <w:szCs w:val="21"/>
              </w:rPr>
              <w:t xml:space="preserve">A fresh HashMap is created for every data row. This map will hold all column-value pairs for that row. Using a Map&lt;String,String&gt; makes it easy for your test to retrieve a value by its column header name instead of a numeric index — e.g. map.get("username").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after="0"/>
              <w:jc w:val="center"/>
            </w:pPr>
            <w:r>
              <w:rPr>
                <w:b/>
                <w:bCs/>
                <w:color w:val="FFFFFF"/>
                <w:sz w:val="28"/>
                <w:szCs w:val="28"/>
              </w:rPr>
              <w:t xml:space="preserve">STEP
8</w:t>
            </w:r>
          </w:p>
        </w:tc>
        <w:tc>
          <w:tcPr>
            <w:tcW w:type="dxa" w:w="8360"/>
            <w:tcBorders>
              <w:top w:val="single" w:color="CCCCCC" w:sz="1"/>
              <w:left w:val="single" w:color="CCCCCC" w:sz="1"/>
              <w:bottom w:val="single" w:color="CCCCCC" w:sz="1"/>
              <w:right w:val="single" w:color="CCCCCC" w:sz="1"/>
            </w:tcBorders>
            <w:shd w:fill="FEF9E7" w:val="clear"/>
            <w:tcMar>
              <w:top w:type="dxa" w:w="120"/>
              <w:left w:type="dxa" w:w="180"/>
              <w:bottom w:type="dxa" w:w="120"/>
              <w:right w:type="dxa" w:w="120"/>
            </w:tcMar>
          </w:tcPr>
          <w:p>
            <w:pPr>
              <w:spacing w:after="80"/>
            </w:pPr>
            <w:r>
              <w:rPr>
                <w:b/>
                <w:bCs/>
                <w:color w:val="1F3864"/>
                <w:sz w:val="24"/>
                <w:szCs w:val="24"/>
              </w:rPr>
              <w:t xml:space="preserve">Loop Over Columns</w:t>
            </w:r>
          </w:p>
          <w:p>
            <w:pPr>
              <w:spacing w:after="80"/>
            </w:pPr>
            <w:r>
              <w:rPr>
                <w:rFonts w:ascii="Courier New" w:cs="Courier New" w:eastAsia="Courier New" w:hAnsi="Courier New"/>
                <w:color w:val="C7254E"/>
                <w:sz w:val="19"/>
                <w:szCs w:val="19"/>
              </w:rPr>
              <w:t xml:space="preserve">for (int j = 0; j &lt; lastCellNum; j++) {</w:t>
            </w:r>
          </w:p>
          <w:p>
            <w:pPr>
              <w:spacing w:after="0"/>
            </w:pPr>
            <w:r>
              <w:rPr>
                <w:color w:val="333333"/>
                <w:sz w:val="21"/>
                <w:szCs w:val="21"/>
              </w:rPr>
              <w:t xml:space="preserve">The inner loop iterates over every column in the current row. j starts at 0 (first column) and runs to lastCellNum - 1. For each column position j, we read both the header (from row 0) and the data value (from row i).</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after="0"/>
              <w:jc w:val="center"/>
            </w:pPr>
            <w:r>
              <w:rPr>
                <w:b/>
                <w:bCs/>
                <w:color w:val="FFFFFF"/>
                <w:sz w:val="28"/>
                <w:szCs w:val="28"/>
              </w:rPr>
              <w:t xml:space="preserve">STEP
9</w:t>
            </w:r>
          </w:p>
        </w:tc>
        <w:tc>
          <w:tcPr>
            <w:tcW w:type="dxa" w:w="8360"/>
            <w:tcBorders>
              <w:top w:val="single" w:color="CCCCCC" w:sz="1"/>
              <w:left w:val="single" w:color="CCCCCC" w:sz="1"/>
              <w:bottom w:val="single" w:color="CCCCCC" w:sz="1"/>
              <w:right w:val="single" w:color="CCCCCC" w:sz="1"/>
            </w:tcBorders>
            <w:shd w:fill="F5EEF8" w:val="clear"/>
            <w:tcMar>
              <w:top w:type="dxa" w:w="120"/>
              <w:left w:type="dxa" w:w="180"/>
              <w:bottom w:type="dxa" w:w="120"/>
              <w:right w:type="dxa" w:w="120"/>
            </w:tcMar>
          </w:tcPr>
          <w:p>
            <w:pPr>
              <w:spacing w:after="80"/>
            </w:pPr>
            <w:r>
              <w:rPr>
                <w:b/>
                <w:bCs/>
                <w:color w:val="1F3864"/>
                <w:sz w:val="24"/>
                <w:szCs w:val="24"/>
              </w:rPr>
              <w:t xml:space="preserve">Read Header &amp; Cell Value</w:t>
            </w:r>
          </w:p>
          <w:p>
            <w:pPr>
              <w:spacing w:after="80"/>
            </w:pPr>
            <w:r>
              <w:rPr>
                <w:rFonts w:ascii="Courier New" w:cs="Courier New" w:eastAsia="Courier New" w:hAnsi="Courier New"/>
                <w:color w:val="C7254E"/>
                <w:sz w:val="19"/>
                <w:szCs w:val="19"/>
              </w:rPr>
              <w:t xml:space="preserve">String key   = sheet.getRow(0).getCell(j).getStringCellValue();
String value = sheet.getRow(i).getCell(j).getStringCellValue();</w:t>
            </w:r>
          </w:p>
          <w:p>
            <w:pPr>
              <w:spacing w:after="0"/>
            </w:pPr>
            <w:r>
              <w:rPr>
                <w:color w:val="333333"/>
                <w:sz w:val="21"/>
                <w:szCs w:val="21"/>
              </w:rPr>
              <w:t xml:space="preserve">key: Reads the column header from row 0 at column j. This is the Map key (e.g. "username", "password"). value: Reads the actual test data from row i at column j. This is the Map value. getStringCellValue() assumes all cells contain text. If any cell has a numeric or boolean type, this will throw an IllegalStateException — all Excel cells should be formatted as Text.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after="0"/>
              <w:jc w:val="center"/>
            </w:pPr>
            <w:r>
              <w:rPr>
                <w:b/>
                <w:bCs/>
                <w:color w:val="FFFFFF"/>
                <w:sz w:val="28"/>
                <w:szCs w:val="28"/>
              </w:rPr>
              <w:t xml:space="preserve">STEP
10</w:t>
            </w:r>
          </w:p>
        </w:tc>
        <w:tc>
          <w:tcPr>
            <w:tcW w:type="dxa" w:w="8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20"/>
            </w:tcMar>
          </w:tcPr>
          <w:p>
            <w:pPr>
              <w:spacing w:after="80"/>
            </w:pPr>
            <w:r>
              <w:rPr>
                <w:b/>
                <w:bCs/>
                <w:color w:val="1F3864"/>
                <w:sz w:val="24"/>
                <w:szCs w:val="24"/>
              </w:rPr>
              <w:t xml:space="preserve">Put Key-Value into Map</w:t>
            </w:r>
          </w:p>
          <w:p>
            <w:pPr>
              <w:spacing w:after="80"/>
            </w:pPr>
            <w:r>
              <w:rPr>
                <w:rFonts w:ascii="Courier New" w:cs="Courier New" w:eastAsia="Courier New" w:hAnsi="Courier New"/>
                <w:color w:val="C7254E"/>
                <w:sz w:val="19"/>
                <w:szCs w:val="19"/>
              </w:rPr>
              <w:t xml:space="preserve">map.put(key, value);</w:t>
            </w:r>
          </w:p>
          <w:p>
            <w:pPr>
              <w:spacing w:after="0"/>
            </w:pPr>
            <w:r>
              <w:rPr>
                <w:color w:val="333333"/>
                <w:sz w:val="21"/>
                <w:szCs w:val="21"/>
              </w:rPr>
              <w:t xml:space="preserve">Adds the column-header → cell-value pair into the map for the current row. After the inner loop completes, this map contains all column values for row i, addressable by column name.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after="0"/>
              <w:jc w:val="center"/>
            </w:pPr>
            <w:r>
              <w:rPr>
                <w:b/>
                <w:bCs/>
                <w:color w:val="FFFFFF"/>
                <w:sz w:val="28"/>
                <w:szCs w:val="28"/>
              </w:rPr>
              <w:t xml:space="preserve">STEP
11</w:t>
            </w:r>
          </w:p>
        </w:tc>
        <w:tc>
          <w:tcPr>
            <w:tcW w:type="dxa" w:w="8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20"/>
            </w:tcMar>
          </w:tcPr>
          <w:p>
            <w:pPr>
              <w:spacing w:after="80"/>
            </w:pPr>
            <w:r>
              <w:rPr>
                <w:b/>
                <w:bCs/>
                <w:color w:val="1F3864"/>
                <w:sz w:val="24"/>
                <w:szCs w:val="24"/>
              </w:rPr>
              <w:t xml:space="preserve">Store Map into the Data Array</w:t>
            </w:r>
          </w:p>
          <w:p>
            <w:pPr>
              <w:spacing w:after="80"/>
            </w:pPr>
            <w:r>
              <w:rPr>
                <w:rFonts w:ascii="Courier New" w:cs="Courier New" w:eastAsia="Courier New" w:hAnsi="Courier New"/>
                <w:color w:val="C7254E"/>
                <w:sz w:val="19"/>
                <w:szCs w:val="19"/>
              </w:rPr>
              <w:t xml:space="preserve">data[i - 1] = map;</w:t>
            </w:r>
          </w:p>
          <w:p>
            <w:pPr>
              <w:spacing w:after="0"/>
            </w:pPr>
            <w:r>
              <w:rPr>
                <w:color w:val="333333"/>
                <w:sz w:val="21"/>
                <w:szCs w:val="21"/>
              </w:rPr>
              <w:t xml:space="preserve">Places the completed map at index i-1 in the data array (because i starts at 1 but arrays are 0-based). After all iterations, data[0] holds row 1's data, data[1] holds row 2's data, and so on. Each element is one complete test case.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after="0"/>
              <w:jc w:val="center"/>
            </w:pPr>
            <w:r>
              <w:rPr>
                <w:b/>
                <w:bCs/>
                <w:color w:val="FFFFFF"/>
                <w:sz w:val="28"/>
                <w:szCs w:val="28"/>
              </w:rPr>
              <w:t xml:space="preserve">STEP
12</w:t>
            </w:r>
          </w:p>
        </w:tc>
        <w:tc>
          <w:tcPr>
            <w:tcW w:type="dxa" w:w="8360"/>
            <w:tcBorders>
              <w:top w:val="single" w:color="CCCCCC" w:sz="1"/>
              <w:left w:val="single" w:color="CCCCCC" w:sz="1"/>
              <w:bottom w:val="single" w:color="CCCCCC" w:sz="1"/>
              <w:right w:val="single" w:color="CCCCCC" w:sz="1"/>
            </w:tcBorders>
            <w:shd w:fill="FDEDEC" w:val="clear"/>
            <w:tcMar>
              <w:top w:type="dxa" w:w="120"/>
              <w:left w:type="dxa" w:w="180"/>
              <w:bottom w:type="dxa" w:w="120"/>
              <w:right w:type="dxa" w:w="120"/>
            </w:tcMar>
          </w:tcPr>
          <w:p>
            <w:pPr>
              <w:spacing w:after="80"/>
            </w:pPr>
            <w:r>
              <w:rPr>
                <w:b/>
                <w:bCs/>
                <w:color w:val="1F3864"/>
                <w:sz w:val="24"/>
                <w:szCs w:val="24"/>
              </w:rPr>
              <w:t xml:space="preserve">Close Resources</w:t>
            </w:r>
          </w:p>
          <w:p>
            <w:pPr>
              <w:spacing w:after="80"/>
            </w:pPr>
            <w:r>
              <w:rPr>
                <w:rFonts w:ascii="Courier New" w:cs="Courier New" w:eastAsia="Courier New" w:hAnsi="Courier New"/>
                <w:color w:val="C7254E"/>
                <w:sz w:val="19"/>
                <w:szCs w:val="19"/>
              </w:rPr>
              <w:t xml:space="preserve">workBook.close();
file.close();</w:t>
            </w:r>
          </w:p>
          <w:p>
            <w:pPr>
              <w:spacing w:after="0"/>
            </w:pPr>
            <w:r>
              <w:rPr>
                <w:color w:val="333333"/>
                <w:sz w:val="21"/>
                <w:szCs w:val="21"/>
              </w:rPr>
              <w:t xml:space="preserve">Always close workbook and file stream after use to release system resources and prevent memory leaks. Best practice is to use try-with-resources, but explicit close() calls also work correctly here.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after="0"/>
              <w:jc w:val="center"/>
            </w:pPr>
            <w:r>
              <w:rPr>
                <w:b/>
                <w:bCs/>
                <w:color w:val="FFFFFF"/>
                <w:sz w:val="28"/>
                <w:szCs w:val="28"/>
              </w:rPr>
              <w:t xml:space="preserve">STEP
13</w:t>
            </w:r>
          </w:p>
        </w:tc>
        <w:tc>
          <w:tcPr>
            <w:tcW w:type="dxa" w:w="8360"/>
            <w:tcBorders>
              <w:top w:val="single" w:color="CCCCCC" w:sz="1"/>
              <w:left w:val="single" w:color="CCCCCC" w:sz="1"/>
              <w:bottom w:val="single" w:color="CCCCCC" w:sz="1"/>
              <w:right w:val="single" w:color="CCCCCC" w:sz="1"/>
            </w:tcBorders>
            <w:shd w:fill="FEF9E7" w:val="clear"/>
            <w:tcMar>
              <w:top w:type="dxa" w:w="120"/>
              <w:left w:type="dxa" w:w="180"/>
              <w:bottom w:type="dxa" w:w="120"/>
              <w:right w:type="dxa" w:w="120"/>
            </w:tcMar>
          </w:tcPr>
          <w:p>
            <w:pPr>
              <w:spacing w:after="80"/>
            </w:pPr>
            <w:r>
              <w:rPr>
                <w:b/>
                <w:bCs/>
                <w:color w:val="1F3864"/>
                <w:sz w:val="24"/>
                <w:szCs w:val="24"/>
              </w:rPr>
              <w:t xml:space="preserve">Return the Data Array</w:t>
            </w:r>
          </w:p>
          <w:p>
            <w:pPr>
              <w:spacing w:after="80"/>
            </w:pPr>
            <w:r>
              <w:rPr>
                <w:rFonts w:ascii="Courier New" w:cs="Courier New" w:eastAsia="Courier New" w:hAnsi="Courier New"/>
                <w:color w:val="C7254E"/>
                <w:sz w:val="19"/>
                <w:szCs w:val="19"/>
              </w:rPr>
              <w:t xml:space="preserve">return data;</w:t>
            </w:r>
          </w:p>
          <w:p>
            <w:pPr>
              <w:spacing w:after="0"/>
            </w:pPr>
            <w:r>
              <w:rPr>
                <w:color w:val="333333"/>
                <w:sz w:val="21"/>
                <w:szCs w:val="21"/>
              </w:rPr>
              <w:t xml:space="preserve">Returns the fully populated Object[] to TestNG. TestNG will call your @Test method once per element in this array, passing the Map&lt;String,String&gt; as the test parameter. Your test method should accept a Map&lt;String,String&gt; argument.</w:t>
            </w:r>
          </w:p>
        </w:tc>
      </w:tr>
    </w:tbl>
    <w:p>
      <w:pPr>
        <w:spacing w:after="160"/>
      </w:pPr>
      <w:r>
        <w:t xml:space="preserve"/>
      </w:r>
    </w:p>
    <w:p>
      <w:pPr>
        <w:pStyle w:val="Heading1"/>
      </w:pPr>
      <w:r>
        <w:rPr>
          <w:b/>
          <w:bCs/>
          <w:color w:val="1F3864"/>
          <w:sz w:val="32"/>
          <w:szCs w:val="32"/>
        </w:rPr>
        <w:t xml:space="preserve">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sz w:val="22"/>
                <w:szCs w:val="22"/>
              </w:rPr>
              <w:t xml:space="preserve">Component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sz w:val="22"/>
                <w:szCs w:val="22"/>
              </w:rPr>
              <w:t xml:space="preserve">Role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sz w:val="22"/>
                <w:szCs w:val="22"/>
              </w:rPr>
              <w:t xml:space="preserve">Library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rFonts w:ascii="Courier New" w:cs="Courier New" w:eastAsia="Courier New" w:hAnsi="Courier New"/>
                <w:color w:val="C7254E"/>
                <w:sz w:val="19"/>
                <w:szCs w:val="19"/>
              </w:rPr>
              <w:t xml:space="preserve">FileInputStream</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sz w:val="21"/>
                <w:szCs w:val="21"/>
              </w:rPr>
              <w:t xml:space="preserve">Opens the raw binary .xlsx file for reading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i/>
                <w:iCs/>
                <w:color w:val="666666"/>
                <w:sz w:val="21"/>
                <w:szCs w:val="21"/>
              </w:rPr>
              <w:t xml:space="preserve">java.io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7254E"/>
                <w:sz w:val="19"/>
                <w:szCs w:val="19"/>
              </w:rPr>
              <w:t xml:space="preserve">XSSFWorkbook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1"/>
                <w:szCs w:val="21"/>
              </w:rPr>
              <w:t xml:space="preserve">Parses the binary file into a navigable workbook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i/>
                <w:iCs/>
                <w:color w:val="666666"/>
                <w:sz w:val="21"/>
                <w:szCs w:val="21"/>
              </w:rPr>
              <w:t xml:space="preserve">Apache POI</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rFonts w:ascii="Courier New" w:cs="Courier New" w:eastAsia="Courier New" w:hAnsi="Courier New"/>
                <w:color w:val="C7254E"/>
                <w:sz w:val="19"/>
                <w:szCs w:val="19"/>
              </w:rPr>
              <w:t xml:space="preserve">XSSFSheet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sz w:val="21"/>
                <w:szCs w:val="21"/>
              </w:rPr>
              <w:t xml:space="preserve">Represents a single worksheet tab by name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i/>
                <w:iCs/>
                <w:color w:val="666666"/>
                <w:sz w:val="21"/>
                <w:szCs w:val="21"/>
              </w:rPr>
              <w:t xml:space="preserve">Apache POI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7254E"/>
                <w:sz w:val="19"/>
                <w:szCs w:val="19"/>
              </w:rPr>
              <w:t xml:space="preserve">getLastRowNum()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1"/>
                <w:szCs w:val="21"/>
              </w:rPr>
              <w:t xml:space="preserve">Returns 0-based index of the last populated row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i/>
                <w:iCs/>
                <w:color w:val="666666"/>
                <w:sz w:val="21"/>
                <w:szCs w:val="21"/>
              </w:rPr>
              <w:t xml:space="preserve">Apache POI</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rFonts w:ascii="Courier New" w:cs="Courier New" w:eastAsia="Courier New" w:hAnsi="Courier New"/>
                <w:color w:val="C7254E"/>
                <w:sz w:val="19"/>
                <w:szCs w:val="19"/>
              </w:rPr>
              <w:t xml:space="preserve">getLastCellNum()</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sz w:val="21"/>
                <w:szCs w:val="21"/>
              </w:rPr>
              <w:t xml:space="preserve">Returns 1-based count of columns in a row</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i/>
                <w:iCs/>
                <w:color w:val="666666"/>
                <w:sz w:val="21"/>
                <w:szCs w:val="21"/>
              </w:rPr>
              <w:t xml:space="preserve">Apache POI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7254E"/>
                <w:sz w:val="19"/>
                <w:szCs w:val="19"/>
              </w:rPr>
              <w:t xml:space="preserve">HashMap&lt;String,String&gt;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1"/>
                <w:szCs w:val="21"/>
              </w:rPr>
              <w:t xml:space="preserve">Stores one row as key=header, value=cell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i/>
                <w:iCs/>
                <w:color w:val="666666"/>
                <w:sz w:val="21"/>
                <w:szCs w:val="21"/>
              </w:rPr>
              <w:t xml:space="preserve">java.util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rFonts w:ascii="Courier New" w:cs="Courier New" w:eastAsia="Courier New" w:hAnsi="Courier New"/>
                <w:color w:val="C7254E"/>
                <w:sz w:val="19"/>
                <w:szCs w:val="19"/>
              </w:rPr>
              <w:t xml:space="preserve">Object[]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sz w:val="21"/>
                <w:szCs w:val="21"/>
              </w:rPr>
              <w:t xml:space="preserve">Container returned to TestNG, one Map per data row</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i/>
                <w:iCs/>
                <w:color w:val="666666"/>
                <w:sz w:val="21"/>
                <w:szCs w:val="21"/>
              </w:rPr>
              <w:t xml:space="preserve">Java / TestNG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color w:val="C7254E"/>
                <w:sz w:val="19"/>
                <w:szCs w:val="19"/>
              </w:rPr>
              <w:t xml:space="preserve">@DataProvider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1"/>
                <w:szCs w:val="21"/>
              </w:rPr>
              <w:t xml:space="preserve">Wires this method to a @Test method by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i/>
                <w:iCs/>
                <w:color w:val="666666"/>
                <w:sz w:val="21"/>
                <w:szCs w:val="21"/>
              </w:rPr>
              <w:t xml:space="preserve">TestNG</w:t>
            </w:r>
          </w:p>
        </w:tc>
      </w:tr>
    </w:tbl>
    <w:p>
      <w:pPr>
        <w:spacing w:after="160"/>
      </w:pPr>
      <w:r>
        <w:t xml:space="preserve"/>
      </w:r>
    </w:p>
    <w:p>
      <w:pPr>
        <w:pStyle w:val="Heading1"/>
      </w:pPr>
      <w:r>
        <w:rPr>
          <w:b/>
          <w:bCs/>
          <w:color w:val="1F3864"/>
          <w:sz w:val="32"/>
          <w:szCs w:val="32"/>
        </w:rPr>
        <w:t xml:space="preserve">Expected Excel Sheet Structure</w:t>
      </w:r>
    </w:p>
    <w:p>
      <w:pPr>
        <w:spacing w:after="100"/>
      </w:pPr>
      <w:r>
        <w:rPr>
          <w:sz w:val="22"/>
          <w:szCs w:val="22"/>
        </w:rPr>
        <w:t xml:space="preserve">The sheet named "testdata" must follow this structure exactly: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20"/>
        <w:gridCol w:w="2220"/>
        <w:gridCol w:w="2220"/>
        <w:gridCol w:w="20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sz w:val="20"/>
                <w:szCs w:val="20"/>
              </w:rPr>
              <w:t xml:space="preserve">Row</w:t>
            </w:r>
          </w:p>
        </w:tc>
        <w:tc>
          <w:tcPr>
            <w:tcW w:type="dxa" w:w="22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sz w:val="20"/>
                <w:szCs w:val="20"/>
              </w:rPr>
              <w:t xml:space="preserve">username</w:t>
            </w:r>
          </w:p>
        </w:tc>
        <w:tc>
          <w:tcPr>
            <w:tcW w:type="dxa" w:w="22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sz w:val="20"/>
                <w:szCs w:val="20"/>
              </w:rPr>
              <w:t xml:space="preserve">password</w:t>
            </w:r>
          </w:p>
        </w:tc>
        <w:tc>
          <w:tcPr>
            <w:tcW w:type="dxa" w:w="22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sz w:val="20"/>
                <w:szCs w:val="20"/>
              </w:rPr>
              <w:t xml:space="preserve">url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color w:val="FFFFFF"/>
                <w:sz w:val="20"/>
                <w:szCs w:val="20"/>
              </w:rPr>
              <w:t xml:space="preserve">browser</w:t>
            </w:r>
          </w:p>
        </w:tc>
      </w:tr>
      <w:tr>
        <w:tc>
          <w:tcPr>
            <w:tcW w:type="dxa" w:w="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pPr>
            <w:r>
              <w:rPr>
                <w:b/>
                <w:bCs/>
                <w:i/>
                <w:iCs/>
                <w:color w:val="666666"/>
                <w:sz w:val="19"/>
                <w:szCs w:val="19"/>
              </w:rPr>
              <w:t xml:space="preserve">0 (header)</w:t>
            </w:r>
          </w:p>
        </w:tc>
        <w:tc>
          <w:tcPr>
            <w:tcW w:type="dxa" w:w="22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pPr>
            <w:r>
              <w:rPr>
                <w:rFonts w:ascii="Courier New" w:cs="Courier New" w:eastAsia="Courier New" w:hAnsi="Courier New"/>
                <w:color w:val="C7254E"/>
                <w:sz w:val="20"/>
                <w:szCs w:val="20"/>
              </w:rPr>
              <w:t xml:space="preserve">username</w:t>
            </w:r>
          </w:p>
        </w:tc>
        <w:tc>
          <w:tcPr>
            <w:tcW w:type="dxa" w:w="22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pPr>
            <w:r>
              <w:rPr>
                <w:rFonts w:ascii="Courier New" w:cs="Courier New" w:eastAsia="Courier New" w:hAnsi="Courier New"/>
                <w:color w:val="C7254E"/>
                <w:sz w:val="20"/>
                <w:szCs w:val="20"/>
              </w:rPr>
              <w:t xml:space="preserve">password</w:t>
            </w:r>
          </w:p>
        </w:tc>
        <w:tc>
          <w:tcPr>
            <w:tcW w:type="dxa" w:w="22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pPr>
            <w:r>
              <w:rPr>
                <w:rFonts w:ascii="Courier New" w:cs="Courier New" w:eastAsia="Courier New" w:hAnsi="Courier New"/>
                <w:color w:val="C7254E"/>
                <w:sz w:val="20"/>
                <w:szCs w:val="20"/>
              </w:rPr>
              <w:t xml:space="preserve">url</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pPr>
            <w:r>
              <w:rPr>
                <w:rFonts w:ascii="Courier New" w:cs="Courier New" w:eastAsia="Courier New" w:hAnsi="Courier New"/>
                <w:color w:val="C7254E"/>
                <w:sz w:val="20"/>
                <w:szCs w:val="20"/>
              </w:rPr>
              <w:t xml:space="preserve">browser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i/>
                <w:iCs/>
                <w:color w:val="666666"/>
                <w:sz w:val="19"/>
                <w:szCs w:val="19"/>
              </w:rPr>
              <w:t xml:space="preserve">1 (data)</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admin</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admin123</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https://app.com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chrome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i/>
                <w:iCs/>
                <w:color w:val="666666"/>
                <w:sz w:val="19"/>
                <w:szCs w:val="19"/>
              </w:rPr>
              <w:t xml:space="preserve">2 (data)</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user1</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pass456</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https://app.com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firefox</w:t>
            </w:r>
          </w:p>
        </w:tc>
      </w:tr>
    </w:tbl>
    <w:p>
      <w:pPr>
        <w:spacing w:after="160"/>
      </w:pPr>
      <w:r>
        <w:t xml:space="preserve"/>
      </w:r>
    </w:p>
    <w:p>
      <w:pPr>
        <w:pStyle w:val="Heading1"/>
      </w:pPr>
      <w:r>
        <w:rPr>
          <w:b/>
          <w:bCs/>
          <w:color w:val="1F3864"/>
          <w:sz w:val="32"/>
          <w:szCs w:val="32"/>
        </w:rPr>
        <w:t xml:space="preserve">How to Use in a @Test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40"/>
            </w:pPr>
            <w:r>
              <w:rPr>
                <w:rFonts w:ascii="Courier New" w:cs="Courier New" w:eastAsia="Courier New" w:hAnsi="Courier New"/>
                <w:color w:val="A9DC76"/>
                <w:sz w:val="20"/>
                <w:szCs w:val="20"/>
              </w:rPr>
              <w:t xml:space="preserve">@Test(dataProvider = "testdata", dataProviderClass = YourDataProviderClass.class)</w:t>
            </w:r>
          </w:p>
          <w:p>
            <w:pPr>
              <w:spacing w:after="40"/>
            </w:pPr>
            <w:r>
              <w:rPr>
                <w:rFonts w:ascii="Courier New" w:cs="Courier New" w:eastAsia="Courier New" w:hAnsi="Courier New"/>
                <w:color w:val="A9DC76"/>
                <w:sz w:val="20"/>
                <w:szCs w:val="20"/>
              </w:rPr>
              <w:t xml:space="preserve">public void loginTest(Map&lt;String, String&gt; data) {</w:t>
            </w:r>
          </w:p>
          <w:p>
            <w:pPr>
              <w:spacing w:after="40"/>
            </w:pPr>
            <w:r>
              <w:rPr>
                <w:rFonts w:ascii="Courier New" w:cs="Courier New" w:eastAsia="Courier New" w:hAnsi="Courier New"/>
                <w:color w:val="A9DC76"/>
                <w:sz w:val="20"/>
                <w:szCs w:val="20"/>
              </w:rPr>
              <w:t xml:space="preserve">    String username = data.get("username");</w:t>
            </w:r>
          </w:p>
          <w:p>
            <w:pPr>
              <w:spacing w:after="40"/>
            </w:pPr>
            <w:r>
              <w:rPr>
                <w:rFonts w:ascii="Courier New" w:cs="Courier New" w:eastAsia="Courier New" w:hAnsi="Courier New"/>
                <w:color w:val="A9DC76"/>
                <w:sz w:val="20"/>
                <w:szCs w:val="20"/>
              </w:rPr>
              <w:t xml:space="preserve">    String password = data.get("password");</w:t>
            </w:r>
          </w:p>
          <w:p>
            <w:pPr>
              <w:spacing w:after="40"/>
            </w:pPr>
            <w:r>
              <w:rPr>
                <w:rFonts w:ascii="Courier New" w:cs="Courier New" w:eastAsia="Courier New" w:hAnsi="Courier New"/>
                <w:color w:val="A9DC76"/>
                <w:sz w:val="20"/>
                <w:szCs w:val="20"/>
              </w:rPr>
              <w:t xml:space="preserve">    // use username and password in your test steps</w:t>
            </w:r>
          </w:p>
          <w:p>
            <w:pPr>
              <w:spacing w:after="40"/>
            </w:pPr>
            <w:r>
              <w:rPr>
                <w:rFonts w:ascii="Courier New" w:cs="Courier New" w:eastAsia="Courier New" w:hAnsi="Courier New"/>
                <w:color w:val="A9DC76"/>
                <w:sz w:val="20"/>
                <w:szCs w:val="20"/>
              </w:rPr>
              <w:t xml:space="preserve">}</w:t>
            </w:r>
          </w:p>
        </w:tc>
      </w:tr>
    </w:tbl>
    <w:p>
      <w:pPr>
        <w:spacing w:after="160"/>
      </w:pPr>
      <w:r>
        <w:t xml:space="preserve"/>
      </w:r>
    </w:p>
    <w:p>
      <w:pPr>
        <w:pStyle w:val="Heading1"/>
      </w:pPr>
      <w:r>
        <w:rPr>
          <w:b/>
          <w:bCs/>
          <w:color w:val="1F3864"/>
          <w:sz w:val="32"/>
          <w:szCs w:val="32"/>
        </w:rPr>
        <w:t xml:space="preserve">Common Pitfalls &amp; Best Practices</w:t>
      </w:r>
    </w:p>
    <w:p>
      <w:pPr>
        <w:spacing w:after="100" w:before="200"/>
      </w:pPr>
      <w:r>
        <w:rPr>
          <w:b/>
          <w:bCs/>
          <w:color w:val="333333"/>
          <w:sz w:val="24"/>
          <w:szCs w:val="24"/>
        </w:rPr>
        <w:t xml:space="preserve">Watch Out For:</w:t>
      </w:r>
    </w:p>
    <w:p>
      <w:pPr>
        <w:pStyle w:val="ListParagraph"/>
        <w:numPr>
          <w:ilvl w:val="0"/>
          <w:numId w:val="2"/>
        </w:numPr>
        <w:spacing w:after="80"/>
      </w:pPr>
      <w:r>
        <w:rPr>
          <w:sz w:val="22"/>
          <w:szCs w:val="22"/>
        </w:rPr>
        <w:t xml:space="preserve">All Excel cells must be formatted as TEXT — numeric cells will throw IllegalStateException on getStringCellValue()</w:t>
      </w:r>
    </w:p>
    <w:p>
      <w:pPr>
        <w:pStyle w:val="ListParagraph"/>
        <w:numPr>
          <w:ilvl w:val="0"/>
          <w:numId w:val="2"/>
        </w:numPr>
        <w:spacing w:after="80"/>
      </w:pPr>
      <w:r>
        <w:rPr>
          <w:sz w:val="22"/>
          <w:szCs w:val="22"/>
        </w:rPr>
        <w:t xml:space="preserve">The sheet name in getSheet("testdata") must match exactly — it is case-sensitive</w:t>
      </w:r>
    </w:p>
    <w:p>
      <w:pPr>
        <w:pStyle w:val="ListParagraph"/>
        <w:numPr>
          <w:ilvl w:val="0"/>
          <w:numId w:val="2"/>
        </w:numPr>
        <w:spacing w:after="80"/>
      </w:pPr>
      <w:r>
        <w:rPr>
          <w:sz w:val="22"/>
          <w:szCs w:val="22"/>
        </w:rPr>
        <w:t xml:space="preserve">If any row has a missing cell, getCell(j) returns null and will throw NullPointerException</w:t>
      </w:r>
    </w:p>
    <w:p>
      <w:pPr>
        <w:pStyle w:val="ListParagraph"/>
        <w:numPr>
          <w:ilvl w:val="0"/>
          <w:numId w:val="2"/>
        </w:numPr>
        <w:spacing w:after="80"/>
      </w:pPr>
      <w:r>
        <w:rPr>
          <w:sz w:val="22"/>
          <w:szCs w:val="22"/>
        </w:rPr>
        <w:t xml:space="preserve">For robust code, use a DataFormatter instead of getStringCellValue() to safely handle all cell types</w:t>
      </w:r>
    </w:p>
    <w:p>
      <w:pPr>
        <w:spacing w:after="160"/>
      </w:pPr>
      <w:r>
        <w:t xml:space="preserve"/>
      </w:r>
    </w:p>
    <w:p>
      <w:pPr>
        <w:spacing w:after="100" w:before="200"/>
      </w:pPr>
      <w:r>
        <w:rPr>
          <w:b/>
          <w:bCs/>
          <w:color w:val="333333"/>
          <w:sz w:val="24"/>
          <w:szCs w:val="24"/>
        </w:rPr>
        <w:t xml:space="preserve">Best Practice Improvement — Safe Cell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40"/>
            </w:pPr>
            <w:r>
              <w:rPr>
                <w:rFonts w:ascii="Courier New" w:cs="Courier New" w:eastAsia="Courier New" w:hAnsi="Courier New"/>
                <w:color w:val="A9DC76"/>
                <w:sz w:val="20"/>
                <w:szCs w:val="20"/>
              </w:rPr>
              <w:t xml:space="preserve">DataFormatter formatter = new DataFormatter();</w:t>
            </w:r>
          </w:p>
          <w:p>
            <w:pPr>
              <w:spacing w:after="40"/>
            </w:pPr>
            <w:r>
              <w:rPr>
                <w:rFonts w:ascii="Courier New" w:cs="Courier New" w:eastAsia="Courier New" w:hAnsi="Courier New"/>
                <w:color w:val="A9DC76"/>
                <w:sz w:val="20"/>
                <w:szCs w:val="20"/>
              </w:rPr>
              <w:t xml:space="preserve">String value = formatter.formatCellValue(sheet.getRow(i).getCell(j));</w:t>
            </w:r>
          </w:p>
        </w:tc>
      </w:tr>
    </w:tbl>
    <w:p>
      <w:pPr>
        <w:spacing w:after="160"/>
      </w:pPr>
      <w:r>
        <w:t xml:space="preserve"/>
      </w:r>
    </w:p>
    <w:p>
      <w:pPr>
        <w:pBdr>
          <w:top w:val="single" w:color="2E74B5" w:sz="4" w:space="1"/>
        </w:pBdr>
        <w:spacing w:before="240"/>
        <w:jc w:val="center"/>
      </w:pPr>
      <w:r>
        <w:rPr>
          <w:i/>
          <w:iCs/>
          <w:color w:val="888888"/>
          <w:sz w:val="18"/>
          <w:szCs w:val="18"/>
        </w:rPr>
        <w:t xml:space="preserve">Java + Apache POI + TestNG  |  Test Automation Reference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F3864"/>
      <w:sz w:val="32"/>
      <w:szCs w:val="32"/>
    </w:rPr>
  </w:style>
  <w:style w:type="paragraph" w:styleId="Heading2">
    <w:name w:val="Heading 2"/>
    <w:basedOn w:val="Normal"/>
    <w:next w:val="Normal"/>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2026-03-14T19:23:10.240Z</dcterms:created>
  <dcterms:modified xsi:type="dcterms:W3CDTF">2026-03-14T19:23:10.241Z</dcterms:modified>
</cp:coreProperties>
</file>

<file path=docProps/custom.xml><?xml version="1.0" encoding="utf-8"?>
<Properties xmlns="http://schemas.openxmlformats.org/officeDocument/2006/custom-properties" xmlns:vt="http://schemas.openxmlformats.org/officeDocument/2006/docPropsVTypes"/>
</file>