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heading=h.7pqes57a8wmm" w:id="0"/>
      <w:bookmarkEnd w:id="0"/>
      <w:r w:rsidDel="00000000" w:rsidR="00000000" w:rsidRPr="00000000">
        <w:rPr>
          <w:b w:val="1"/>
          <w:bCs w:val="1"/>
          <w:sz w:val="46"/>
          <w:szCs w:val="46"/>
          <w:rtl w:val="0"/>
        </w:rPr>
        <w:t xml:space="preserve">E-commerce Returns: Diagnostic and Performance Analysis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heading=h.5wvhick1z327"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evaluates the performance of an e-commerce business during January–December 2025, with particular focus on sales performance, profitability, customer returns, product-level performance and the underlying drivers of returns.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generated approximately $21.36 million in revenue from 3,100 orders and 6,175 units sold during the period. However, 1,113 units were returned, resulting in an overall return rate of 24.03% and $3.82 million in refund value. After refunds, net revenue was approximately $17.54 million, while reported profit was approximately $3.25 million.</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category level, Electronics generated the highest revenue at $8.21 million, but its financial performance requires closer attention. Although Electronics generated approximately ₦482,385 in overall profit, several products within the category generated negative profit, including SonicBay Bluetooth Speaker ($&amp;79,973.59), PlusTech Over-Ear Headphone (-$35,239.30), PixelNest Streaming Stick (-$34,465.89), and HomeSync Digital PhotoFrame (-$22,678.08).</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monthly analysis provides an additional diagnostic finding. December recorded the highest sales volume, with 398 orders, but did not translate into equally strong profitability. December generated approximately $252,801.17 in revenue, while Electronics recorded a -$16,112.56 profit during the month. Similar negative Electronics profitability occurred in November (-$6,710.75) and May (-$801.68). This suggests that higher sales volume does not necessarily translate into stronger financial performance and that Electronics profitability should be monitored at both product and monthly levels.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behaviour also varies substantially by product category. Product Not as Expected, Wrong Size and Damaged Product were the leading overall return reasons. However, Fashion was predominantly associated with sizing problems, while Electronics was more strongly associated with defective and damaged products </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return management should not rely on a single company-wide intervention. Instead, the business should prioritise product-level profitability monitoring, category-specific return interventions, quality control for Electronics, improved sizing information for Fashion, and continuous monitoring of high-return products and channels.</w:t>
      </w:r>
    </w:p>
    <w:p w:rsidR="00000000" w:rsidDel="00000000" w:rsidP="00000000" w:rsidRDefault="00000000" w:rsidRPr="00000000" w14:paraId="00000009">
      <w:pPr>
        <w:pStyle w:val="Heading1"/>
        <w:keepNext w:val="0"/>
        <w:keepLines w:val="0"/>
        <w:spacing w:before="480" w:lineRule="auto"/>
        <w:rPr>
          <w:b w:val="1"/>
          <w:bCs w:val="1"/>
          <w:sz w:val="22"/>
          <w:szCs w:val="22"/>
        </w:rPr>
      </w:pPr>
      <w:bookmarkStart w:colFirst="0" w:colLast="0" w:name="_heading=h.mtvqhy3x9gb3" w:id="2"/>
      <w:bookmarkEnd w:id="2"/>
      <w:r w:rsidDel="00000000" w:rsidR="00000000" w:rsidRPr="00000000">
        <w:rPr>
          <w:b w:val="1"/>
          <w:bCs w:val="1"/>
          <w:sz w:val="34"/>
          <w:szCs w:val="34"/>
          <w:rtl w:val="0"/>
        </w:rPr>
        <w:t xml:space="preserve">Project Overview</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are an important operational and financial concern for e-commerce businesses. Although a returned order may initially appear to be only a customer-service issue, frequent returns can affect revenue realization, refunds, profitability, inventory management and customer experience.</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developed to investigate the business impact of product returns and identify the categories, products, customer segments, channels and return reasons associated with return activity.</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evaluating returns solely by their quantity, the analysis considers returns alongside sales, refund value and profitability. This allows the project to distinguish between areas with high return frequency and areas where returns create greater financial risk.</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0E">
      <w:pPr>
        <w:numPr>
          <w:ilvl w:val="0"/>
          <w:numId w:val="1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the scale and financial impact of returns.</w:t>
      </w:r>
    </w:p>
    <w:p w:rsidR="00000000" w:rsidDel="00000000" w:rsidP="00000000" w:rsidRDefault="00000000" w:rsidRPr="00000000" w14:paraId="0000000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categories, products, customer segments, channels, and payment methods with the highest return exposure.</w:t>
      </w:r>
    </w:p>
    <w:p w:rsidR="00000000" w:rsidDel="00000000" w:rsidP="00000000" w:rsidRDefault="00000000" w:rsidRPr="00000000" w14:paraId="00000010">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 the reasons behind returns at category and subcategory level.</w:t>
      </w:r>
    </w:p>
    <w:p w:rsidR="00000000" w:rsidDel="00000000" w:rsidP="00000000" w:rsidRDefault="00000000" w:rsidRPr="00000000" w14:paraId="00000011">
      <w:pPr>
        <w:numPr>
          <w:ilvl w:val="0"/>
          <w:numId w:val="1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evidence-based actions to reduce returns and protect profit.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eading=h.sehx20epdh4t" w:id="3"/>
      <w:bookmarkEnd w:id="3"/>
      <w:r w:rsidDel="00000000" w:rsidR="00000000" w:rsidRPr="00000000">
        <w:rPr>
          <w:b w:val="1"/>
          <w:bCs w:val="1"/>
          <w:sz w:val="34"/>
          <w:szCs w:val="34"/>
          <w:rtl w:val="0"/>
        </w:rPr>
        <w:t xml:space="preserve">Data Sources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was conducted using six related tables: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fact_orders</w:t>
      </w:r>
    </w:p>
    <w:p w:rsidR="00000000" w:rsidDel="00000000" w:rsidP="00000000" w:rsidRDefault="00000000" w:rsidRPr="00000000" w14:paraId="00000015">
      <w:pPr>
        <w:numPr>
          <w:ilvl w:val="0"/>
          <w:numId w:val="14"/>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Order_Line_ID</w:t>
      </w:r>
      <w:r w:rsidDel="00000000" w:rsidR="00000000" w:rsidRPr="00000000">
        <w:rPr>
          <w:rFonts w:ascii="Times New Roman" w:cs="Times New Roman" w:eastAsia="Times New Roman" w:hAnsi="Times New Roman"/>
          <w:sz w:val="24"/>
          <w:szCs w:val="24"/>
          <w:rtl w:val="0"/>
        </w:rPr>
        <w:t xml:space="preserve"> : unique identifier of the order line </w:t>
      </w:r>
      <w:r w:rsidDel="00000000" w:rsidR="00000000" w:rsidRPr="00000000">
        <w:rPr>
          <w:rtl w:val="0"/>
        </w:rPr>
      </w:r>
    </w:p>
    <w:p w:rsidR="00000000" w:rsidDel="00000000" w:rsidP="00000000" w:rsidRDefault="00000000" w:rsidRPr="00000000" w14:paraId="00000016">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Order_ID</w:t>
      </w:r>
      <w:r w:rsidDel="00000000" w:rsidR="00000000" w:rsidRPr="00000000">
        <w:rPr>
          <w:rFonts w:ascii="Times New Roman" w:cs="Times New Roman" w:eastAsia="Times New Roman" w:hAnsi="Times New Roman"/>
          <w:sz w:val="24"/>
          <w:szCs w:val="24"/>
          <w:rtl w:val="0"/>
        </w:rPr>
        <w:t xml:space="preserve"> : identifier of the customer order.</w:t>
      </w:r>
      <w:r w:rsidDel="00000000" w:rsidR="00000000" w:rsidRPr="00000000">
        <w:rPr>
          <w:rtl w:val="0"/>
        </w:rPr>
      </w:r>
    </w:p>
    <w:p w:rsidR="00000000" w:rsidDel="00000000" w:rsidP="00000000" w:rsidRDefault="00000000" w:rsidRPr="00000000" w14:paraId="00000017">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Order_Date</w:t>
      </w:r>
      <w:r w:rsidDel="00000000" w:rsidR="00000000" w:rsidRPr="00000000">
        <w:rPr>
          <w:rFonts w:ascii="Times New Roman" w:cs="Times New Roman" w:eastAsia="Times New Roman" w:hAnsi="Times New Roman"/>
          <w:sz w:val="24"/>
          <w:szCs w:val="24"/>
          <w:rtl w:val="0"/>
        </w:rPr>
        <w:t xml:space="preserve"> : date the order was placed. </w:t>
      </w:r>
      <w:r w:rsidDel="00000000" w:rsidR="00000000" w:rsidRPr="00000000">
        <w:rPr>
          <w:rtl w:val="0"/>
        </w:rPr>
      </w:r>
    </w:p>
    <w:p w:rsidR="00000000" w:rsidDel="00000000" w:rsidP="00000000" w:rsidRDefault="00000000" w:rsidRPr="00000000" w14:paraId="00000018">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Customer_ID</w:t>
      </w:r>
      <w:r w:rsidDel="00000000" w:rsidR="00000000" w:rsidRPr="00000000">
        <w:rPr>
          <w:rFonts w:ascii="Times New Roman" w:cs="Times New Roman" w:eastAsia="Times New Roman" w:hAnsi="Times New Roman"/>
          <w:sz w:val="24"/>
          <w:szCs w:val="24"/>
          <w:rtl w:val="0"/>
        </w:rPr>
        <w:t xml:space="preserve"> : customer who placed the order unique identifier.</w:t>
      </w:r>
      <w:r w:rsidDel="00000000" w:rsidR="00000000" w:rsidRPr="00000000">
        <w:rPr>
          <w:rtl w:val="0"/>
        </w:rPr>
      </w:r>
    </w:p>
    <w:p w:rsidR="00000000" w:rsidDel="00000000" w:rsidP="00000000" w:rsidRDefault="00000000" w:rsidRPr="00000000" w14:paraId="00000019">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Product_ID</w:t>
      </w:r>
      <w:r w:rsidDel="00000000" w:rsidR="00000000" w:rsidRPr="00000000">
        <w:rPr>
          <w:rFonts w:ascii="Times New Roman" w:cs="Times New Roman" w:eastAsia="Times New Roman" w:hAnsi="Times New Roman"/>
          <w:sz w:val="24"/>
          <w:szCs w:val="24"/>
          <w:rtl w:val="0"/>
        </w:rPr>
        <w:t xml:space="preserve"> : product on the line, and the foreign key to product.</w:t>
      </w:r>
      <w:r w:rsidDel="00000000" w:rsidR="00000000" w:rsidRPr="00000000">
        <w:rPr>
          <w:rtl w:val="0"/>
        </w:rPr>
      </w:r>
    </w:p>
    <w:p w:rsidR="00000000" w:rsidDel="00000000" w:rsidP="00000000" w:rsidRDefault="00000000" w:rsidRPr="00000000" w14:paraId="0000001A">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Sales_Channel</w:t>
      </w:r>
      <w:r w:rsidDel="00000000" w:rsidR="00000000" w:rsidRPr="00000000">
        <w:rPr>
          <w:rFonts w:ascii="Times New Roman" w:cs="Times New Roman" w:eastAsia="Times New Roman" w:hAnsi="Times New Roman"/>
          <w:sz w:val="24"/>
          <w:szCs w:val="24"/>
          <w:rtl w:val="0"/>
        </w:rPr>
        <w:t xml:space="preserve"> : channel through which the order was placed.</w:t>
      </w:r>
      <w:r w:rsidDel="00000000" w:rsidR="00000000" w:rsidRPr="00000000">
        <w:rPr>
          <w:rtl w:val="0"/>
        </w:rPr>
      </w:r>
    </w:p>
    <w:p w:rsidR="00000000" w:rsidDel="00000000" w:rsidP="00000000" w:rsidRDefault="00000000" w:rsidRPr="00000000" w14:paraId="0000001B">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Payment_Method</w:t>
      </w:r>
      <w:r w:rsidDel="00000000" w:rsidR="00000000" w:rsidRPr="00000000">
        <w:rPr>
          <w:rFonts w:ascii="Times New Roman" w:cs="Times New Roman" w:eastAsia="Times New Roman" w:hAnsi="Times New Roman"/>
          <w:sz w:val="24"/>
          <w:szCs w:val="24"/>
          <w:rtl w:val="0"/>
        </w:rPr>
        <w:t xml:space="preserve"> : payment method used, and the foreign key to payment method. </w:t>
      </w:r>
      <w:r w:rsidDel="00000000" w:rsidR="00000000" w:rsidRPr="00000000">
        <w:rPr>
          <w:rtl w:val="0"/>
        </w:rPr>
      </w:r>
    </w:p>
    <w:p w:rsidR="00000000" w:rsidDel="00000000" w:rsidP="00000000" w:rsidRDefault="00000000" w:rsidRPr="00000000" w14:paraId="0000001C">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 units ordered on the line.</w:t>
      </w:r>
      <w:r w:rsidDel="00000000" w:rsidR="00000000" w:rsidRPr="00000000">
        <w:rPr>
          <w:rtl w:val="0"/>
        </w:rPr>
      </w:r>
    </w:p>
    <w:p w:rsidR="00000000" w:rsidDel="00000000" w:rsidP="00000000" w:rsidRDefault="00000000" w:rsidRPr="00000000" w14:paraId="0000001D">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Unit_Price</w:t>
      </w:r>
      <w:r w:rsidDel="00000000" w:rsidR="00000000" w:rsidRPr="00000000">
        <w:rPr>
          <w:rFonts w:ascii="Times New Roman" w:cs="Times New Roman" w:eastAsia="Times New Roman" w:hAnsi="Times New Roman"/>
          <w:sz w:val="24"/>
          <w:szCs w:val="24"/>
          <w:rtl w:val="0"/>
        </w:rPr>
        <w:t xml:space="preserve"> : list price per unit before discount.</w:t>
      </w:r>
      <w:r w:rsidDel="00000000" w:rsidR="00000000" w:rsidRPr="00000000">
        <w:rPr>
          <w:rtl w:val="0"/>
        </w:rPr>
      </w:r>
    </w:p>
    <w:p w:rsidR="00000000" w:rsidDel="00000000" w:rsidP="00000000" w:rsidRDefault="00000000" w:rsidRPr="00000000" w14:paraId="0000001E">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Unit_Cost</w:t>
      </w:r>
      <w:r w:rsidDel="00000000" w:rsidR="00000000" w:rsidRPr="00000000">
        <w:rPr>
          <w:rFonts w:ascii="Times New Roman" w:cs="Times New Roman" w:eastAsia="Times New Roman" w:hAnsi="Times New Roman"/>
          <w:sz w:val="24"/>
          <w:szCs w:val="24"/>
          <w:rtl w:val="0"/>
        </w:rPr>
        <w:t xml:space="preserve">: cost to the business per unit. </w:t>
      </w:r>
      <w:r w:rsidDel="00000000" w:rsidR="00000000" w:rsidRPr="00000000">
        <w:rPr>
          <w:rtl w:val="0"/>
        </w:rPr>
      </w:r>
    </w:p>
    <w:p w:rsidR="00000000" w:rsidDel="00000000" w:rsidP="00000000" w:rsidRDefault="00000000" w:rsidRPr="00000000" w14:paraId="0000001F">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Discount_Pct</w:t>
      </w:r>
      <w:r w:rsidDel="00000000" w:rsidR="00000000" w:rsidRPr="00000000">
        <w:rPr>
          <w:rFonts w:ascii="Times New Roman" w:cs="Times New Roman" w:eastAsia="Times New Roman" w:hAnsi="Times New Roman"/>
          <w:sz w:val="24"/>
          <w:szCs w:val="24"/>
          <w:rtl w:val="0"/>
        </w:rPr>
        <w:t xml:space="preserve"> : discount applied to the unit price</w:t>
      </w:r>
      <w:r w:rsidDel="00000000" w:rsidR="00000000" w:rsidRPr="00000000">
        <w:rPr>
          <w:rtl w:val="0"/>
        </w:rPr>
      </w:r>
    </w:p>
    <w:p w:rsidR="00000000" w:rsidDel="00000000" w:rsidP="00000000" w:rsidRDefault="00000000" w:rsidRPr="00000000" w14:paraId="00000020">
      <w:pPr>
        <w:numPr>
          <w:ilvl w:val="0"/>
          <w:numId w:val="14"/>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Shipping_Fee</w:t>
      </w:r>
      <w:r w:rsidDel="00000000" w:rsidR="00000000" w:rsidRPr="00000000">
        <w:rPr>
          <w:rFonts w:ascii="Times New Roman" w:cs="Times New Roman" w:eastAsia="Times New Roman" w:hAnsi="Times New Roman"/>
          <w:sz w:val="24"/>
          <w:szCs w:val="24"/>
          <w:rtl w:val="0"/>
        </w:rPr>
        <w:t xml:space="preserve"> : shipping fee charged on the line. </w:t>
      </w:r>
      <w:r w:rsidDel="00000000" w:rsidR="00000000" w:rsidRPr="00000000">
        <w:rPr>
          <w:rtl w:val="0"/>
        </w:rPr>
      </w:r>
    </w:p>
    <w:p w:rsidR="00000000" w:rsidDel="00000000" w:rsidP="00000000" w:rsidRDefault="00000000" w:rsidRPr="00000000" w14:paraId="00000021">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Delivery_Date</w:t>
      </w:r>
      <w:r w:rsidDel="00000000" w:rsidR="00000000" w:rsidRPr="00000000">
        <w:rPr>
          <w:rFonts w:ascii="Times New Roman" w:cs="Times New Roman" w:eastAsia="Times New Roman" w:hAnsi="Times New Roman"/>
          <w:sz w:val="24"/>
          <w:szCs w:val="24"/>
          <w:rtl w:val="0"/>
        </w:rPr>
        <w:t xml:space="preserve">: date the order was delivered. </w:t>
      </w:r>
      <w:r w:rsidDel="00000000" w:rsidR="00000000" w:rsidRPr="00000000">
        <w:rPr>
          <w:rtl w:val="0"/>
        </w:rPr>
      </w:r>
    </w:p>
    <w:p w:rsidR="00000000" w:rsidDel="00000000" w:rsidP="00000000" w:rsidRDefault="00000000" w:rsidRPr="00000000" w14:paraId="00000022">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Return_Flag</w:t>
      </w:r>
      <w:r w:rsidDel="00000000" w:rsidR="00000000" w:rsidRPr="00000000">
        <w:rPr>
          <w:rFonts w:ascii="Times New Roman" w:cs="Times New Roman" w:eastAsia="Times New Roman" w:hAnsi="Times New Roman"/>
          <w:sz w:val="24"/>
          <w:szCs w:val="24"/>
          <w:rtl w:val="0"/>
        </w:rPr>
        <w:t xml:space="preserve"> : whether the line was returned. </w:t>
      </w:r>
      <w:r w:rsidDel="00000000" w:rsidR="00000000" w:rsidRPr="00000000">
        <w:rPr>
          <w:rtl w:val="0"/>
        </w:rPr>
      </w:r>
    </w:p>
    <w:p w:rsidR="00000000" w:rsidDel="00000000" w:rsidP="00000000" w:rsidRDefault="00000000" w:rsidRPr="00000000" w14:paraId="00000023">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Return_Date</w:t>
      </w:r>
      <w:r w:rsidDel="00000000" w:rsidR="00000000" w:rsidRPr="00000000">
        <w:rPr>
          <w:rFonts w:ascii="Times New Roman" w:cs="Times New Roman" w:eastAsia="Times New Roman" w:hAnsi="Times New Roman"/>
          <w:sz w:val="24"/>
          <w:szCs w:val="24"/>
          <w:rtl w:val="0"/>
        </w:rPr>
        <w:t xml:space="preserve"> : date the return was recorded.</w:t>
      </w:r>
      <w:r w:rsidDel="00000000" w:rsidR="00000000" w:rsidRPr="00000000">
        <w:rPr>
          <w:rtl w:val="0"/>
        </w:rPr>
      </w:r>
    </w:p>
    <w:p w:rsidR="00000000" w:rsidDel="00000000" w:rsidP="00000000" w:rsidRDefault="00000000" w:rsidRPr="00000000" w14:paraId="00000024">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Return_Reason</w:t>
      </w:r>
      <w:r w:rsidDel="00000000" w:rsidR="00000000" w:rsidRPr="00000000">
        <w:rPr>
          <w:rFonts w:ascii="Times New Roman" w:cs="Times New Roman" w:eastAsia="Times New Roman" w:hAnsi="Times New Roman"/>
          <w:sz w:val="24"/>
          <w:szCs w:val="24"/>
          <w:rtl w:val="0"/>
        </w:rPr>
        <w:t xml:space="preserve"> : reason given for the return, and the foreign key to return reasons. </w:t>
      </w:r>
      <w:r w:rsidDel="00000000" w:rsidR="00000000" w:rsidRPr="00000000">
        <w:rPr>
          <w:rFonts w:ascii="Times New Roman" w:cs="Times New Roman" w:eastAsia="Times New Roman" w:hAnsi="Times New Roman"/>
          <w:b w:val="1"/>
          <w:bCs w:val="1"/>
          <w:sz w:val="24"/>
          <w:szCs w:val="24"/>
          <w:rtl w:val="0"/>
        </w:rPr>
        <w:t xml:space="preserve">Return_Quantity</w:t>
      </w:r>
      <w:r w:rsidDel="00000000" w:rsidR="00000000" w:rsidRPr="00000000">
        <w:rPr>
          <w:rFonts w:ascii="Times New Roman" w:cs="Times New Roman" w:eastAsia="Times New Roman" w:hAnsi="Times New Roman"/>
          <w:sz w:val="24"/>
          <w:szCs w:val="24"/>
          <w:rtl w:val="0"/>
        </w:rPr>
        <w:t xml:space="preserve">: units returned from the line</w:t>
      </w:r>
      <w:r w:rsidDel="00000000" w:rsidR="00000000" w:rsidRPr="00000000">
        <w:rPr>
          <w:rtl w:val="0"/>
        </w:rPr>
      </w:r>
    </w:p>
    <w:p w:rsidR="00000000" w:rsidDel="00000000" w:rsidP="00000000" w:rsidRDefault="00000000" w:rsidRPr="00000000" w14:paraId="00000025">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Refund_Deduction_Pct</w:t>
      </w:r>
      <w:r w:rsidDel="00000000" w:rsidR="00000000" w:rsidRPr="00000000">
        <w:rPr>
          <w:rFonts w:ascii="Times New Roman" w:cs="Times New Roman" w:eastAsia="Times New Roman" w:hAnsi="Times New Roman"/>
          <w:sz w:val="24"/>
          <w:szCs w:val="24"/>
          <w:rtl w:val="0"/>
        </w:rPr>
        <w:t xml:space="preserve">: share of the refund withheld on a return.</w:t>
      </w:r>
      <w:r w:rsidDel="00000000" w:rsidR="00000000" w:rsidRPr="00000000">
        <w:rPr>
          <w:rtl w:val="0"/>
        </w:rPr>
      </w:r>
    </w:p>
    <w:p w:rsidR="00000000" w:rsidDel="00000000" w:rsidP="00000000" w:rsidRDefault="00000000" w:rsidRPr="00000000" w14:paraId="00000026">
      <w:pPr>
        <w:numPr>
          <w:ilvl w:val="0"/>
          <w:numId w:val="1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Product_Rating</w:t>
      </w:r>
      <w:r w:rsidDel="00000000" w:rsidR="00000000" w:rsidRPr="00000000">
        <w:rPr>
          <w:rFonts w:ascii="Times New Roman" w:cs="Times New Roman" w:eastAsia="Times New Roman" w:hAnsi="Times New Roman"/>
          <w:sz w:val="24"/>
          <w:szCs w:val="24"/>
          <w:rtl w:val="0"/>
        </w:rPr>
        <w:t xml:space="preserve"> : customer rating of the product. </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eading=h.bicrqijzteqy" w:id="4"/>
      <w:bookmarkEnd w:id="4"/>
      <w:r w:rsidDel="00000000" w:rsidR="00000000" w:rsidRPr="00000000">
        <w:rPr>
          <w:rFonts w:ascii="Times New Roman" w:cs="Times New Roman" w:eastAsia="Times New Roman" w:hAnsi="Times New Roman"/>
          <w:sz w:val="24"/>
          <w:szCs w:val="24"/>
          <w:rtl w:val="0"/>
        </w:rPr>
        <w:t xml:space="preserve">product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8">
      <w:pPr>
        <w:numPr>
          <w:ilvl w:val="0"/>
          <w:numId w:val="9"/>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Product_ID</w:t>
      </w:r>
      <w:r w:rsidDel="00000000" w:rsidR="00000000" w:rsidRPr="00000000">
        <w:rPr>
          <w:rFonts w:ascii="Times New Roman" w:cs="Times New Roman" w:eastAsia="Times New Roman" w:hAnsi="Times New Roman"/>
          <w:sz w:val="24"/>
          <w:szCs w:val="24"/>
          <w:rtl w:val="0"/>
        </w:rPr>
        <w:t xml:space="preserve"> : unique product identifier</w:t>
      </w:r>
      <w:r w:rsidDel="00000000" w:rsidR="00000000" w:rsidRPr="00000000">
        <w:rPr>
          <w:rtl w:val="0"/>
        </w:rPr>
      </w:r>
    </w:p>
    <w:p w:rsidR="00000000" w:rsidDel="00000000" w:rsidP="00000000" w:rsidRDefault="00000000" w:rsidRPr="00000000" w14:paraId="00000029">
      <w:pPr>
        <w:numPr>
          <w:ilvl w:val="0"/>
          <w:numId w:val="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Product_Name</w:t>
      </w:r>
      <w:r w:rsidDel="00000000" w:rsidR="00000000" w:rsidRPr="00000000">
        <w:rPr>
          <w:rFonts w:ascii="Times New Roman" w:cs="Times New Roman" w:eastAsia="Times New Roman" w:hAnsi="Times New Roman"/>
          <w:sz w:val="24"/>
          <w:szCs w:val="24"/>
          <w:rtl w:val="0"/>
        </w:rPr>
        <w:t xml:space="preserve"> : display name of the product.</w:t>
      </w:r>
      <w:r w:rsidDel="00000000" w:rsidR="00000000" w:rsidRPr="00000000">
        <w:rPr>
          <w:rtl w:val="0"/>
        </w:rPr>
      </w:r>
    </w:p>
    <w:p w:rsidR="00000000" w:rsidDel="00000000" w:rsidP="00000000" w:rsidRDefault="00000000" w:rsidRPr="00000000" w14:paraId="0000002A">
      <w:pPr>
        <w:numPr>
          <w:ilvl w:val="0"/>
          <w:numId w:val="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 top level of the product hierarchy. Six values: Fashion, Electronics, Home &amp; Kitchen, Beauty, Sports, and Books.</w:t>
      </w:r>
      <w:r w:rsidDel="00000000" w:rsidR="00000000" w:rsidRPr="00000000">
        <w:rPr>
          <w:rtl w:val="0"/>
        </w:rPr>
      </w:r>
    </w:p>
    <w:p w:rsidR="00000000" w:rsidDel="00000000" w:rsidP="00000000" w:rsidRDefault="00000000" w:rsidRPr="00000000" w14:paraId="0000002B">
      <w:pPr>
        <w:numPr>
          <w:ilvl w:val="0"/>
          <w:numId w:val="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 second level of the product hierarchy. </w:t>
      </w:r>
      <w:r w:rsidDel="00000000" w:rsidR="00000000" w:rsidRPr="00000000">
        <w:rPr>
          <w:rtl w:val="0"/>
        </w:rPr>
      </w:r>
    </w:p>
    <w:p w:rsidR="00000000" w:rsidDel="00000000" w:rsidP="00000000" w:rsidRDefault="00000000" w:rsidRPr="00000000" w14:paraId="0000002C">
      <w:pPr>
        <w:numPr>
          <w:ilvl w:val="0"/>
          <w:numId w:val="9"/>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Brand</w:t>
      </w:r>
      <w:r w:rsidDel="00000000" w:rsidR="00000000" w:rsidRPr="00000000">
        <w:rPr>
          <w:rFonts w:ascii="Times New Roman" w:cs="Times New Roman" w:eastAsia="Times New Roman" w:hAnsi="Times New Roman"/>
          <w:sz w:val="24"/>
          <w:szCs w:val="24"/>
          <w:rtl w:val="0"/>
        </w:rPr>
        <w:t xml:space="preserve"> : brand of the product. </w:t>
      </w:r>
    </w:p>
    <w:p w:rsidR="00000000" w:rsidDel="00000000" w:rsidP="00000000" w:rsidRDefault="00000000" w:rsidRPr="00000000" w14:paraId="0000002D">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p w:rsidR="00000000" w:rsidDel="00000000" w:rsidP="00000000" w:rsidRDefault="00000000" w:rsidRPr="00000000" w14:paraId="0000002E">
      <w:pPr>
        <w:numPr>
          <w:ilvl w:val="0"/>
          <w:numId w:val="11"/>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Customer_ID</w:t>
      </w:r>
      <w:r w:rsidDel="00000000" w:rsidR="00000000" w:rsidRPr="00000000">
        <w:rPr>
          <w:rFonts w:ascii="Times New Roman" w:cs="Times New Roman" w:eastAsia="Times New Roman" w:hAnsi="Times New Roman"/>
          <w:sz w:val="24"/>
          <w:szCs w:val="24"/>
          <w:rtl w:val="0"/>
        </w:rPr>
        <w:t xml:space="preserve"> : unique customer identifier </w:t>
      </w:r>
      <w:r w:rsidDel="00000000" w:rsidR="00000000" w:rsidRPr="00000000">
        <w:rPr>
          <w:rtl w:val="0"/>
        </w:rPr>
      </w:r>
    </w:p>
    <w:p w:rsidR="00000000" w:rsidDel="00000000" w:rsidP="00000000" w:rsidRDefault="00000000" w:rsidRPr="00000000" w14:paraId="0000002F">
      <w:pPr>
        <w:numPr>
          <w:ilvl w:val="0"/>
          <w:numId w:val="1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Customer_Segment</w:t>
      </w:r>
      <w:r w:rsidDel="00000000" w:rsidR="00000000" w:rsidRPr="00000000">
        <w:rPr>
          <w:rFonts w:ascii="Times New Roman" w:cs="Times New Roman" w:eastAsia="Times New Roman" w:hAnsi="Times New Roman"/>
          <w:sz w:val="24"/>
          <w:szCs w:val="24"/>
          <w:rtl w:val="0"/>
        </w:rPr>
        <w:t xml:space="preserve"> : customer type. Consumer , Corporate , and Home Office, with one segment per customer.</w:t>
      </w:r>
      <w:r w:rsidDel="00000000" w:rsidR="00000000" w:rsidRPr="00000000">
        <w:rPr>
          <w:rtl w:val="0"/>
        </w:rPr>
      </w:r>
    </w:p>
    <w:p w:rsidR="00000000" w:rsidDel="00000000" w:rsidP="00000000" w:rsidRDefault="00000000" w:rsidRPr="00000000" w14:paraId="00000030">
      <w:pPr>
        <w:numPr>
          <w:ilvl w:val="0"/>
          <w:numId w:val="1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Customer_City</w:t>
      </w:r>
      <w:r w:rsidDel="00000000" w:rsidR="00000000" w:rsidRPr="00000000">
        <w:rPr>
          <w:rFonts w:ascii="Times New Roman" w:cs="Times New Roman" w:eastAsia="Times New Roman" w:hAnsi="Times New Roman"/>
          <w:sz w:val="24"/>
          <w:szCs w:val="24"/>
          <w:rtl w:val="0"/>
        </w:rPr>
        <w:t xml:space="preserve"> : city of the customer. </w:t>
      </w:r>
      <w:r w:rsidDel="00000000" w:rsidR="00000000" w:rsidRPr="00000000">
        <w:rPr>
          <w:rtl w:val="0"/>
        </w:rPr>
      </w:r>
    </w:p>
    <w:p w:rsidR="00000000" w:rsidDel="00000000" w:rsidP="00000000" w:rsidRDefault="00000000" w:rsidRPr="00000000" w14:paraId="00000031">
      <w:pPr>
        <w:numPr>
          <w:ilvl w:val="0"/>
          <w:numId w:val="1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Customer_State</w:t>
      </w:r>
      <w:r w:rsidDel="00000000" w:rsidR="00000000" w:rsidRPr="00000000">
        <w:rPr>
          <w:rFonts w:ascii="Times New Roman" w:cs="Times New Roman" w:eastAsia="Times New Roman" w:hAnsi="Times New Roman"/>
          <w:sz w:val="24"/>
          <w:szCs w:val="24"/>
          <w:rtl w:val="0"/>
        </w:rPr>
        <w:t xml:space="preserve"> : state of the customer. </w:t>
      </w:r>
    </w:p>
    <w:p w:rsidR="00000000" w:rsidDel="00000000" w:rsidP="00000000" w:rsidRDefault="00000000" w:rsidRPr="00000000" w14:paraId="00000032">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Channel</w:t>
      </w:r>
    </w:p>
    <w:p w:rsidR="00000000" w:rsidDel="00000000" w:rsidP="00000000" w:rsidRDefault="00000000" w:rsidRPr="00000000" w14:paraId="00000033">
      <w:pPr>
        <w:numPr>
          <w:ilvl w:val="0"/>
          <w:numId w:val="16"/>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orders placed on the company website.</w:t>
      </w:r>
      <w:r w:rsidDel="00000000" w:rsidR="00000000" w:rsidRPr="00000000">
        <w:rPr>
          <w:rtl w:val="0"/>
        </w:rPr>
      </w:r>
    </w:p>
    <w:p w:rsidR="00000000" w:rsidDel="00000000" w:rsidP="00000000" w:rsidRDefault="00000000" w:rsidRPr="00000000" w14:paraId="00000034">
      <w:pPr>
        <w:numPr>
          <w:ilvl w:val="0"/>
          <w:numId w:val="1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Mobile App:</w:t>
      </w:r>
      <w:r w:rsidDel="00000000" w:rsidR="00000000" w:rsidRPr="00000000">
        <w:rPr>
          <w:rFonts w:ascii="Times New Roman" w:cs="Times New Roman" w:eastAsia="Times New Roman" w:hAnsi="Times New Roman"/>
          <w:sz w:val="24"/>
          <w:szCs w:val="24"/>
          <w:rtl w:val="0"/>
        </w:rPr>
        <w:t xml:space="preserve"> orders placed in the mobile app.</w:t>
      </w:r>
      <w:r w:rsidDel="00000000" w:rsidR="00000000" w:rsidRPr="00000000">
        <w:rPr>
          <w:rtl w:val="0"/>
        </w:rPr>
      </w:r>
    </w:p>
    <w:p w:rsidR="00000000" w:rsidDel="00000000" w:rsidP="00000000" w:rsidRDefault="00000000" w:rsidRPr="00000000" w14:paraId="00000035">
      <w:pPr>
        <w:numPr>
          <w:ilvl w:val="0"/>
          <w:numId w:val="1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Marketplace:</w:t>
      </w:r>
      <w:r w:rsidDel="00000000" w:rsidR="00000000" w:rsidRPr="00000000">
        <w:rPr>
          <w:rFonts w:ascii="Times New Roman" w:cs="Times New Roman" w:eastAsia="Times New Roman" w:hAnsi="Times New Roman"/>
          <w:sz w:val="24"/>
          <w:szCs w:val="24"/>
          <w:rtl w:val="0"/>
        </w:rPr>
        <w:t xml:space="preserve"> orders placed through third-party marketplaces.</w:t>
      </w:r>
      <w:r w:rsidDel="00000000" w:rsidR="00000000" w:rsidRPr="00000000">
        <w:rPr>
          <w:rtl w:val="0"/>
        </w:rPr>
      </w:r>
    </w:p>
    <w:p w:rsidR="00000000" w:rsidDel="00000000" w:rsidP="00000000" w:rsidRDefault="00000000" w:rsidRPr="00000000" w14:paraId="00000036">
      <w:pPr>
        <w:numPr>
          <w:ilvl w:val="0"/>
          <w:numId w:val="1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Offline Store:</w:t>
      </w:r>
      <w:r w:rsidDel="00000000" w:rsidR="00000000" w:rsidRPr="00000000">
        <w:rPr>
          <w:rFonts w:ascii="Times New Roman" w:cs="Times New Roman" w:eastAsia="Times New Roman" w:hAnsi="Times New Roman"/>
          <w:sz w:val="24"/>
          <w:szCs w:val="24"/>
          <w:rtl w:val="0"/>
        </w:rPr>
        <w:t xml:space="preserve"> orders placed in physical stores. No shipping fee is charged.</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q6bc9zpw2245" w:id="5"/>
      <w:bookmarkEnd w:id="5"/>
      <w:r w:rsidDel="00000000" w:rsidR="00000000" w:rsidRPr="00000000">
        <w:rPr>
          <w:rFonts w:ascii="Times New Roman" w:cs="Times New Roman" w:eastAsia="Times New Roman" w:hAnsi="Times New Roman"/>
          <w:color w:val="000000"/>
          <w:sz w:val="24"/>
          <w:szCs w:val="24"/>
          <w:rtl w:val="0"/>
        </w:rPr>
        <w:t xml:space="preserve">payment method </w:t>
      </w:r>
    </w:p>
    <w:p w:rsidR="00000000" w:rsidDel="00000000" w:rsidP="00000000" w:rsidRDefault="00000000" w:rsidRPr="00000000" w14:paraId="00000038">
      <w:pPr>
        <w:numPr>
          <w:ilvl w:val="0"/>
          <w:numId w:val="5"/>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Upi:</w:t>
      </w:r>
      <w:r w:rsidDel="00000000" w:rsidR="00000000" w:rsidRPr="00000000">
        <w:rPr>
          <w:rFonts w:ascii="Times New Roman" w:cs="Times New Roman" w:eastAsia="Times New Roman" w:hAnsi="Times New Roman"/>
          <w:sz w:val="24"/>
          <w:szCs w:val="24"/>
          <w:rtl w:val="0"/>
        </w:rPr>
        <w:t xml:space="preserve"> Unified Payments Interface bank transfer.</w:t>
      </w:r>
      <w:r w:rsidDel="00000000" w:rsidR="00000000" w:rsidRPr="00000000">
        <w:rPr>
          <w:rtl w:val="0"/>
        </w:rPr>
      </w:r>
    </w:p>
    <w:p w:rsidR="00000000" w:rsidDel="00000000" w:rsidP="00000000" w:rsidRDefault="00000000" w:rsidRPr="00000000" w14:paraId="0000003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Credit Card:</w:t>
      </w:r>
      <w:r w:rsidDel="00000000" w:rsidR="00000000" w:rsidRPr="00000000">
        <w:rPr>
          <w:rFonts w:ascii="Times New Roman" w:cs="Times New Roman" w:eastAsia="Times New Roman" w:hAnsi="Times New Roman"/>
          <w:sz w:val="24"/>
          <w:szCs w:val="24"/>
          <w:rtl w:val="0"/>
        </w:rPr>
        <w:t xml:space="preserve"> credit card payment.</w:t>
      </w:r>
      <w:r w:rsidDel="00000000" w:rsidR="00000000" w:rsidRPr="00000000">
        <w:rPr>
          <w:rtl w:val="0"/>
        </w:rPr>
      </w:r>
    </w:p>
    <w:p w:rsidR="00000000" w:rsidDel="00000000" w:rsidP="00000000" w:rsidRDefault="00000000" w:rsidRPr="00000000" w14:paraId="0000003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Debit Card:</w:t>
      </w:r>
      <w:r w:rsidDel="00000000" w:rsidR="00000000" w:rsidRPr="00000000">
        <w:rPr>
          <w:rFonts w:ascii="Times New Roman" w:cs="Times New Roman" w:eastAsia="Times New Roman" w:hAnsi="Times New Roman"/>
          <w:sz w:val="24"/>
          <w:szCs w:val="24"/>
          <w:rtl w:val="0"/>
        </w:rPr>
        <w:t xml:space="preserve"> debit card payment.</w:t>
      </w:r>
      <w:r w:rsidDel="00000000" w:rsidR="00000000" w:rsidRPr="00000000">
        <w:rPr>
          <w:rtl w:val="0"/>
        </w:rPr>
      </w:r>
    </w:p>
    <w:p w:rsidR="00000000" w:rsidDel="00000000" w:rsidP="00000000" w:rsidRDefault="00000000" w:rsidRPr="00000000" w14:paraId="0000003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Cash On Delivery:</w:t>
      </w:r>
      <w:r w:rsidDel="00000000" w:rsidR="00000000" w:rsidRPr="00000000">
        <w:rPr>
          <w:rFonts w:ascii="Times New Roman" w:cs="Times New Roman" w:eastAsia="Times New Roman" w:hAnsi="Times New Roman"/>
          <w:sz w:val="24"/>
          <w:szCs w:val="24"/>
          <w:rtl w:val="0"/>
        </w:rPr>
        <w:t xml:space="preserve"> cash paid when the order is delivered.</w:t>
      </w:r>
      <w:r w:rsidDel="00000000" w:rsidR="00000000" w:rsidRPr="00000000">
        <w:rPr>
          <w:rtl w:val="0"/>
        </w:rPr>
      </w:r>
    </w:p>
    <w:p w:rsidR="00000000" w:rsidDel="00000000" w:rsidP="00000000" w:rsidRDefault="00000000" w:rsidRPr="00000000" w14:paraId="0000003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Wallet:</w:t>
      </w:r>
      <w:r w:rsidDel="00000000" w:rsidR="00000000" w:rsidRPr="00000000">
        <w:rPr>
          <w:rFonts w:ascii="Times New Roman" w:cs="Times New Roman" w:eastAsia="Times New Roman" w:hAnsi="Times New Roman"/>
          <w:sz w:val="24"/>
          <w:szCs w:val="24"/>
          <w:rtl w:val="0"/>
        </w:rPr>
        <w:t xml:space="preserve"> digital wallet payment.</w:t>
      </w:r>
      <w:r w:rsidDel="00000000" w:rsidR="00000000" w:rsidRPr="00000000">
        <w:rPr>
          <w:rtl w:val="0"/>
        </w:rPr>
      </w:r>
    </w:p>
    <w:p w:rsidR="00000000" w:rsidDel="00000000" w:rsidP="00000000" w:rsidRDefault="00000000" w:rsidRPr="00000000" w14:paraId="0000003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Net Banking:</w:t>
      </w:r>
      <w:r w:rsidDel="00000000" w:rsidR="00000000" w:rsidRPr="00000000">
        <w:rPr>
          <w:rFonts w:ascii="Times New Roman" w:cs="Times New Roman" w:eastAsia="Times New Roman" w:hAnsi="Times New Roman"/>
          <w:sz w:val="24"/>
          <w:szCs w:val="24"/>
          <w:rtl w:val="0"/>
        </w:rPr>
        <w:t xml:space="preserve"> online bank transfer.</w:t>
      </w:r>
      <w:r w:rsidDel="00000000" w:rsidR="00000000" w:rsidRPr="00000000">
        <w:rPr>
          <w:rtl w:val="0"/>
        </w:rPr>
      </w:r>
    </w:p>
    <w:p w:rsidR="00000000" w:rsidDel="00000000" w:rsidP="00000000" w:rsidRDefault="00000000" w:rsidRPr="00000000" w14:paraId="0000003E">
      <w:pPr>
        <w:numPr>
          <w:ilvl w:val="0"/>
          <w:numId w:val="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Cash: cash paid at purchase.</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4m2r2z75ksni" w:id="6"/>
      <w:bookmarkEnd w:id="6"/>
      <w:r w:rsidDel="00000000" w:rsidR="00000000" w:rsidRPr="00000000">
        <w:rPr>
          <w:rFonts w:ascii="Times New Roman" w:cs="Times New Roman" w:eastAsia="Times New Roman" w:hAnsi="Times New Roman"/>
          <w:color w:val="000000"/>
          <w:sz w:val="24"/>
          <w:szCs w:val="24"/>
          <w:rtl w:val="0"/>
        </w:rPr>
        <w:t xml:space="preserve">Return reasons </w:t>
      </w:r>
    </w:p>
    <w:p w:rsidR="00000000" w:rsidDel="00000000" w:rsidP="00000000" w:rsidRDefault="00000000" w:rsidRPr="00000000" w14:paraId="00000040">
      <w:pPr>
        <w:numPr>
          <w:ilvl w:val="0"/>
          <w:numId w:val="7"/>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 Not As Expected:</w:t>
      </w:r>
      <w:r w:rsidDel="00000000" w:rsidR="00000000" w:rsidRPr="00000000">
        <w:rPr>
          <w:rFonts w:ascii="Times New Roman" w:cs="Times New Roman" w:eastAsia="Times New Roman" w:hAnsi="Times New Roman"/>
          <w:sz w:val="24"/>
          <w:szCs w:val="24"/>
          <w:rtl w:val="0"/>
        </w:rPr>
        <w:t xml:space="preserve"> the product differs from the listing or the customer's expectation.</w:t>
      </w:r>
      <w:r w:rsidDel="00000000" w:rsidR="00000000" w:rsidRPr="00000000">
        <w:rPr>
          <w:rtl w:val="0"/>
        </w:rPr>
      </w:r>
    </w:p>
    <w:p w:rsidR="00000000" w:rsidDel="00000000" w:rsidP="00000000" w:rsidRDefault="00000000" w:rsidRPr="00000000" w14:paraId="0000004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Wrong Size:</w:t>
      </w:r>
      <w:r w:rsidDel="00000000" w:rsidR="00000000" w:rsidRPr="00000000">
        <w:rPr>
          <w:rFonts w:ascii="Times New Roman" w:cs="Times New Roman" w:eastAsia="Times New Roman" w:hAnsi="Times New Roman"/>
          <w:sz w:val="24"/>
          <w:szCs w:val="24"/>
          <w:rtl w:val="0"/>
        </w:rPr>
        <w:t xml:space="preserve"> the size or fit is unsuitable.</w:t>
      </w:r>
      <w:r w:rsidDel="00000000" w:rsidR="00000000" w:rsidRPr="00000000">
        <w:rPr>
          <w:rtl w:val="0"/>
        </w:rPr>
      </w:r>
    </w:p>
    <w:p w:rsidR="00000000" w:rsidDel="00000000" w:rsidP="00000000" w:rsidRDefault="00000000" w:rsidRPr="00000000" w14:paraId="00000042">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Damaged Product:</w:t>
      </w:r>
      <w:r w:rsidDel="00000000" w:rsidR="00000000" w:rsidRPr="00000000">
        <w:rPr>
          <w:rFonts w:ascii="Times New Roman" w:cs="Times New Roman" w:eastAsia="Times New Roman" w:hAnsi="Times New Roman"/>
          <w:sz w:val="24"/>
          <w:szCs w:val="24"/>
          <w:rtl w:val="0"/>
        </w:rPr>
        <w:t xml:space="preserve"> the product arrived physically damaged.</w:t>
      </w:r>
      <w:r w:rsidDel="00000000" w:rsidR="00000000" w:rsidRPr="00000000">
        <w:rPr>
          <w:rtl w:val="0"/>
        </w:rPr>
      </w:r>
    </w:p>
    <w:p w:rsidR="00000000" w:rsidDel="00000000" w:rsidP="00000000" w:rsidRDefault="00000000" w:rsidRPr="00000000" w14:paraId="0000004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Quality Issue:</w:t>
      </w:r>
      <w:r w:rsidDel="00000000" w:rsidR="00000000" w:rsidRPr="00000000">
        <w:rPr>
          <w:rFonts w:ascii="Times New Roman" w:cs="Times New Roman" w:eastAsia="Times New Roman" w:hAnsi="Times New Roman"/>
          <w:sz w:val="24"/>
          <w:szCs w:val="24"/>
          <w:rtl w:val="0"/>
        </w:rPr>
        <w:t xml:space="preserve"> the product works but is below the expected quality.</w:t>
      </w:r>
      <w:r w:rsidDel="00000000" w:rsidR="00000000" w:rsidRPr="00000000">
        <w:rPr>
          <w:rtl w:val="0"/>
        </w:rPr>
      </w:r>
    </w:p>
    <w:p w:rsidR="00000000" w:rsidDel="00000000" w:rsidP="00000000" w:rsidRDefault="00000000" w:rsidRPr="00000000" w14:paraId="0000004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Wrong Item:</w:t>
      </w:r>
      <w:r w:rsidDel="00000000" w:rsidR="00000000" w:rsidRPr="00000000">
        <w:rPr>
          <w:rFonts w:ascii="Times New Roman" w:cs="Times New Roman" w:eastAsia="Times New Roman" w:hAnsi="Times New Roman"/>
          <w:sz w:val="24"/>
          <w:szCs w:val="24"/>
          <w:rtl w:val="0"/>
        </w:rPr>
        <w:t xml:space="preserve"> a different item from the one ordered was delivered.</w:t>
      </w:r>
      <w:r w:rsidDel="00000000" w:rsidR="00000000" w:rsidRPr="00000000">
        <w:rPr>
          <w:rtl w:val="0"/>
        </w:rPr>
      </w:r>
    </w:p>
    <w:p w:rsidR="00000000" w:rsidDel="00000000" w:rsidP="00000000" w:rsidRDefault="00000000" w:rsidRPr="00000000" w14:paraId="0000004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Defective Product:</w:t>
      </w:r>
      <w:r w:rsidDel="00000000" w:rsidR="00000000" w:rsidRPr="00000000">
        <w:rPr>
          <w:rFonts w:ascii="Times New Roman" w:cs="Times New Roman" w:eastAsia="Times New Roman" w:hAnsi="Times New Roman"/>
          <w:sz w:val="24"/>
          <w:szCs w:val="24"/>
          <w:rtl w:val="0"/>
        </w:rPr>
        <w:t xml:space="preserve"> the product does not function correctly.</w:t>
      </w:r>
      <w:r w:rsidDel="00000000" w:rsidR="00000000" w:rsidRPr="00000000">
        <w:rPr>
          <w:rtl w:val="0"/>
        </w:rPr>
      </w:r>
    </w:p>
    <w:p w:rsidR="00000000" w:rsidDel="00000000" w:rsidP="00000000" w:rsidRDefault="00000000" w:rsidRPr="00000000" w14:paraId="0000004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Late Delivery:</w:t>
      </w:r>
      <w:r w:rsidDel="00000000" w:rsidR="00000000" w:rsidRPr="00000000">
        <w:rPr>
          <w:rFonts w:ascii="Times New Roman" w:cs="Times New Roman" w:eastAsia="Times New Roman" w:hAnsi="Times New Roman"/>
          <w:sz w:val="24"/>
          <w:szCs w:val="24"/>
          <w:rtl w:val="0"/>
        </w:rPr>
        <w:t xml:space="preserve"> the order arrived later than promised.</w:t>
      </w:r>
      <w:r w:rsidDel="00000000" w:rsidR="00000000" w:rsidRPr="00000000">
        <w:rPr>
          <w:rtl w:val="0"/>
        </w:rPr>
      </w:r>
    </w:p>
    <w:p w:rsidR="00000000" w:rsidDel="00000000" w:rsidP="00000000" w:rsidRDefault="00000000" w:rsidRPr="00000000" w14:paraId="00000047">
      <w:pPr>
        <w:numPr>
          <w:ilvl w:val="0"/>
          <w:numId w:val="7"/>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Changed Mind:</w:t>
      </w:r>
      <w:r w:rsidDel="00000000" w:rsidR="00000000" w:rsidRPr="00000000">
        <w:rPr>
          <w:rFonts w:ascii="Times New Roman" w:cs="Times New Roman" w:eastAsia="Times New Roman" w:hAnsi="Times New Roman"/>
          <w:sz w:val="24"/>
          <w:szCs w:val="24"/>
          <w:rtl w:val="0"/>
        </w:rPr>
        <w:t xml:space="preserve"> the customer no longer wanted the product.</w: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sz w:val="24"/>
          <w:szCs w:val="24"/>
        </w:rPr>
      </w:pPr>
      <w:bookmarkStart w:colFirst="0" w:colLast="0" w:name="_heading=h.46woruv9w7b5" w:id="7"/>
      <w:bookmarkEnd w:id="7"/>
      <w:r w:rsidDel="00000000" w:rsidR="00000000" w:rsidRPr="00000000">
        <w:rPr>
          <w:rFonts w:ascii="Times New Roman" w:cs="Times New Roman" w:eastAsia="Times New Roman" w:hAnsi="Times New Roman"/>
          <w:sz w:val="24"/>
          <w:szCs w:val="24"/>
          <w:rtl w:val="0"/>
        </w:rPr>
        <w:t xml:space="preserve">Date (calculated)</w:t>
      </w:r>
    </w:p>
    <w:p w:rsidR="00000000" w:rsidDel="00000000" w:rsidP="00000000" w:rsidRDefault="00000000" w:rsidRPr="00000000" w14:paraId="00000049">
      <w:pPr>
        <w:spacing w:after="240" w:before="240" w:lineRule="auto"/>
        <w:rPr/>
      </w:pPr>
      <w:r w:rsidDel="00000000" w:rsidR="00000000" w:rsidRPr="00000000">
        <w:rPr>
          <w:rFonts w:ascii="Times New Roman" w:cs="Times New Roman" w:eastAsia="Times New Roman" w:hAnsi="Times New Roman"/>
          <w:sz w:val="24"/>
          <w:szCs w:val="24"/>
          <w:rtl w:val="0"/>
        </w:rPr>
        <w:t xml:space="preserve">A calendar table generated with DAX supports the monthly trend analysis and joins to fact_orders on Order_Date. [List the columns of your date table here, for example Date, Year, Month, Month Number, and Quarter.]</w: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heading=h.xcahdijxieeu" w:id="8"/>
      <w:bookmarkEnd w:id="8"/>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generated substantial sales during 2025, but a significant proportion of purchased units were subsequently returned.</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business challenge is not simply that returns exist. The more important question is Which products, categories, channels and return reasons are contributing most to return activity and financial risk, and where should the business prioritise corrective action? </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answers five questions:</w:t>
      </w:r>
    </w:p>
    <w:p w:rsidR="00000000" w:rsidDel="00000000" w:rsidP="00000000" w:rsidRDefault="00000000" w:rsidRPr="00000000" w14:paraId="0000004E">
      <w:pPr>
        <w:numPr>
          <w:ilvl w:val="0"/>
          <w:numId w:val="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large is the return problem, and what does it cost?</w:t>
      </w:r>
    </w:p>
    <w:p w:rsidR="00000000" w:rsidDel="00000000" w:rsidP="00000000" w:rsidRDefault="00000000" w:rsidRPr="00000000" w14:paraId="0000004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categories and products contribute most to returns and to profit loss?</w:t>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customer segment, sales channel, or payment method change the likelihood of a return?</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customers return products?</w:t>
      </w:r>
    </w:p>
    <w:p w:rsidR="00000000" w:rsidDel="00000000" w:rsidP="00000000" w:rsidRDefault="00000000" w:rsidRPr="00000000" w14:paraId="00000052">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returns and profit behave across the year?</w:t>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gx2pl2sgl3dw" w:id="9"/>
      <w:bookmarkEnd w:id="9"/>
      <w:r w:rsidDel="00000000" w:rsidR="00000000" w:rsidRPr="00000000">
        <w:rPr>
          <w:rFonts w:ascii="Times New Roman" w:cs="Times New Roman" w:eastAsia="Times New Roman" w:hAnsi="Times New Roman"/>
          <w:b w:val="1"/>
          <w:bCs w:val="1"/>
          <w:sz w:val="34"/>
          <w:szCs w:val="34"/>
          <w:rtl w:val="0"/>
        </w:rPr>
        <w:t xml:space="preserve">Tools and Methodology</w:t>
      </w:r>
    </w:p>
    <w:p w:rsidR="00000000" w:rsidDel="00000000" w:rsidP="00000000" w:rsidRDefault="00000000" w:rsidRPr="00000000" w14:paraId="00000054">
      <w:pPr>
        <w:shd w:fill="ffffff" w:val="clear"/>
        <w:spacing w:after="240"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Tools Used</w:t>
      </w:r>
    </w:p>
    <w:p w:rsidR="00000000" w:rsidDel="00000000" w:rsidP="00000000" w:rsidRDefault="00000000" w:rsidRPr="00000000" w14:paraId="00000055">
      <w:pPr>
        <w:numPr>
          <w:ilvl w:val="0"/>
          <w:numId w:val="1"/>
        </w:numPr>
        <w:shd w:fill="ffffff" w:val="clear"/>
        <w:ind w:left="720" w:hanging="360"/>
      </w:pPr>
      <w:r w:rsidDel="00000000" w:rsidR="00000000" w:rsidRPr="00000000">
        <w:rPr>
          <w:rFonts w:ascii="Times New Roman" w:cs="Times New Roman" w:eastAsia="Times New Roman" w:hAnsi="Times New Roman"/>
          <w:color w:val="1f2328"/>
          <w:sz w:val="24"/>
          <w:szCs w:val="24"/>
          <w:rtl w:val="0"/>
        </w:rPr>
        <w:t xml:space="preserve">SQL - Analysis</w:t>
      </w:r>
      <w:r w:rsidDel="00000000" w:rsidR="00000000" w:rsidRPr="00000000">
        <w:rPr>
          <w:rtl w:val="0"/>
        </w:rPr>
      </w:r>
    </w:p>
    <w:p w:rsidR="00000000" w:rsidDel="00000000" w:rsidP="00000000" w:rsidRDefault="00000000" w:rsidRPr="00000000" w14:paraId="00000056">
      <w:pPr>
        <w:numPr>
          <w:ilvl w:val="0"/>
          <w:numId w:val="1"/>
        </w:numPr>
        <w:shd w:fill="ffffff" w:val="clear"/>
        <w:ind w:left="720" w:hanging="360"/>
        <w:rPr/>
      </w:pPr>
      <w:r w:rsidDel="00000000" w:rsidR="00000000" w:rsidRPr="00000000">
        <w:rPr>
          <w:rFonts w:ascii="Times New Roman" w:cs="Times New Roman" w:eastAsia="Times New Roman" w:hAnsi="Times New Roman"/>
          <w:color w:val="1f2328"/>
          <w:sz w:val="24"/>
          <w:szCs w:val="24"/>
          <w:rtl w:val="0"/>
        </w:rPr>
        <w:t xml:space="preserve">Power Query - Initial data exploration, cleaning, and validation</w:t>
      </w:r>
      <w:r w:rsidDel="00000000" w:rsidR="00000000" w:rsidRPr="00000000">
        <w:rPr>
          <w:rtl w:val="0"/>
        </w:rPr>
      </w:r>
    </w:p>
    <w:p w:rsidR="00000000" w:rsidDel="00000000" w:rsidP="00000000" w:rsidRDefault="00000000" w:rsidRPr="00000000" w14:paraId="00000057">
      <w:pPr>
        <w:numPr>
          <w:ilvl w:val="0"/>
          <w:numId w:val="1"/>
        </w:numPr>
        <w:shd w:fill="ffffff" w:val="clear"/>
        <w:ind w:left="720" w:hanging="360"/>
        <w:rPr/>
      </w:pPr>
      <w:r w:rsidDel="00000000" w:rsidR="00000000" w:rsidRPr="00000000">
        <w:rPr>
          <w:rFonts w:ascii="Times New Roman" w:cs="Times New Roman" w:eastAsia="Times New Roman" w:hAnsi="Times New Roman"/>
          <w:color w:val="1f2328"/>
          <w:sz w:val="24"/>
          <w:szCs w:val="24"/>
          <w:rtl w:val="0"/>
        </w:rPr>
        <w:t xml:space="preserve">Power BI - Interactive dashboard development, DAX measures, and data modeling</w:t>
      </w:r>
      <w:r w:rsidDel="00000000" w:rsidR="00000000" w:rsidRPr="00000000">
        <w:rPr>
          <w:rtl w:val="0"/>
        </w:rPr>
      </w:r>
    </w:p>
    <w:p w:rsidR="00000000" w:rsidDel="00000000" w:rsidP="00000000" w:rsidRDefault="00000000" w:rsidRPr="00000000" w14:paraId="00000058">
      <w:pPr>
        <w:numPr>
          <w:ilvl w:val="0"/>
          <w:numId w:val="1"/>
        </w:numPr>
        <w:shd w:fill="ffffff" w:val="clear"/>
        <w:spacing w:after="24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DAX (Data Analysis Expressions) - Calculated Metrics,  visuals, dynamic insights</w:t>
      </w:r>
      <w:r w:rsidDel="00000000" w:rsidR="00000000" w:rsidRPr="00000000">
        <w:rPr>
          <w:rtl w:val="0"/>
        </w:rPr>
      </w:r>
    </w:p>
    <w:p w:rsidR="00000000" w:rsidDel="00000000" w:rsidP="00000000" w:rsidRDefault="00000000" w:rsidRPr="00000000" w14:paraId="00000059">
      <w:pPr>
        <w:shd w:fill="ffffff" w:val="clear"/>
        <w:spacing w:after="240"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Methodology</w:t>
      </w:r>
    </w:p>
    <w:p w:rsidR="00000000" w:rsidDel="00000000" w:rsidP="00000000" w:rsidRDefault="00000000" w:rsidRPr="00000000" w14:paraId="0000005A">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Data Cleaning &amp; Preparation</w:t>
      </w:r>
    </w:p>
    <w:p w:rsidR="00000000" w:rsidDel="00000000" w:rsidP="00000000" w:rsidRDefault="00000000" w:rsidRPr="00000000" w14:paraId="0000005B">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following data quality steps were performed to ensure analytical reliability:</w:t>
      </w:r>
    </w:p>
    <w:p w:rsidR="00000000" w:rsidDel="00000000" w:rsidP="00000000" w:rsidRDefault="00000000" w:rsidRPr="00000000" w14:paraId="0000005C">
      <w:pPr>
        <w:numPr>
          <w:ilvl w:val="0"/>
          <w:numId w:val="13"/>
        </w:numPr>
        <w:shd w:fill="ffffff" w:val="clear"/>
        <w:ind w:left="720" w:hanging="360"/>
        <w:rPr/>
      </w:pPr>
      <w:r w:rsidDel="00000000" w:rsidR="00000000" w:rsidRPr="00000000">
        <w:rPr>
          <w:rFonts w:ascii="Times New Roman" w:cs="Times New Roman" w:eastAsia="Times New Roman" w:hAnsi="Times New Roman"/>
          <w:color w:val="1f2328"/>
          <w:sz w:val="24"/>
          <w:szCs w:val="24"/>
          <w:rtl w:val="0"/>
        </w:rPr>
        <w:t xml:space="preserve">Validation of date fields — Order Date to ensure chronological integrity</w:t>
      </w:r>
      <w:r w:rsidDel="00000000" w:rsidR="00000000" w:rsidRPr="00000000">
        <w:rPr>
          <w:rtl w:val="0"/>
        </w:rPr>
      </w:r>
    </w:p>
    <w:p w:rsidR="00000000" w:rsidDel="00000000" w:rsidP="00000000" w:rsidRDefault="00000000" w:rsidRPr="00000000" w14:paraId="0000005D">
      <w:pPr>
        <w:numPr>
          <w:ilvl w:val="0"/>
          <w:numId w:val="13"/>
        </w:numPr>
        <w:shd w:fill="ffffff" w:val="clear"/>
        <w:ind w:left="720" w:hanging="360"/>
        <w:rPr/>
      </w:pPr>
      <w:r w:rsidDel="00000000" w:rsidR="00000000" w:rsidRPr="00000000">
        <w:rPr>
          <w:rFonts w:ascii="Times New Roman" w:cs="Times New Roman" w:eastAsia="Times New Roman" w:hAnsi="Times New Roman"/>
          <w:color w:val="1f2328"/>
          <w:sz w:val="24"/>
          <w:szCs w:val="24"/>
          <w:rtl w:val="0"/>
        </w:rPr>
        <w:t xml:space="preserve">Standardization of category,return flag,payment method and sales channel by capitalizing the values</w:t>
      </w:r>
      <w:r w:rsidDel="00000000" w:rsidR="00000000" w:rsidRPr="00000000">
        <w:rPr>
          <w:rtl w:val="0"/>
        </w:rPr>
      </w:r>
    </w:p>
    <w:p w:rsidR="00000000" w:rsidDel="00000000" w:rsidP="00000000" w:rsidRDefault="00000000" w:rsidRPr="00000000" w14:paraId="0000005E">
      <w:pPr>
        <w:numPr>
          <w:ilvl w:val="0"/>
          <w:numId w:val="13"/>
        </w:numPr>
        <w:shd w:fill="ffffff" w:val="clear"/>
        <w:ind w:left="720" w:hanging="360"/>
        <w:rPr/>
      </w:pPr>
      <w:r w:rsidDel="00000000" w:rsidR="00000000" w:rsidRPr="00000000">
        <w:rPr>
          <w:rFonts w:ascii="Times New Roman" w:cs="Times New Roman" w:eastAsia="Times New Roman" w:hAnsi="Times New Roman"/>
          <w:color w:val="1f2328"/>
          <w:sz w:val="24"/>
          <w:szCs w:val="24"/>
          <w:rtl w:val="0"/>
        </w:rPr>
        <w:t xml:space="preserve">Enforcement of naming consistency across all tables and fields</w:t>
      </w:r>
      <w:r w:rsidDel="00000000" w:rsidR="00000000" w:rsidRPr="00000000">
        <w:rPr>
          <w:rtl w:val="0"/>
        </w:rPr>
      </w:r>
    </w:p>
    <w:p w:rsidR="00000000" w:rsidDel="00000000" w:rsidP="00000000" w:rsidRDefault="00000000" w:rsidRPr="00000000" w14:paraId="0000005F">
      <w:pPr>
        <w:numPr>
          <w:ilvl w:val="0"/>
          <w:numId w:val="13"/>
        </w:numPr>
        <w:shd w:fill="ffffff" w:val="clear"/>
        <w:ind w:left="720" w:hanging="360"/>
        <w:rPr/>
      </w:pPr>
      <w:r w:rsidDel="00000000" w:rsidR="00000000" w:rsidRPr="00000000">
        <w:rPr>
          <w:rFonts w:ascii="Times New Roman" w:cs="Times New Roman" w:eastAsia="Times New Roman" w:hAnsi="Times New Roman"/>
          <w:color w:val="1f2328"/>
          <w:sz w:val="24"/>
          <w:szCs w:val="24"/>
          <w:rtl w:val="0"/>
        </w:rPr>
        <w:t xml:space="preserve">Validation and correction of data types and formats to ensure compatibility with analytical operations</w:t>
      </w:r>
      <w:r w:rsidDel="00000000" w:rsidR="00000000" w:rsidRPr="00000000">
        <w:rPr>
          <w:rtl w:val="0"/>
        </w:rPr>
      </w:r>
    </w:p>
    <w:p w:rsidR="00000000" w:rsidDel="00000000" w:rsidP="00000000" w:rsidRDefault="00000000" w:rsidRPr="00000000" w14:paraId="00000060">
      <w:pPr>
        <w:numPr>
          <w:ilvl w:val="0"/>
          <w:numId w:val="13"/>
        </w:numPr>
        <w:shd w:fill="ffffff" w:val="clear"/>
        <w:ind w:left="720" w:hanging="360"/>
        <w:rPr/>
      </w:pPr>
      <w:r w:rsidDel="00000000" w:rsidR="00000000" w:rsidRPr="00000000">
        <w:rPr>
          <w:rFonts w:ascii="Times New Roman" w:cs="Times New Roman" w:eastAsia="Times New Roman" w:hAnsi="Times New Roman"/>
          <w:color w:val="1f2328"/>
          <w:sz w:val="24"/>
          <w:szCs w:val="24"/>
          <w:rtl w:val="0"/>
        </w:rPr>
        <w:t xml:space="preserve">Identification and treatment of duplicate records across tables where necessary</w:t>
      </w:r>
      <w:r w:rsidDel="00000000" w:rsidR="00000000" w:rsidRPr="00000000">
        <w:rPr>
          <w:rtl w:val="0"/>
        </w:rPr>
      </w:r>
    </w:p>
    <w:p w:rsidR="00000000" w:rsidDel="00000000" w:rsidP="00000000" w:rsidRDefault="00000000" w:rsidRPr="00000000" w14:paraId="00000061">
      <w:pPr>
        <w:numPr>
          <w:ilvl w:val="0"/>
          <w:numId w:val="13"/>
        </w:numPr>
        <w:shd w:fill="ffffff" w:val="clear"/>
        <w:spacing w:after="24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Application of appropriate data formatting to enhance data quality and usability</w:t>
      </w:r>
      <w:r w:rsidDel="00000000" w:rsidR="00000000" w:rsidRPr="00000000">
        <w:rPr>
          <w:rtl w:val="0"/>
        </w:rPr>
      </w:r>
    </w:p>
    <w:p w:rsidR="00000000" w:rsidDel="00000000" w:rsidP="00000000" w:rsidRDefault="00000000" w:rsidRPr="00000000" w14:paraId="00000062">
      <w:pPr>
        <w:shd w:fill="ffffff" w:val="clea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2819400" cy="768667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9400"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spacing w:after="240" w:before="60" w:lineRule="auto"/>
        <w:rPr>
          <w:rFonts w:ascii="Times New Roman" w:cs="Times New Roman" w:eastAsia="Times New Roman" w:hAnsi="Times New Roman"/>
          <w:sz w:val="24"/>
          <w:szCs w:val="24"/>
        </w:rPr>
      </w:pPr>
      <w:r w:rsidDel="00000000" w:rsidR="00000000" w:rsidRPr="00000000">
        <w:rPr>
          <w:color w:val="1f2328"/>
          <w:sz w:val="24"/>
          <w:szCs w:val="24"/>
          <w:rtl w:val="0"/>
        </w:rPr>
        <w:t xml:space="preserve">Data Transformation &amp; DAX Measures</w:t>
      </w:r>
      <w:r w:rsidDel="00000000" w:rsidR="00000000" w:rsidRPr="00000000">
        <w:rPr>
          <w:rtl w:val="0"/>
        </w:rPr>
      </w:r>
    </w:p>
    <w:p w:rsidR="00000000" w:rsidDel="00000000" w:rsidP="00000000" w:rsidRDefault="00000000" w:rsidRPr="00000000" w14:paraId="00000064">
      <w:pPr>
        <w:numPr>
          <w:ilvl w:val="0"/>
          <w:numId w:val="21"/>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Revenue:</w:t>
      </w:r>
      <w:r w:rsidDel="00000000" w:rsidR="00000000" w:rsidRPr="00000000">
        <w:rPr>
          <w:rFonts w:ascii="Gungsuh" w:cs="Gungsuh" w:eastAsia="Gungsuh" w:hAnsi="Gungsuh"/>
          <w:sz w:val="24"/>
          <w:szCs w:val="24"/>
          <w:rtl w:val="0"/>
        </w:rPr>
        <w:t xml:space="preserve"> Quantity × Unit_Price × (1 − Discount_Pct).</w:t>
      </w:r>
      <w:r w:rsidDel="00000000" w:rsidR="00000000" w:rsidRPr="00000000">
        <w:rPr>
          <w:rtl w:val="0"/>
        </w:rPr>
      </w:r>
    </w:p>
    <w:p w:rsidR="00000000" w:rsidDel="00000000" w:rsidP="00000000" w:rsidRDefault="00000000" w:rsidRPr="00000000" w14:paraId="00000065">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Refund Amount:</w:t>
      </w:r>
      <w:r w:rsidDel="00000000" w:rsidR="00000000" w:rsidRPr="00000000">
        <w:rPr>
          <w:rFonts w:ascii="Gungsuh" w:cs="Gungsuh" w:eastAsia="Gungsuh" w:hAnsi="Gungsuh"/>
          <w:sz w:val="24"/>
          <w:szCs w:val="24"/>
          <w:rtl w:val="0"/>
        </w:rPr>
        <w:t xml:space="preserve"> Return_Quantity × Unit_Price × (1 − Discount_Pct) × (1 − Refund_Deduction_Pct).</w:t>
      </w:r>
      <w:r w:rsidDel="00000000" w:rsidR="00000000" w:rsidRPr="00000000">
        <w:rPr>
          <w:rtl w:val="0"/>
        </w:rPr>
      </w:r>
    </w:p>
    <w:p w:rsidR="00000000" w:rsidDel="00000000" w:rsidP="00000000" w:rsidRDefault="00000000" w:rsidRPr="00000000" w14:paraId="00000066">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Net Revenue:</w:t>
      </w:r>
      <w:r w:rsidDel="00000000" w:rsidR="00000000" w:rsidRPr="00000000">
        <w:rPr>
          <w:rFonts w:ascii="Gungsuh" w:cs="Gungsuh" w:eastAsia="Gungsuh" w:hAnsi="Gungsuh"/>
          <w:sz w:val="24"/>
          <w:szCs w:val="24"/>
          <w:rtl w:val="0"/>
        </w:rPr>
        <w:t xml:space="preserve"> Revenue − Refund Amount</w:t>
      </w:r>
    </w:p>
    <w:p w:rsidR="00000000" w:rsidDel="00000000" w:rsidP="00000000" w:rsidRDefault="00000000" w:rsidRPr="00000000" w14:paraId="00000067">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Cost of Goods:</w:t>
      </w:r>
      <w:r w:rsidDel="00000000" w:rsidR="00000000" w:rsidRPr="00000000">
        <w:rPr>
          <w:rFonts w:ascii="Times New Roman" w:cs="Times New Roman" w:eastAsia="Times New Roman" w:hAnsi="Times New Roman"/>
          <w:sz w:val="24"/>
          <w:szCs w:val="24"/>
          <w:rtl w:val="0"/>
        </w:rPr>
        <w:t xml:space="preserve"> Quantity × Unit_Cost. </w:t>
      </w:r>
      <w:r w:rsidDel="00000000" w:rsidR="00000000" w:rsidRPr="00000000">
        <w:rPr>
          <w:rtl w:val="0"/>
        </w:rPr>
      </w:r>
    </w:p>
    <w:p w:rsidR="00000000" w:rsidDel="00000000" w:rsidP="00000000" w:rsidRDefault="00000000" w:rsidRPr="00000000" w14:paraId="00000068">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Profit:</w:t>
      </w:r>
      <w:r w:rsidDel="00000000" w:rsidR="00000000" w:rsidRPr="00000000">
        <w:rPr>
          <w:rFonts w:ascii="Gungsuh" w:cs="Gungsuh" w:eastAsia="Gungsuh" w:hAnsi="Gungsuh"/>
          <w:sz w:val="24"/>
          <w:szCs w:val="24"/>
          <w:rtl w:val="0"/>
        </w:rPr>
        <w:t xml:space="preserve"> Revenue − Cost of Goods − Refund Amount.</w:t>
      </w:r>
      <w:r w:rsidDel="00000000" w:rsidR="00000000" w:rsidRPr="00000000">
        <w:rPr>
          <w:rtl w:val="0"/>
        </w:rPr>
      </w:r>
    </w:p>
    <w:p w:rsidR="00000000" w:rsidDel="00000000" w:rsidP="00000000" w:rsidRDefault="00000000" w:rsidRPr="00000000" w14:paraId="00000069">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Profit Margin:</w:t>
      </w:r>
      <w:r w:rsidDel="00000000" w:rsidR="00000000" w:rsidRPr="00000000">
        <w:rPr>
          <w:rFonts w:ascii="Times New Roman" w:cs="Times New Roman" w:eastAsia="Times New Roman" w:hAnsi="Times New Roman"/>
          <w:sz w:val="24"/>
          <w:szCs w:val="24"/>
          <w:rtl w:val="0"/>
        </w:rPr>
        <w:t xml:space="preserve"> Profit ÷ Revenue.</w:t>
      </w:r>
      <w:r w:rsidDel="00000000" w:rsidR="00000000" w:rsidRPr="00000000">
        <w:rPr>
          <w:rtl w:val="0"/>
        </w:rPr>
      </w:r>
    </w:p>
    <w:p w:rsidR="00000000" w:rsidDel="00000000" w:rsidP="00000000" w:rsidRDefault="00000000" w:rsidRPr="00000000" w14:paraId="0000006A">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Orders:</w:t>
      </w:r>
      <w:r w:rsidDel="00000000" w:rsidR="00000000" w:rsidRPr="00000000">
        <w:rPr>
          <w:rFonts w:ascii="Times New Roman" w:cs="Times New Roman" w:eastAsia="Times New Roman" w:hAnsi="Times New Roman"/>
          <w:sz w:val="24"/>
          <w:szCs w:val="24"/>
          <w:rtl w:val="0"/>
        </w:rPr>
        <w:t xml:space="preserve"> distinct count of Order_ID. </w:t>
      </w:r>
      <w:r w:rsidDel="00000000" w:rsidR="00000000" w:rsidRPr="00000000">
        <w:rPr>
          <w:rtl w:val="0"/>
        </w:rPr>
      </w:r>
    </w:p>
    <w:p w:rsidR="00000000" w:rsidDel="00000000" w:rsidP="00000000" w:rsidRDefault="00000000" w:rsidRPr="00000000" w14:paraId="0000006B">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Returned Orders:</w:t>
      </w:r>
      <w:r w:rsidDel="00000000" w:rsidR="00000000" w:rsidRPr="00000000">
        <w:rPr>
          <w:rFonts w:ascii="Times New Roman" w:cs="Times New Roman" w:eastAsia="Times New Roman" w:hAnsi="Times New Roman"/>
          <w:sz w:val="24"/>
          <w:szCs w:val="24"/>
          <w:rtl w:val="0"/>
        </w:rPr>
        <w:t xml:space="preserve"> distinct count of Order_ID where Return_Flag is Yes.</w:t>
      </w:r>
      <w:r w:rsidDel="00000000" w:rsidR="00000000" w:rsidRPr="00000000">
        <w:rPr>
          <w:rtl w:val="0"/>
        </w:rPr>
      </w:r>
    </w:p>
    <w:p w:rsidR="00000000" w:rsidDel="00000000" w:rsidP="00000000" w:rsidRDefault="00000000" w:rsidRPr="00000000" w14:paraId="0000006C">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Return Rate:</w:t>
      </w:r>
      <w:r w:rsidDel="00000000" w:rsidR="00000000" w:rsidRPr="00000000">
        <w:rPr>
          <w:rFonts w:ascii="Times New Roman" w:cs="Times New Roman" w:eastAsia="Times New Roman" w:hAnsi="Times New Roman"/>
          <w:color w:val="1f2328"/>
          <w:sz w:val="24"/>
          <w:szCs w:val="24"/>
          <w:rtl w:val="0"/>
        </w:rPr>
        <w:t xml:space="preserve">DIVIDE(Total returned, total orders) × 100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6D">
      <w:pPr>
        <w:numPr>
          <w:ilvl w:val="0"/>
          <w:numId w:val="2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Units Sold and Units Returned:</w:t>
      </w:r>
      <w:r w:rsidDel="00000000" w:rsidR="00000000" w:rsidRPr="00000000">
        <w:rPr>
          <w:rFonts w:ascii="Times New Roman" w:cs="Times New Roman" w:eastAsia="Times New Roman" w:hAnsi="Times New Roman"/>
          <w:sz w:val="24"/>
          <w:szCs w:val="24"/>
          <w:rtl w:val="0"/>
        </w:rPr>
        <w:t xml:space="preserve"> sum of Quantity and sum of Return_Quantity</w:t>
      </w:r>
      <w:r w:rsidDel="00000000" w:rsidR="00000000" w:rsidRPr="00000000">
        <w:rPr>
          <w:rtl w:val="0"/>
        </w:rPr>
      </w:r>
    </w:p>
    <w:p w:rsidR="00000000" w:rsidDel="00000000" w:rsidP="00000000" w:rsidRDefault="00000000" w:rsidRPr="00000000" w14:paraId="0000006E">
      <w:pPr>
        <w:shd w:fill="ffffff" w:val="clear"/>
        <w:spacing w:after="240"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Data Model</w:t>
      </w:r>
    </w:p>
    <w:p w:rsidR="00000000" w:rsidDel="00000000" w:rsidP="00000000" w:rsidRDefault="00000000" w:rsidRPr="00000000" w14:paraId="0000006F">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 star schema model was designed in Power BI by transforming the original retail order dataset in Power Query into a structured data model. This involved creating a central Fact Table supported by multiple Dimension Tables, including Customer, product, channel, return reason, and payment method.</w:t>
      </w:r>
    </w:p>
    <w:p w:rsidR="00000000" w:rsidDel="00000000" w:rsidP="00000000" w:rsidRDefault="00000000" w:rsidRPr="00000000" w14:paraId="00000070">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One-to-many relationships were established between the fact table and each dimension table to ensure efficient data organization, improved query performance, and accurate aggregations during analysis.</w:t>
      </w:r>
    </w:p>
    <w:p w:rsidR="00000000" w:rsidDel="00000000" w:rsidP="00000000" w:rsidRDefault="00000000" w:rsidRPr="00000000" w14:paraId="00000071">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Additionally, a dedicated Calendar Table was created and linked to the fact table via the Order Date field. This enabled the use of time intelligence functions such as month-over-month comparisons, calculations, enhancing the depth and flexibility of the analysis.</w:t>
      </w:r>
    </w:p>
    <w:p w:rsidR="00000000" w:rsidDel="00000000" w:rsidP="00000000" w:rsidRDefault="00000000" w:rsidRPr="00000000" w14:paraId="00000072">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943600" cy="30480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color w:val="1f2328"/>
          <w:sz w:val="34"/>
          <w:szCs w:val="34"/>
        </w:rPr>
      </w:pPr>
      <w:bookmarkStart w:colFirst="0" w:colLast="0" w:name="_heading=h.h4g25v32seh0" w:id="10"/>
      <w:bookmarkEnd w:id="10"/>
      <w:r w:rsidDel="00000000" w:rsidR="00000000" w:rsidRPr="00000000">
        <w:rPr>
          <w:rFonts w:ascii="Times New Roman" w:cs="Times New Roman" w:eastAsia="Times New Roman" w:hAnsi="Times New Roman"/>
          <w:b w:val="1"/>
          <w:bCs w:val="1"/>
          <w:color w:val="1f2328"/>
          <w:sz w:val="34"/>
          <w:szCs w:val="34"/>
          <w:rtl w:val="0"/>
        </w:rPr>
        <w:t xml:space="preserve">Exploratory Data Analysis (EDA)</w:t>
      </w:r>
    </w:p>
    <w:p w:rsidR="00000000" w:rsidDel="00000000" w:rsidP="00000000" w:rsidRDefault="00000000" w:rsidRPr="00000000" w14:paraId="00000074">
      <w:pPr>
        <w:rPr/>
      </w:pPr>
      <w:r w:rsidDel="00000000" w:rsidR="00000000" w:rsidRPr="00000000">
        <w:rPr>
          <w:rtl w:val="0"/>
        </w:rPr>
        <w:t xml:space="preserve">Overall Business Performance</w:t>
      </w:r>
    </w:p>
    <w:p w:rsidR="00000000" w:rsidDel="00000000" w:rsidP="00000000" w:rsidRDefault="00000000" w:rsidRPr="00000000" w14:paraId="00000075">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business processed 3,100 orders and sold 6,175 units during 2025. Total revenue was approximately ₦21.36 million, while total refunds amounted to approximately ₦3.82 million. The resulting return rate was 24.03%, with 1,113 units returned.After accounting for refunds, net revenue was approximately ₦17.54 million, while reported profit stood at approximately ₦3.25 million.The figures indicate that returns represent a material component of the business's financial performance rather than a minor operational issue.</w:t>
      </w:r>
    </w:p>
    <w:p w:rsidR="00000000" w:rsidDel="00000000" w:rsidP="00000000" w:rsidRDefault="00000000" w:rsidRPr="00000000" w14:paraId="00000076">
      <w:pPr>
        <w:numPr>
          <w:ilvl w:val="0"/>
          <w:numId w:val="18"/>
        </w:numPr>
        <w:spacing w:after="240" w:befor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Category profile</w:t>
      </w:r>
    </w:p>
    <w:p w:rsidR="00000000" w:rsidDel="00000000" w:rsidP="00000000" w:rsidRDefault="00000000" w:rsidRPr="00000000" w14:paraId="00000077">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Fashion 1,048 orders; 1,646 units, Electronics 906 orders,1,421, and Home &amp; Kitchen 735orders,1,111 are the three largest categories by volume, followed by Beauty, Sports, and Books. Fashion leads on volume but ranks third on revenue, reflecting a lower average order value.Electronics is the largest category by revenue $8.21M but earns the thinnest margin (5.9%), with $482,381.82 in profit alongside $1.56M in refunds. Home &amp; Kitchen follows with $4.97M in revenue, $965,028.71 in profit (19.4% margin), and $753,112.53 in refunds. Fashion generated $3.88M in revenue, $881,162.71 in refunds, and $593,095.78 in profit (15.3%). Sports $2.26M revenue, $498,56.75 profit, (22.0%) margin and Beauty $1.51M, $468,513.24 profits, (31.0%) are mid-sized with healthy margins. Books is the smallest category $521,206.45 revenue, $244,576.14 profit with the highest margin at 46.9%.</w:t>
      </w:r>
    </w:p>
    <w:p w:rsidR="00000000" w:rsidDel="00000000" w:rsidP="00000000" w:rsidRDefault="00000000" w:rsidRPr="00000000" w14:paraId="00000078">
      <w:pPr>
        <w:numPr>
          <w:ilvl w:val="0"/>
          <w:numId w:val="19"/>
        </w:numPr>
        <w:spacing w:after="240" w:befor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Channel and payment method</w:t>
      </w:r>
    </w:p>
    <w:p w:rsidR="00000000" w:rsidDel="00000000" w:rsidP="00000000" w:rsidRDefault="00000000" w:rsidRPr="00000000" w14:paraId="00000079">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Website is the largest channel, with 1,019 orders (32.9%) and a 21.39% return rate. Mobile App follows with 968 orders (31.2%) and 25.83%, then Marketplace with 806 orders (26.0%) and 26.67%, and Offline Store with 307 orders (9.9%) and 20.20%.</w:t>
      </w:r>
    </w:p>
    <w:p w:rsidR="00000000" w:rsidDel="00000000" w:rsidP="00000000" w:rsidRDefault="00000000" w:rsidRPr="00000000" w14:paraId="0000007A">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UPI dominates payment volume with 1,268 orders and a 23.82% return rate. Credit Card follows with 711 orders (27.14%), then Debit Card with 498 (21.29%), Cash on Delivery with 311 (23.15%), Wallet with 181 (23.76%), Net Banking with 96 (23.96%), and Cash with 35 (17.14%).</w:t>
      </w:r>
    </w:p>
    <w:p w:rsidR="00000000" w:rsidDel="00000000" w:rsidP="00000000" w:rsidRDefault="00000000" w:rsidRPr="00000000" w14:paraId="0000007B">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Marketplace and Mobile App therefore warrant closer monitoring because their return rates are higher than the Website and Offline Store. </w:t>
      </w:r>
    </w:p>
    <w:p w:rsidR="00000000" w:rsidDel="00000000" w:rsidP="00000000" w:rsidRDefault="00000000" w:rsidRPr="00000000" w14:paraId="0000007C">
      <w:pPr>
        <w:numPr>
          <w:ilvl w:val="0"/>
          <w:numId w:val="12"/>
        </w:numPr>
        <w:spacing w:after="240" w:befor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Customer Analysis </w:t>
      </w:r>
    </w:p>
    <w:p w:rsidR="00000000" w:rsidDel="00000000" w:rsidP="00000000" w:rsidRDefault="00000000" w:rsidRPr="00000000" w14:paraId="0000007D">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Consumers represented approximately 59% of customers and orders, while Corporate customers accounted for approximately 26% and Home Office customers approximately 14%. Consumers also contributed approximately 60.14% of profit. Return behaviour, however, was relatively similar across segments:Consumer: 24.4%, Corporate: 24.17%, Home Office: 22.25%.This suggests that the return problem is not concentrated in one customer segment.</w:t>
      </w:r>
    </w:p>
    <w:p w:rsidR="00000000" w:rsidDel="00000000" w:rsidP="00000000" w:rsidRDefault="00000000" w:rsidRPr="00000000" w14:paraId="0000007E">
      <w:pPr>
        <w:numPr>
          <w:ilvl w:val="0"/>
          <w:numId w:val="6"/>
        </w:numPr>
        <w:spacing w:after="240" w:befor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Return Drivers </w:t>
      </w:r>
    </w:p>
    <w:p w:rsidR="00000000" w:rsidDel="00000000" w:rsidP="00000000" w:rsidRDefault="00000000" w:rsidRPr="00000000" w14:paraId="0000007F">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4.94% of the product where return because the Product is not as Expected, Wrong Size (4.77%), Damaged Product(4.19%), Quality Issues(3.19%),  Wrong Item(2.65%), Defective Product (2.13%), Late Delivery(1.77%) Changed Mind(1.74).However, the reasons vary significantly by category ,Wrong size is the dominant issue, particularly among Men's Clothing and Footwear. Men's Clothing recorded a 15.63% wrong-size return rate, while Footwear recorded 11.86% ,Electronics shows a different pattern. Defective products and damaged products are more prominent, with defective products accounting for 7.28% and damaged products 6.29% ,Damaged products and products not meeting customer expectations are particularly important. Product expectations and quality issues are more prominent.</w:t>
      </w:r>
    </w:p>
    <w:p w:rsidR="00000000" w:rsidDel="00000000" w:rsidP="00000000" w:rsidRDefault="00000000" w:rsidRPr="00000000" w14:paraId="00000080">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This demonstrates that a single company-wide return strategy would probably be less effective than category-specific interventions.</w:t>
      </w:r>
    </w:p>
    <w:p w:rsidR="00000000" w:rsidDel="00000000" w:rsidP="00000000" w:rsidRDefault="00000000" w:rsidRPr="00000000" w14:paraId="00000081">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Monthly Profitability </w:t>
      </w:r>
    </w:p>
    <w:p w:rsidR="00000000" w:rsidDel="00000000" w:rsidP="00000000" w:rsidRDefault="00000000" w:rsidRPr="00000000" w14:paraId="00000082">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December recorded the highest order volume, with 398 orders, and was also the peak month in sales quantity. However, its higher sales activity did not correspond to equally strong profitability.</w:t>
      </w:r>
    </w:p>
    <w:p w:rsidR="00000000" w:rsidDel="00000000" w:rsidP="00000000" w:rsidRDefault="00000000" w:rsidRPr="00000000" w14:paraId="00000083">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December generated approximately $252,801.17 in revenue, and has a loss of -$16,112.56 in profit which is from Electronic products.The same pattern appeared November Electronics profit = -$6,710.75, although the highest profit was generated in May there was still a loss in profit from some product in  Electronics -$801.68.there should be further investigation into product-level cost, pricing, discounting and return activity during these months.</w:t>
      </w:r>
    </w:p>
    <w:p w:rsidR="00000000" w:rsidDel="00000000" w:rsidP="00000000" w:rsidRDefault="00000000" w:rsidRPr="00000000" w14:paraId="00000084">
      <w:pPr>
        <w:numPr>
          <w:ilvl w:val="0"/>
          <w:numId w:val="15"/>
        </w:numPr>
        <w:spacing w:after="240" w:befor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Product and Profitability Analysis</w:t>
      </w:r>
    </w:p>
    <w:p w:rsidR="00000000" w:rsidDel="00000000" w:rsidP="00000000" w:rsidRDefault="00000000" w:rsidRPr="00000000" w14:paraId="00000085">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Electronics generated approximately $8.21 million, making it the highest-revenue category. However, the category contained several loss-making products.The five identified loss-making Electronics products were,SonicBay Bluetooth Speaker (-$79,973.59), PlusTech Over-Ear Headphone (-$35,239.30), PixelNest Streaming Stick (-$34,465.89), HomeSync Digital PhotoFrame (-$22,678.08), SonicBay Studio Headphone (-$1,218.89).</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color w:val="1f2328"/>
          <w:sz w:val="34"/>
          <w:szCs w:val="34"/>
        </w:rPr>
      </w:pPr>
      <w:bookmarkStart w:colFirst="0" w:colLast="0" w:name="_heading=h.4r6hooeoh20h" w:id="11"/>
      <w:bookmarkEnd w:id="11"/>
      <w:r w:rsidDel="00000000" w:rsidR="00000000" w:rsidRPr="00000000">
        <w:rPr>
          <w:rFonts w:ascii="Times New Roman" w:cs="Times New Roman" w:eastAsia="Times New Roman" w:hAnsi="Times New Roman"/>
          <w:b w:val="1"/>
          <w:bCs w:val="1"/>
          <w:color w:val="1f2328"/>
          <w:sz w:val="34"/>
          <w:szCs w:val="34"/>
          <w:rtl w:val="0"/>
        </w:rPr>
        <w:t xml:space="preserve">Key Insights</w:t>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b w:val="1"/>
          <w:bCs w:val="1"/>
          <w:color w:val="1f2328"/>
          <w:sz w:val="26"/>
          <w:szCs w:val="26"/>
        </w:rPr>
      </w:pPr>
      <w:bookmarkStart w:colFirst="0" w:colLast="0" w:name="_heading=h.vp1ie23y6nd8" w:id="12"/>
      <w:bookmarkEnd w:id="12"/>
      <w:r w:rsidDel="00000000" w:rsidR="00000000" w:rsidRPr="00000000">
        <w:rPr>
          <w:rFonts w:ascii="Times New Roman" w:cs="Times New Roman" w:eastAsia="Times New Roman" w:hAnsi="Times New Roman"/>
          <w:b w:val="1"/>
          <w:bCs w:val="1"/>
          <w:color w:val="1f2328"/>
          <w:sz w:val="26"/>
          <w:szCs w:val="26"/>
          <w:rtl w:val="0"/>
        </w:rPr>
        <w:t xml:space="preserve">1. Returns represent a material financial exposure</w:t>
      </w:r>
    </w:p>
    <w:p w:rsidR="00000000" w:rsidDel="00000000" w:rsidP="00000000" w:rsidRDefault="00000000" w:rsidRPr="00000000" w14:paraId="00000088">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 24.03% return rate and ₦3.82 million in refunds indicate that returns have a meaningful effect on the company's financial performance.</w:t>
      </w:r>
    </w:p>
    <w:p w:rsidR="00000000" w:rsidDel="00000000" w:rsidP="00000000" w:rsidRDefault="00000000" w:rsidRPr="00000000" w14:paraId="00000089">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Business implication:</w:t>
      </w:r>
      <w:r w:rsidDel="00000000" w:rsidR="00000000" w:rsidRPr="00000000">
        <w:rPr>
          <w:rFonts w:ascii="Times New Roman" w:cs="Times New Roman" w:eastAsia="Times New Roman" w:hAnsi="Times New Roman"/>
          <w:color w:val="1f2328"/>
          <w:sz w:val="24"/>
          <w:szCs w:val="24"/>
          <w:rtl w:val="0"/>
        </w:rPr>
        <w:t xml:space="preserve"> Return management should be treated as a profitability issue, not solely as a customer-service issue.</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2. High revenue does not guarantee strong profitability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Electronics generated the highest revenue but contained multiple loss-making products.</w:t>
      </w:r>
    </w:p>
    <w:p w:rsidR="00000000" w:rsidDel="00000000" w:rsidP="00000000" w:rsidRDefault="00000000" w:rsidRPr="00000000" w14:paraId="0000008C">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Business implication:</w:t>
      </w:r>
      <w:r w:rsidDel="00000000" w:rsidR="00000000" w:rsidRPr="00000000">
        <w:rPr>
          <w:rFonts w:ascii="Times New Roman" w:cs="Times New Roman" w:eastAsia="Times New Roman" w:hAnsi="Times New Roman"/>
          <w:color w:val="1f2328"/>
          <w:sz w:val="24"/>
          <w:szCs w:val="24"/>
          <w:rtl w:val="0"/>
        </w:rPr>
        <w:t xml:space="preserve"> Management should evaluate products using profitability alongside sales volume.</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3. Electronics shows recurring monthly profitability weakness</w:t>
      </w:r>
    </w:p>
    <w:p w:rsidR="00000000" w:rsidDel="00000000" w:rsidP="00000000" w:rsidRDefault="00000000" w:rsidRPr="00000000" w14:paraId="0000008E">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Electronics recorded negative profit in </w:t>
      </w:r>
      <w:r w:rsidDel="00000000" w:rsidR="00000000" w:rsidRPr="00000000">
        <w:rPr>
          <w:rFonts w:ascii="Times New Roman" w:cs="Times New Roman" w:eastAsia="Times New Roman" w:hAnsi="Times New Roman"/>
          <w:b w:val="1"/>
          <w:bCs w:val="1"/>
          <w:color w:val="1f2328"/>
          <w:sz w:val="24"/>
          <w:szCs w:val="24"/>
          <w:rtl w:val="0"/>
        </w:rPr>
        <w:t xml:space="preserve">May, November and December</w:t>
      </w:r>
      <w:r w:rsidDel="00000000" w:rsidR="00000000" w:rsidRPr="00000000">
        <w:rPr>
          <w:rFonts w:ascii="Times New Roman" w:cs="Times New Roman" w:eastAsia="Times New Roman" w:hAnsi="Times New Roman"/>
          <w:color w:val="1f2328"/>
          <w:sz w:val="24"/>
          <w:szCs w:val="24"/>
          <w:rtl w:val="0"/>
        </w:rPr>
        <w:t xml:space="preserve">, with the largest identified monthly loss occurring in December at </w:t>
      </w:r>
      <w:r w:rsidDel="00000000" w:rsidR="00000000" w:rsidRPr="00000000">
        <w:rPr>
          <w:rFonts w:ascii="Times New Roman" w:cs="Times New Roman" w:eastAsia="Times New Roman" w:hAnsi="Times New Roman"/>
          <w:b w:val="1"/>
          <w:bCs w:val="1"/>
          <w:color w:val="1f2328"/>
          <w:sz w:val="24"/>
          <w:szCs w:val="24"/>
          <w:rtl w:val="0"/>
        </w:rPr>
        <w:t xml:space="preserve">-$16,112.56</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8F">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Business implication:</w:t>
      </w:r>
      <w:r w:rsidDel="00000000" w:rsidR="00000000" w:rsidRPr="00000000">
        <w:rPr>
          <w:rFonts w:ascii="Times New Roman" w:cs="Times New Roman" w:eastAsia="Times New Roman" w:hAnsi="Times New Roman"/>
          <w:color w:val="1f2328"/>
          <w:sz w:val="24"/>
          <w:szCs w:val="24"/>
          <w:rtl w:val="0"/>
        </w:rPr>
        <w:t xml:space="preserve"> Electronics should be investigated at product-month level rather than evaluated only using annual category totals.</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4. Return problems are category-specific</w:t>
      </w:r>
    </w:p>
    <w:p w:rsidR="00000000" w:rsidDel="00000000" w:rsidP="00000000" w:rsidRDefault="00000000" w:rsidRPr="00000000" w14:paraId="00000091">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Fashion is primarily associated with sizing issues, Electronics has stronger exposure to defective and damaged products, Home &amp; kitchen is associated with Damaged product and Product not as expected,Beauty has strong exposure to product not as expected and quality issue,while Books are associated with wrong items and damaged product.</w:t>
      </w:r>
    </w:p>
    <w:p w:rsidR="00000000" w:rsidDel="00000000" w:rsidP="00000000" w:rsidRDefault="00000000" w:rsidRPr="00000000" w14:paraId="00000092">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Business implication:</w:t>
      </w:r>
      <w:r w:rsidDel="00000000" w:rsidR="00000000" w:rsidRPr="00000000">
        <w:rPr>
          <w:rFonts w:ascii="Times New Roman" w:cs="Times New Roman" w:eastAsia="Times New Roman" w:hAnsi="Times New Roman"/>
          <w:color w:val="1f2328"/>
          <w:sz w:val="24"/>
          <w:szCs w:val="24"/>
          <w:rtl w:val="0"/>
        </w:rPr>
        <w:t xml:space="preserve"> Return reduction strategies should be tailored to category-specific causes.</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5. A small number of Electronics products create disproportionate risk</w:t>
      </w:r>
    </w:p>
    <w:p w:rsidR="00000000" w:rsidDel="00000000" w:rsidP="00000000" w:rsidRDefault="00000000" w:rsidRPr="00000000" w14:paraId="00000094">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negative profitability of products such as SonicBay Bluetooth Speaker, PlusTech Over-Ear Headphone and PixelNest Streaming Stick means that product-level monitoring is necessary.</w:t>
      </w:r>
    </w:p>
    <w:p w:rsidR="00000000" w:rsidDel="00000000" w:rsidP="00000000" w:rsidRDefault="00000000" w:rsidRPr="00000000" w14:paraId="00000095">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Business implication:</w:t>
      </w:r>
      <w:r w:rsidDel="00000000" w:rsidR="00000000" w:rsidRPr="00000000">
        <w:rPr>
          <w:rFonts w:ascii="Times New Roman" w:cs="Times New Roman" w:eastAsia="Times New Roman" w:hAnsi="Times New Roman"/>
          <w:color w:val="1f2328"/>
          <w:sz w:val="24"/>
          <w:szCs w:val="24"/>
          <w:rtl w:val="0"/>
        </w:rPr>
        <w:t xml:space="preserve"> Product managers should review the pricing, sourcing cost, quality and return behaviour of these products before expanding their sales.</w:t>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6. December combines high demand with elevated return pressure</w:t>
      </w:r>
    </w:p>
    <w:p w:rsidR="00000000" w:rsidDel="00000000" w:rsidP="00000000" w:rsidRDefault="00000000" w:rsidRPr="00000000" w14:paraId="00000097">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December had the highest order volume and a </w:t>
      </w:r>
      <w:r w:rsidDel="00000000" w:rsidR="00000000" w:rsidRPr="00000000">
        <w:rPr>
          <w:rFonts w:ascii="Times New Roman" w:cs="Times New Roman" w:eastAsia="Times New Roman" w:hAnsi="Times New Roman"/>
          <w:b w:val="1"/>
          <w:bCs w:val="1"/>
          <w:color w:val="1f2328"/>
          <w:sz w:val="24"/>
          <w:szCs w:val="24"/>
          <w:rtl w:val="0"/>
        </w:rPr>
        <w:t xml:space="preserve">32.16% return rate</w:t>
      </w:r>
      <w:r w:rsidDel="00000000" w:rsidR="00000000" w:rsidRPr="00000000">
        <w:rPr>
          <w:rFonts w:ascii="Times New Roman" w:cs="Times New Roman" w:eastAsia="Times New Roman" w:hAnsi="Times New Roman"/>
          <w:color w:val="1f2328"/>
          <w:sz w:val="24"/>
          <w:szCs w:val="24"/>
          <w:rtl w:val="0"/>
        </w:rPr>
        <w:t xml:space="preserve">, with Product Not as Expected, Wrong Size and Damaged Product among the major return factors.</w:t>
      </w:r>
    </w:p>
    <w:p w:rsidR="00000000" w:rsidDel="00000000" w:rsidP="00000000" w:rsidRDefault="00000000" w:rsidRPr="00000000" w14:paraId="00000098">
      <w:pP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Business implication:</w:t>
      </w:r>
      <w:r w:rsidDel="00000000" w:rsidR="00000000" w:rsidRPr="00000000">
        <w:rPr>
          <w:rFonts w:ascii="Times New Roman" w:cs="Times New Roman" w:eastAsia="Times New Roman" w:hAnsi="Times New Roman"/>
          <w:color w:val="1f2328"/>
          <w:sz w:val="24"/>
          <w:szCs w:val="24"/>
          <w:rtl w:val="0"/>
        </w:rPr>
        <w:t xml:space="preserve"> Peak-period sales campaigns should include stronger quality control and customer expectation management.</w:t>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color w:val="1f2328"/>
          <w:sz w:val="34"/>
          <w:szCs w:val="34"/>
        </w:rPr>
      </w:pPr>
      <w:bookmarkStart w:colFirst="0" w:colLast="0" w:name="_heading=h.1qcsi66hrev8" w:id="13"/>
      <w:bookmarkEnd w:id="13"/>
      <w:r w:rsidDel="00000000" w:rsidR="00000000" w:rsidRPr="00000000">
        <w:rPr>
          <w:rFonts w:ascii="Times New Roman" w:cs="Times New Roman" w:eastAsia="Times New Roman" w:hAnsi="Times New Roman"/>
          <w:b w:val="1"/>
          <w:bCs w:val="1"/>
          <w:color w:val="1f2328"/>
          <w:sz w:val="34"/>
          <w:szCs w:val="34"/>
          <w:rtl w:val="0"/>
        </w:rPr>
        <w:t xml:space="preserve">Visual</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edf8ae6d8l1i" w:id="14"/>
      <w:bookmarkEnd w:id="14"/>
      <w:r w:rsidDel="00000000" w:rsidR="00000000" w:rsidRPr="00000000">
        <w:rPr>
          <w:rFonts w:ascii="Times New Roman" w:cs="Times New Roman" w:eastAsia="Times New Roman" w:hAnsi="Times New Roman"/>
          <w:b w:val="1"/>
          <w:bCs w:val="1"/>
          <w:color w:val="000000"/>
          <w:sz w:val="24"/>
          <w:szCs w:val="24"/>
          <w:rtl w:val="0"/>
        </w:rPr>
        <w:t xml:space="preserve">Page 1 - Business Overview</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executive view of performance. It shows six KPI cards (Total Revenue, Refund Amount, Net Revenue, Profit, Total Orders, Return Rate) with month-on-month change, followed by customer mix, most-ordered categories (orders against quantity), orders by sales channel, orders by payment method, revenue against profit by category, and the monthly sales trend. </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r9cclgs9888s" w:id="15"/>
      <w:bookmarkEnd w:id="15"/>
      <w:r w:rsidDel="00000000" w:rsidR="00000000" w:rsidRPr="00000000">
        <w:rPr>
          <w:rFonts w:ascii="Times New Roman" w:cs="Times New Roman" w:eastAsia="Times New Roman" w:hAnsi="Times New Roman"/>
          <w:b w:val="1"/>
          <w:bCs w:val="1"/>
          <w:color w:val="000000"/>
          <w:sz w:val="24"/>
          <w:szCs w:val="24"/>
          <w:rtl w:val="0"/>
        </w:rPr>
        <w:t xml:space="preserve">Page 2 - Return Analysis</w:t>
      </w:r>
    </w:p>
    <w:p w:rsidR="00000000" w:rsidDel="00000000" w:rsidP="00000000" w:rsidRDefault="00000000" w:rsidRPr="00000000" w14:paraId="0000009E">
      <w:pPr>
        <w:spacing w:after="240" w:before="240" w:lineRule="auto"/>
        <w:rPr/>
      </w:pPr>
      <w:r w:rsidDel="00000000" w:rsidR="00000000" w:rsidRPr="00000000">
        <w:rPr>
          <w:rtl w:val="0"/>
        </w:rPr>
        <w:t xml:space="preserve">A diagnostic view of where returns concentrate. It shows return rate by category, customer segment, sales channel, and payment method, alongside a product table (total orders, return orders, revenue, profit, return rate) sorted by profit so return behaviour can be read against value. </w:t>
      </w:r>
    </w:p>
    <w:p w:rsidR="00000000" w:rsidDel="00000000" w:rsidP="00000000" w:rsidRDefault="00000000" w:rsidRPr="00000000" w14:paraId="0000009F">
      <w:pPr>
        <w:rPr/>
      </w:pPr>
      <w:r w:rsidDel="00000000" w:rsidR="00000000" w:rsidRPr="00000000">
        <w:rPr/>
        <w:drawing>
          <wp:inline distB="114300" distT="114300" distL="114300" distR="114300">
            <wp:extent cx="5943600" cy="33401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9zqcyzkr00cf" w:id="16"/>
      <w:bookmarkEnd w:id="16"/>
      <w:r w:rsidDel="00000000" w:rsidR="00000000" w:rsidRPr="00000000">
        <w:rPr>
          <w:rFonts w:ascii="Times New Roman" w:cs="Times New Roman" w:eastAsia="Times New Roman" w:hAnsi="Times New Roman"/>
          <w:b w:val="1"/>
          <w:bCs w:val="1"/>
          <w:color w:val="000000"/>
          <w:sz w:val="24"/>
          <w:szCs w:val="24"/>
          <w:rtl w:val="0"/>
        </w:rPr>
        <w:t xml:space="preserve">Page 3 - Return Drivers</w:t>
      </w:r>
    </w:p>
    <w:p w:rsidR="00000000" w:rsidDel="00000000" w:rsidP="00000000" w:rsidRDefault="00000000" w:rsidRPr="00000000" w14:paraId="000000A1">
      <w:pPr>
        <w:spacing w:after="240" w:before="240" w:lineRule="auto"/>
        <w:rPr/>
      </w:pPr>
      <w:r w:rsidDel="00000000" w:rsidR="00000000" w:rsidRPr="00000000">
        <w:rPr>
          <w:rFonts w:ascii="Times New Roman" w:cs="Times New Roman" w:eastAsia="Times New Roman" w:hAnsi="Times New Roman"/>
          <w:sz w:val="24"/>
          <w:szCs w:val="24"/>
          <w:rtl w:val="0"/>
        </w:rPr>
        <w:t xml:space="preserve">A root-cause view. It ranks return reasons, tracks the monthly return trend, and cross-tabulates sub-category against reason in a heatmap, with slicers for interactive filtering. The darkest heatmap cells show 'wrong size' in Men's Clothing, Footwear, and Women's Clothing, and defective and damaged shading across the electronics subcategories.</w:t>
      </w: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163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7sthp5o79qn" w:id="17"/>
      <w:bookmarkEnd w:id="17"/>
      <w:r w:rsidDel="00000000" w:rsidR="00000000" w:rsidRPr="00000000">
        <w:rPr>
          <w:rFonts w:ascii="Times New Roman" w:cs="Times New Roman" w:eastAsia="Times New Roman" w:hAnsi="Times New Roman"/>
          <w:b w:val="1"/>
          <w:bCs w:val="1"/>
          <w:sz w:val="34"/>
          <w:szCs w:val="34"/>
          <w:rtl w:val="0"/>
        </w:rPr>
        <w:t xml:space="preserve">Recommendations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Review loss-making Electronics products: Investigate unit costs, selling prices, discounts, refunds and return quantities before deciding whether to reprice, improve quality or discontinue individual products.</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Add quality gates and protective packaging for electronics. Introduce pre-shipment inspection for Audio, Mobile Accessories, and Smart Devices, recover the cost of defective units through supplier chargebacks, and upgrade packaging for fragile items.</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Introduce fit guidance across fashion . Add measurement-based size charts, fit notes, and customer fit feedback to every footwear and clothing listing, starting with Men's Clothing and Footwear. Review sizing and quality of StrideX Running Sneakers and Northlane Slim Fit Jeans with suppliers.</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Close the expectation gap in product content . Audit images, dimensions, materials, and descriptions for Home Furnishing, Personal Care, and Skin Care listings, beginning with DermaNest Night Repair Cream and Casabloom Table Runner Set. Add real-use photos and clear specifications.</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Improve packaging and order accuracy for Kitchen and Books . Reinforce packaging for Kitchen products and add pick-and-pack verification to reduce damaged and wrong-item shipments.</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Prepare for the next peak season. Run pre-peak quality checks on electronics, publish sizing and delivery guidance early, add packing capacity, and monitor return rate weekly from October with defined escalation triggers.</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Align Mobile App and Marketplace with the Website. Bring product content on these channels up to Website standard and review Marketplace listing quality. Analyse returns by product within each channel to separate channel effects from product mix.</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Protect and promote high-profit, low-return products. Prioritise stock and promotion for the Air Fryer, Induction Cooktop, Blackout Curtains, and FootNest Block Heel Sandal. Fix, rather than delist, profitable high-return items such as MiraMode Cotton Kurta Set and MoveMax Kettlebell.</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Monitor financial and return performance together: Use return rate, refund amount and profit to identify products that pose the greatest business risk.</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rFonts w:ascii="Times New Roman" w:cs="Times New Roman" w:eastAsia="Times New Roman" w:hAnsi="Times New Roman"/>
          <w:b w:val="1"/>
          <w:bCs w:val="1"/>
          <w:color w:val="000000"/>
          <w:sz w:val="34"/>
          <w:szCs w:val="34"/>
        </w:rPr>
      </w:pPr>
      <w:bookmarkStart w:colFirst="0" w:colLast="0" w:name="_heading=h.co6mxtsvgvpl" w:id="18"/>
      <w:bookmarkEnd w:id="18"/>
      <w:r w:rsidDel="00000000" w:rsidR="00000000" w:rsidRPr="00000000">
        <w:rPr>
          <w:rFonts w:ascii="Times New Roman" w:cs="Times New Roman" w:eastAsia="Times New Roman" w:hAnsi="Times New Roman"/>
          <w:b w:val="1"/>
          <w:bCs w:val="1"/>
          <w:sz w:val="34"/>
          <w:szCs w:val="34"/>
          <w:rtl w:val="0"/>
        </w:rPr>
        <w:t xml:space="preserve">Limitations</w:t>
      </w: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based on the available 2025 dataset and therefore reflects the information contained within that period.</w:t>
      </w:r>
    </w:p>
    <w:p w:rsidR="00000000" w:rsidDel="00000000" w:rsidP="00000000" w:rsidRDefault="00000000" w:rsidRPr="00000000" w14:paraId="000000B0">
      <w:pPr>
        <w:pStyle w:val="Heading3"/>
        <w:keepNext w:val="0"/>
        <w:keepLines w:val="0"/>
        <w:numPr>
          <w:ilvl w:val="0"/>
          <w:numId w:val="2"/>
        </w:numPr>
        <w:spacing w:before="280" w:lineRule="auto"/>
        <w:ind w:left="720" w:hanging="360"/>
        <w:rPr>
          <w:rFonts w:ascii="Times New Roman" w:cs="Times New Roman" w:eastAsia="Times New Roman" w:hAnsi="Times New Roman"/>
          <w:color w:val="000000"/>
          <w:sz w:val="24"/>
          <w:szCs w:val="24"/>
        </w:rPr>
      </w:pPr>
      <w:bookmarkStart w:colFirst="0" w:colLast="0" w:name="_heading=h.a1i1ul7tcoud" w:id="19"/>
      <w:bookmarkEnd w:id="19"/>
      <w:r w:rsidDel="00000000" w:rsidR="00000000" w:rsidRPr="00000000">
        <w:rPr>
          <w:rFonts w:ascii="Times New Roman" w:cs="Times New Roman" w:eastAsia="Times New Roman" w:hAnsi="Times New Roman"/>
          <w:color w:val="000000"/>
          <w:sz w:val="24"/>
          <w:szCs w:val="24"/>
          <w:rtl w:val="0"/>
        </w:rPr>
        <w:t xml:space="preserve">Causality</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identifies patterns and associations but does not establish causation.</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negative Electronics profit observed in May, November and December does not prove that returns caused the losses.</w:t>
      </w:r>
    </w:p>
    <w:p w:rsidR="00000000" w:rsidDel="00000000" w:rsidP="00000000" w:rsidRDefault="00000000" w:rsidRPr="00000000" w14:paraId="000000B3">
      <w:pPr>
        <w:pStyle w:val="Heading3"/>
        <w:keepNext w:val="0"/>
        <w:keepLines w:val="0"/>
        <w:numPr>
          <w:ilvl w:val="0"/>
          <w:numId w:val="3"/>
        </w:numPr>
        <w:spacing w:before="280" w:lineRule="auto"/>
        <w:ind w:left="720" w:hanging="360"/>
        <w:rPr>
          <w:rFonts w:ascii="Times New Roman" w:cs="Times New Roman" w:eastAsia="Times New Roman" w:hAnsi="Times New Roman"/>
          <w:color w:val="000000"/>
          <w:sz w:val="24"/>
          <w:szCs w:val="24"/>
        </w:rPr>
      </w:pPr>
      <w:bookmarkStart w:colFirst="0" w:colLast="0" w:name="_heading=h.y1qtywqkte8y" w:id="20"/>
      <w:bookmarkEnd w:id="20"/>
      <w:r w:rsidDel="00000000" w:rsidR="00000000" w:rsidRPr="00000000">
        <w:rPr>
          <w:rFonts w:ascii="Times New Roman" w:cs="Times New Roman" w:eastAsia="Times New Roman" w:hAnsi="Times New Roman"/>
          <w:color w:val="000000"/>
          <w:sz w:val="24"/>
          <w:szCs w:val="24"/>
          <w:rtl w:val="0"/>
        </w:rPr>
        <w:t xml:space="preserve">External benchmarking</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external industry benchmark was included. Therefore, the 24.03% return rate describes the business's observed performance within this dataset but should not automatically be classified as above or below industry standards.</w:t>
      </w:r>
    </w:p>
    <w:p w:rsidR="00000000" w:rsidDel="00000000" w:rsidP="00000000" w:rsidRDefault="00000000" w:rsidRPr="00000000" w14:paraId="000000B5">
      <w:pPr>
        <w:pStyle w:val="Heading3"/>
        <w:keepNext w:val="0"/>
        <w:keepLines w:val="0"/>
        <w:numPr>
          <w:ilvl w:val="0"/>
          <w:numId w:val="8"/>
        </w:numPr>
        <w:spacing w:before="280" w:lineRule="auto"/>
        <w:ind w:left="720" w:hanging="360"/>
        <w:rPr>
          <w:rFonts w:ascii="Times New Roman" w:cs="Times New Roman" w:eastAsia="Times New Roman" w:hAnsi="Times New Roman"/>
          <w:color w:val="000000"/>
          <w:sz w:val="24"/>
          <w:szCs w:val="24"/>
        </w:rPr>
      </w:pPr>
      <w:bookmarkStart w:colFirst="0" w:colLast="0" w:name="_heading=h.ni1c6demn30u" w:id="21"/>
      <w:bookmarkEnd w:id="21"/>
      <w:r w:rsidDel="00000000" w:rsidR="00000000" w:rsidRPr="00000000">
        <w:rPr>
          <w:rFonts w:ascii="Times New Roman" w:cs="Times New Roman" w:eastAsia="Times New Roman" w:hAnsi="Times New Roman"/>
          <w:color w:val="000000"/>
          <w:sz w:val="24"/>
          <w:szCs w:val="24"/>
          <w:rtl w:val="0"/>
        </w:rPr>
        <w:t xml:space="preserve">Operational variables</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available data does not provide enough information to isolate every possible operational cause of returns, such as individual supplier performance, packaging quality, warehouse handling or delivery partner performance.</w:t>
      </w:r>
    </w:p>
    <w:p w:rsidR="00000000" w:rsidDel="00000000" w:rsidP="00000000" w:rsidRDefault="00000000" w:rsidRPr="00000000" w14:paraId="000000B7">
      <w:pPr>
        <w:pStyle w:val="Heading3"/>
        <w:keepNext w:val="0"/>
        <w:keepLines w:val="0"/>
        <w:numPr>
          <w:ilvl w:val="0"/>
          <w:numId w:val="20"/>
        </w:numPr>
        <w:spacing w:before="280" w:lineRule="auto"/>
        <w:ind w:left="720" w:hanging="360"/>
        <w:rPr>
          <w:rFonts w:ascii="Times New Roman" w:cs="Times New Roman" w:eastAsia="Times New Roman" w:hAnsi="Times New Roman"/>
          <w:color w:val="000000"/>
          <w:sz w:val="24"/>
          <w:szCs w:val="24"/>
        </w:rPr>
      </w:pPr>
      <w:bookmarkStart w:colFirst="0" w:colLast="0" w:name="_heading=h.h7oiyf9tu9bv" w:id="22"/>
      <w:bookmarkEnd w:id="22"/>
      <w:r w:rsidDel="00000000" w:rsidR="00000000" w:rsidRPr="00000000">
        <w:rPr>
          <w:rFonts w:ascii="Times New Roman" w:cs="Times New Roman" w:eastAsia="Times New Roman" w:hAnsi="Times New Roman"/>
          <w:color w:val="000000"/>
          <w:sz w:val="24"/>
          <w:szCs w:val="24"/>
          <w:rtl w:val="0"/>
        </w:rPr>
        <w:t xml:space="preserve">Profit interpretation</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Profitability is dependent on the definitions and calculations used for revenue, cost, refunds and deductions within the project.</w:t>
      </w:r>
    </w:p>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tsg6rnum4rq2" w:id="23"/>
      <w:bookmarkEnd w:id="23"/>
      <w:r w:rsidDel="00000000" w:rsidR="00000000" w:rsidRPr="00000000">
        <w:rPr>
          <w:rFonts w:ascii="Times New Roman" w:cs="Times New Roman" w:eastAsia="Times New Roman" w:hAnsi="Times New Roman"/>
          <w:b w:val="1"/>
          <w:bCs w:val="1"/>
          <w:sz w:val="34"/>
          <w:szCs w:val="34"/>
          <w:rtl w:val="0"/>
        </w:rPr>
        <w:t xml:space="preserve">Implementation / Action Plan</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should implement the following actions based on the findings:</w:t>
      </w:r>
    </w:p>
    <w:p w:rsidR="00000000" w:rsidDel="00000000" w:rsidP="00000000" w:rsidRDefault="00000000" w:rsidRPr="00000000" w14:paraId="000000BB">
      <w:pPr>
        <w:numPr>
          <w:ilvl w:val="0"/>
          <w:numId w:val="1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 product quality:</w:t>
      </w:r>
      <w:r w:rsidDel="00000000" w:rsidR="00000000" w:rsidRPr="00000000">
        <w:rPr>
          <w:rFonts w:ascii="Times New Roman" w:cs="Times New Roman" w:eastAsia="Times New Roman" w:hAnsi="Times New Roman"/>
          <w:sz w:val="24"/>
          <w:szCs w:val="24"/>
          <w:rtl w:val="0"/>
        </w:rPr>
        <w:t xml:space="preserve"> Investigate defective and damaged Electronics products, particularly Smart Devices and Audio products. Review supplier quality and strengthen product testing before dispatch.</w:t>
      </w:r>
    </w:p>
    <w:p w:rsidR="00000000" w:rsidDel="00000000" w:rsidP="00000000" w:rsidRDefault="00000000" w:rsidRPr="00000000" w14:paraId="000000B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 size-related returns:</w:t>
      </w:r>
      <w:r w:rsidDel="00000000" w:rsidR="00000000" w:rsidRPr="00000000">
        <w:rPr>
          <w:rFonts w:ascii="Times New Roman" w:cs="Times New Roman" w:eastAsia="Times New Roman" w:hAnsi="Times New Roman"/>
          <w:sz w:val="24"/>
          <w:szCs w:val="24"/>
          <w:rtl w:val="0"/>
        </w:rPr>
        <w:t xml:space="preserve"> Improve size guides, product measurements, and product descriptions for Fashion items, especially Footwear and Men's Clothing.</w:t>
      </w:r>
    </w:p>
    <w:p w:rsidR="00000000" w:rsidDel="00000000" w:rsidP="00000000" w:rsidRDefault="00000000" w:rsidRPr="00000000" w14:paraId="000000B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 product representation:</w:t>
      </w:r>
      <w:r w:rsidDel="00000000" w:rsidR="00000000" w:rsidRPr="00000000">
        <w:rPr>
          <w:rFonts w:ascii="Times New Roman" w:cs="Times New Roman" w:eastAsia="Times New Roman" w:hAnsi="Times New Roman"/>
          <w:sz w:val="24"/>
          <w:szCs w:val="24"/>
          <w:rtl w:val="0"/>
        </w:rPr>
        <w:t xml:space="preserve"> Use accurate product images, detailed descriptions, and clear specifications to reduce returns caused by products not meeting customer expectations.</w:t>
      </w:r>
    </w:p>
    <w:p w:rsidR="00000000" w:rsidDel="00000000" w:rsidP="00000000" w:rsidRDefault="00000000" w:rsidRPr="00000000" w14:paraId="000000B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 high-return channels:</w:t>
      </w:r>
      <w:r w:rsidDel="00000000" w:rsidR="00000000" w:rsidRPr="00000000">
        <w:rPr>
          <w:rFonts w:ascii="Times New Roman" w:cs="Times New Roman" w:eastAsia="Times New Roman" w:hAnsi="Times New Roman"/>
          <w:sz w:val="24"/>
          <w:szCs w:val="24"/>
          <w:rtl w:val="0"/>
        </w:rPr>
        <w:t xml:space="preserve"> Track return rates on the Marketplace and Mobile App, identify the products driving returns, and introduce targeted improvements.</w:t>
      </w:r>
    </w:p>
    <w:p w:rsidR="00000000" w:rsidDel="00000000" w:rsidP="00000000" w:rsidRDefault="00000000" w:rsidRPr="00000000" w14:paraId="000000B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loss-making products:</w:t>
      </w:r>
      <w:r w:rsidDel="00000000" w:rsidR="00000000" w:rsidRPr="00000000">
        <w:rPr>
          <w:rFonts w:ascii="Times New Roman" w:cs="Times New Roman" w:eastAsia="Times New Roman" w:hAnsi="Times New Roman"/>
          <w:sz w:val="24"/>
          <w:szCs w:val="24"/>
          <w:rtl w:val="0"/>
        </w:rPr>
        <w:t xml:space="preserve"> Investigate products with negative profit and assess their pricing, costs, refund levels, and return patterns before deciding whether to adjust, improve, or discontinue them.</w:t>
      </w:r>
    </w:p>
    <w:p w:rsidR="00000000" w:rsidDel="00000000" w:rsidP="00000000" w:rsidRDefault="00000000" w:rsidRPr="00000000" w14:paraId="000000C0">
      <w:pPr>
        <w:numPr>
          <w:ilvl w:val="0"/>
          <w:numId w:val="1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 progress:</w:t>
      </w:r>
      <w:r w:rsidDel="00000000" w:rsidR="00000000" w:rsidRPr="00000000">
        <w:rPr>
          <w:rFonts w:ascii="Times New Roman" w:cs="Times New Roman" w:eastAsia="Times New Roman" w:hAnsi="Times New Roman"/>
          <w:sz w:val="24"/>
          <w:szCs w:val="24"/>
          <w:rtl w:val="0"/>
        </w:rPr>
        <w:t xml:space="preserve"> Review return rates, refund amounts, and product profitability monthly to determine whether the actions are reducing returns and improving business performance.</w:t>
      </w:r>
    </w:p>
    <w:p w:rsidR="00000000" w:rsidDel="00000000" w:rsidP="00000000" w:rsidRDefault="00000000" w:rsidRPr="00000000" w14:paraId="000000C1">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heading=h.s9osz4jnmafp" w:id="24"/>
      <w:bookmarkEnd w:id="24"/>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demonstrates that e-commerce returns should be evaluated as a business performance issue rather than solely a customer-service metric.</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achieved significant sales volume during 2025, but returns represented a substantial financial exposure. More importantly, the analysis revealed that return and profitability problems are concentrated differently across products, categories and periods.</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 provides the clearest example. Although it generated the highest revenue, it contained several loss-making products and experienced negative profitability in May, November and December. At the same time, Electronics had a distinct return profile dominated by defective and damaged products.</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 presents a different problem: its return rate was the highest among the major categories, with wrong size being the dominant driver.</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indicate that the business should move away from a single return-reduction strategy and instead adopt targeted interventions based on product, category, channel and return reason.</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management opportunity is therefore not simply to reduce the number of returns. It is to identify which returns are financially significant, why they occur, and which interventions are most likely to improve profitability without unnecessarily restricting sales</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bl>
      <w:tblPr>
        <w:tblStyle w:val="Table1"/>
        <w:tblW w:w="4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1625"/>
        <w:tblGridChange w:id="0">
          <w:tblGrid>
            <w:gridCol w:w="2615"/>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color w:val="1f2328"/>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color w:val="1f2328"/>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4">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5">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6">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7">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8">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9">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A">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B">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C">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D">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E">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F">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0">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1">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2">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3">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tc>
      </w:tr>
    </w:tbl>
    <w:p w:rsidR="00000000" w:rsidDel="00000000" w:rsidP="00000000" w:rsidRDefault="00000000" w:rsidRPr="00000000" w14:paraId="000000E4">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E7">
      <w:pPr>
        <w:spacing w:after="240" w:before="240" w:lineRule="auto"/>
        <w:rPr>
          <w:color w:val="1f2328"/>
          <w:sz w:val="24"/>
          <w:szCs w:val="24"/>
        </w:rPr>
      </w:pPr>
      <w:r w:rsidDel="00000000" w:rsidR="00000000" w:rsidRPr="00000000">
        <w:rPr>
          <w:rtl w:val="0"/>
        </w:rPr>
      </w:r>
    </w:p>
    <w:p w:rsidR="00000000" w:rsidDel="00000000" w:rsidP="00000000" w:rsidRDefault="00000000" w:rsidRPr="00000000" w14:paraId="000000E8">
      <w:pPr>
        <w:shd w:fill="ffffff" w:val="clear"/>
        <w:spacing w:after="240" w:before="60" w:lineRule="auto"/>
        <w:rPr>
          <w:color w:val="1f2328"/>
          <w:sz w:val="24"/>
          <w:szCs w:val="24"/>
        </w:rPr>
      </w:pPr>
      <w:r w:rsidDel="00000000" w:rsidR="00000000" w:rsidRPr="00000000">
        <w:rPr>
          <w:rtl w:val="0"/>
        </w:rPr>
      </w:r>
    </w:p>
    <w:p w:rsidR="00000000" w:rsidDel="00000000" w:rsidP="00000000" w:rsidRDefault="00000000" w:rsidRPr="00000000" w14:paraId="000000E9">
      <w:pPr>
        <w:shd w:fill="ffffff" w:val="clear"/>
        <w:spacing w:after="240" w:before="60" w:lineRule="auto"/>
        <w:rPr>
          <w:color w:val="1f2328"/>
          <w:sz w:val="24"/>
          <w:szCs w:val="24"/>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yd4eQC2Z13bGNMbObKXxLYZVQ==">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2026-10-10T21:14:00Z</dcterms:created>
</cp:coreProperties>
</file>