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TOC \o "1-3" \h \u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_Toc22106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/>
        </w:rPr>
        <w:t>基于Golang协程实现流量统计系统</w:t>
      </w:r>
      <w:r>
        <w:tab/>
      </w:r>
      <w:r>
        <w:fldChar w:fldCharType="begin"/>
      </w:r>
      <w:r>
        <w:instrText xml:space="preserve"> PAGEREF _Toc22106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_Toc14609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概念</w:t>
      </w:r>
      <w:r>
        <w:tab/>
      </w:r>
      <w:r>
        <w:fldChar w:fldCharType="begin"/>
      </w:r>
      <w:r>
        <w:instrText xml:space="preserve"> PAGEREF _Toc14609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_Toc24808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系统流程</w:t>
      </w:r>
      <w:r>
        <w:tab/>
      </w:r>
      <w:r>
        <w:fldChar w:fldCharType="begin"/>
      </w:r>
      <w:r>
        <w:instrText xml:space="preserve"> PAGEREF _Toc24808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_Toc7641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并发编程</w:t>
      </w:r>
      <w:r>
        <w:tab/>
      </w:r>
      <w:r>
        <w:fldChar w:fldCharType="begin"/>
      </w:r>
      <w:r>
        <w:instrText xml:space="preserve"> PAGEREF _Toc7641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_Toc7257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启蒙</w:t>
      </w:r>
      <w:r>
        <w:tab/>
      </w:r>
      <w:r>
        <w:fldChar w:fldCharType="begin"/>
      </w:r>
      <w:r>
        <w:instrText xml:space="preserve"> PAGEREF _Toc7257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_Toc18644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协程</w:t>
      </w:r>
      <w:r>
        <w:tab/>
      </w:r>
      <w:r>
        <w:fldChar w:fldCharType="begin"/>
      </w:r>
      <w:r>
        <w:instrText xml:space="preserve"> PAGEREF _Toc18644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_Toc13214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Goroutine</w:t>
      </w:r>
      <w:r>
        <w:tab/>
      </w:r>
      <w:r>
        <w:fldChar w:fldCharType="begin"/>
      </w:r>
      <w:r>
        <w:instrText xml:space="preserve"> PAGEREF _Toc13214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_Toc10752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Golang协程特性实战</w:t>
      </w:r>
      <w:r>
        <w:tab/>
      </w:r>
      <w:r>
        <w:fldChar w:fldCharType="begin"/>
      </w:r>
      <w:r>
        <w:instrText xml:space="preserve"> PAGEREF _Toc10752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_Toc19533 </w:instrText>
      </w:r>
      <w:r>
        <w:rPr>
          <w:rFonts w:hint="eastAsia"/>
          <w:lang w:val="en-US"/>
        </w:rPr>
        <w:fldChar w:fldCharType="separate"/>
      </w:r>
      <w:r>
        <w:rPr>
          <w:lang w:val="en-US"/>
        </w:rPr>
        <w:t>channel</w:t>
      </w:r>
      <w:r>
        <w:rPr>
          <w:rFonts w:hint="eastAsia"/>
          <w:lang w:val="en-US" w:eastAsia="zh-CN"/>
        </w:rPr>
        <w:t>是具有阻塞特性</w:t>
      </w:r>
      <w:r>
        <w:tab/>
      </w:r>
      <w:r>
        <w:fldChar w:fldCharType="begin"/>
      </w:r>
      <w:r>
        <w:instrText xml:space="preserve"> PAGEREF _Toc19533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_Toc6139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Channel是具有随机性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只要运行了go</w:t>
      </w:r>
      <w:r>
        <w:rPr>
          <w:rFonts w:hint="default"/>
          <w:lang w:val="en-US" w:eastAsia="zh-CN"/>
        </w:rPr>
        <w:t xml:space="preserve"> func(),</w:t>
      </w:r>
      <w:r>
        <w:rPr>
          <w:rFonts w:hint="eastAsia"/>
          <w:lang w:val="en-US" w:eastAsia="zh-CN"/>
        </w:rPr>
        <w:t>执行顺序是不一定的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_Toc6139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_Toc5220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带缓冲的Buffered Channel</w:t>
      </w:r>
      <w:r>
        <w:tab/>
      </w:r>
      <w:r>
        <w:fldChar w:fldCharType="begin"/>
      </w:r>
      <w:r>
        <w:instrText xml:space="preserve"> PAGEREF _Toc5220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_Toc23357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Range</w:t>
      </w:r>
      <w:r>
        <w:tab/>
      </w:r>
      <w:r>
        <w:fldChar w:fldCharType="begin"/>
      </w:r>
      <w:r>
        <w:instrText xml:space="preserve"> PAGEREF _Toc23357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_Toc806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重点</w:t>
      </w:r>
      <w:r>
        <w:rPr>
          <w:rFonts w:hint="default"/>
          <w:lang w:val="en-US" w:eastAsia="zh-CN"/>
        </w:rPr>
        <w:t>)Channel</w:t>
      </w:r>
      <w:r>
        <w:rPr>
          <w:rFonts w:hint="eastAsia"/>
          <w:lang w:val="en-US" w:eastAsia="zh-CN"/>
        </w:rPr>
        <w:t>的关闭必须在写的那头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即生产者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进行关闭，在读这头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即消费者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关闭容易产生死锁</w:t>
      </w:r>
      <w:r>
        <w:tab/>
      </w:r>
      <w:r>
        <w:fldChar w:fldCharType="begin"/>
      </w:r>
      <w:r>
        <w:instrText xml:space="preserve"> PAGEREF _Toc806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_Toc17411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Select (</w:t>
      </w:r>
      <w:r>
        <w:rPr>
          <w:rFonts w:hint="eastAsia"/>
          <w:lang w:val="en-US" w:eastAsia="zh-CN"/>
        </w:rPr>
        <w:t>select为非阻塞，不会影响当前的协程，包括主协程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_Toc17411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_Toc3539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Select随机选择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其实也不是随机，谁先来，谁就先解决问题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_Toc3539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_Toc10392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Select等待机制</w:t>
      </w:r>
      <w:r>
        <w:rPr>
          <w:rFonts w:hint="default"/>
          <w:bCs/>
          <w:lang w:val="en-US" w:eastAsia="zh-CN"/>
        </w:rPr>
        <w:t xml:space="preserve"> (</w:t>
      </w:r>
      <w:r>
        <w:rPr>
          <w:rFonts w:hint="eastAsia"/>
          <w:bCs/>
          <w:lang w:val="en-US" w:eastAsia="zh-CN"/>
        </w:rPr>
        <w:t>谁先来执行谁</w:t>
      </w:r>
      <w:r>
        <w:rPr>
          <w:rFonts w:hint="default"/>
          <w:bCs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_Toc10392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_Toc22359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项目实战1</w:t>
      </w:r>
      <w:r>
        <w:tab/>
      </w:r>
      <w:r>
        <w:fldChar w:fldCharType="begin"/>
      </w:r>
      <w:r>
        <w:instrText xml:space="preserve"> PAGEREF _Toc22359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_Toc22243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快速构建实例网站</w:t>
      </w:r>
      <w:r>
        <w:tab/>
      </w:r>
      <w:r>
        <w:fldChar w:fldCharType="begin"/>
      </w:r>
      <w:r>
        <w:instrText xml:space="preserve"> PAGEREF _Toc22243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_Toc23063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打点原理分析</w:t>
      </w:r>
      <w:r>
        <w:tab/>
      </w:r>
      <w:r>
        <w:fldChar w:fldCharType="begin"/>
      </w:r>
      <w:r>
        <w:instrText xml:space="preserve"> PAGEREF _Toc23063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_Toc7008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JavaScript获取客户端访问的内容</w:t>
      </w:r>
      <w:r>
        <w:tab/>
      </w:r>
      <w:r>
        <w:fldChar w:fldCharType="begin"/>
      </w:r>
      <w:r>
        <w:instrText xml:space="preserve"> PAGEREF _Toc7008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_Toc17801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打点获取客户refer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refer来流量统计里是必须要用的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重点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_Toc17801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_Toc20720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网站端的总结</w:t>
      </w:r>
      <w:r>
        <w:tab/>
      </w:r>
      <w:r>
        <w:fldChar w:fldCharType="begin"/>
      </w:r>
      <w:r>
        <w:instrText xml:space="preserve"> PAGEREF _Toc20720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_Toc21827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Nginx打点服务器的搭建与配置</w:t>
      </w:r>
      <w:r>
        <w:tab/>
      </w:r>
      <w:r>
        <w:fldChar w:fldCharType="begin"/>
      </w:r>
      <w:r>
        <w:instrText xml:space="preserve"> PAGEREF _Toc21827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_Toc18471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打点系统返回空白图片的意义</w:t>
      </w:r>
      <w:r>
        <w:tab/>
      </w:r>
      <w:r>
        <w:fldChar w:fldCharType="begin"/>
      </w:r>
      <w:r>
        <w:instrText xml:space="preserve"> PAGEREF _Toc18471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_Toc21905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Nginx的</w:t>
      </w:r>
      <w:r>
        <w:t>ngx_http_empty_gif_module</w:t>
      </w:r>
      <w:r>
        <w:rPr>
          <w:rFonts w:hint="eastAsia"/>
          <w:lang w:val="en-US" w:eastAsia="zh-CN"/>
        </w:rPr>
        <w:t>模块安装</w:t>
      </w:r>
      <w:r>
        <w:tab/>
      </w:r>
      <w:r>
        <w:fldChar w:fldCharType="begin"/>
      </w:r>
      <w:r>
        <w:instrText xml:space="preserve"> PAGEREF _Toc21905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_Toc2558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正常配置后，再用ajax打开网址，出现405异常</w:t>
      </w:r>
      <w:r>
        <w:tab/>
      </w:r>
      <w:r>
        <w:fldChar w:fldCharType="begin"/>
      </w:r>
      <w:r>
        <w:instrText xml:space="preserve"> PAGEREF _Toc2558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_Toc27111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nginx</w:t>
      </w:r>
      <w:r>
        <w:rPr>
          <w:rFonts w:hint="eastAsia"/>
          <w:lang w:val="en-US" w:eastAsia="zh-CN"/>
        </w:rPr>
        <w:t>空gif一般用于高并发而且不需要返回的单点请求</w:t>
      </w:r>
      <w:r>
        <w:tab/>
      </w:r>
      <w:r>
        <w:fldChar w:fldCharType="begin"/>
      </w:r>
      <w:r>
        <w:instrText xml:space="preserve"> PAGEREF _Toc27111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_Toc22798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Access</w:t>
      </w:r>
      <w:r>
        <w:rPr>
          <w:rFonts w:hint="default"/>
          <w:lang w:val="en-US" w:eastAsia="zh-CN"/>
        </w:rPr>
        <w:t>_log</w:t>
      </w:r>
      <w:r>
        <w:rPr>
          <w:rFonts w:hint="eastAsia"/>
          <w:lang w:val="en-US" w:eastAsia="zh-CN"/>
        </w:rPr>
        <w:t>记录用户的访问记录</w:t>
      </w:r>
      <w:r>
        <w:tab/>
      </w:r>
      <w:r>
        <w:fldChar w:fldCharType="begin"/>
      </w:r>
      <w:r>
        <w:instrText xml:space="preserve"> PAGEREF _Toc22798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_Toc2976 </w:instrText>
      </w:r>
      <w:r>
        <w:rPr>
          <w:rFonts w:hint="eastAsia"/>
          <w:lang w:val="en-US"/>
        </w:rPr>
        <w:fldChar w:fldCharType="separate"/>
      </w:r>
      <w:r>
        <w:rPr>
          <w:lang w:val="en-US"/>
        </w:rPr>
        <w:t>nginx</w:t>
      </w:r>
      <w:r>
        <w:rPr>
          <w:rFonts w:hint="eastAsia"/>
          <w:lang w:val="en-US" w:eastAsia="zh-CN"/>
        </w:rPr>
        <w:t>简单优化技巧</w:t>
      </w:r>
      <w:r>
        <w:tab/>
      </w:r>
      <w:r>
        <w:fldChar w:fldCharType="begin"/>
      </w:r>
      <w:r>
        <w:instrText xml:space="preserve"> PAGEREF _Toc2976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_Toc11720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做高性能的打点，一定要优化nginx</w:t>
      </w:r>
      <w:r>
        <w:tab/>
      </w:r>
      <w:r>
        <w:fldChar w:fldCharType="begin"/>
      </w:r>
      <w:r>
        <w:instrText xml:space="preserve"> PAGEREF _Toc11720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_Toc11237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打点程序</w:t>
      </w:r>
      <w:r>
        <w:rPr>
          <w:rFonts w:hint="default"/>
          <w:lang w:val="en-US" w:eastAsia="zh-CN"/>
        </w:rPr>
        <w:t>Golang</w:t>
      </w:r>
      <w:r>
        <w:rPr>
          <w:rFonts w:hint="eastAsia"/>
          <w:lang w:val="en-US" w:eastAsia="zh-CN"/>
        </w:rPr>
        <w:t>的编写与处理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模拟生成测试数据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_Toc11237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_Toc3395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打点程序最好添加伪静态的处理，这样统计起来比较简单</w:t>
      </w:r>
      <w:r>
        <w:tab/>
      </w:r>
      <w:r>
        <w:fldChar w:fldCharType="begin"/>
      </w:r>
      <w:r>
        <w:instrText xml:space="preserve"> PAGEREF _Toc3395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_Toc31162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Golang--flag</w:t>
      </w:r>
      <w:r>
        <w:rPr>
          <w:rFonts w:hint="eastAsia"/>
          <w:lang w:val="en-US" w:eastAsia="zh-CN"/>
        </w:rPr>
        <w:t>包</w:t>
      </w:r>
      <w:r>
        <w:rPr>
          <w:rFonts w:hint="default"/>
          <w:lang w:val="en-US" w:eastAsia="zh-CN"/>
        </w:rPr>
        <w:t>(</w:t>
      </w:r>
      <w:r>
        <w:t>go语言通过使用标准库里的flag包来处理命令行参数</w:t>
      </w:r>
      <w:r>
        <w:rPr>
          <w:rFonts w:hint="default"/>
          <w:lang w:val="en-US" w:eastAsia="zh-CN"/>
        </w:rPr>
        <w:t>)(</w:t>
      </w:r>
      <w:r>
        <w:rPr>
          <w:rFonts w:hint="eastAsia"/>
          <w:lang w:val="en-US" w:eastAsia="zh-CN"/>
        </w:rPr>
        <w:t>重点，一般用于无界面程序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_Toc31162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_Toc22418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Golang统计分析模块</w:t>
      </w:r>
      <w:r>
        <w:tab/>
      </w:r>
      <w:r>
        <w:fldChar w:fldCharType="begin"/>
      </w:r>
      <w:r>
        <w:instrText xml:space="preserve"> PAGEREF _Toc22418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_Toc5504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代码编辑部分</w:t>
      </w:r>
      <w:r>
        <w:tab/>
      </w:r>
      <w:r>
        <w:fldChar w:fldCharType="begin"/>
      </w:r>
      <w:r>
        <w:instrText xml:space="preserve"> PAGEREF _Toc5504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_Toc20935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Go get golang.org</w:t>
      </w:r>
      <w:r>
        <w:rPr>
          <w:rFonts w:hint="eastAsia"/>
          <w:lang w:val="en-US" w:eastAsia="zh-CN"/>
        </w:rPr>
        <w:t>的包失败解决办法</w:t>
      </w:r>
      <w:r>
        <w:tab/>
      </w:r>
      <w:r>
        <w:fldChar w:fldCharType="begin"/>
      </w:r>
      <w:r>
        <w:instrText xml:space="preserve"> PAGEREF _Toc20935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_Toc1386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"github.com/mediocregopher/radix.v2/pool"</w:t>
      </w:r>
      <w:r>
        <w:rPr>
          <w:rFonts w:hint="default"/>
          <w:lang w:val="en-US" w:eastAsia="zh-CN"/>
        </w:rPr>
        <w:t xml:space="preserve"> --Redis</w:t>
      </w:r>
      <w:r>
        <w:rPr>
          <w:rFonts w:hint="eastAsia"/>
          <w:lang w:val="en-US" w:eastAsia="zh-CN"/>
        </w:rPr>
        <w:t>使用库</w:t>
      </w:r>
      <w:r>
        <w:tab/>
      </w:r>
      <w:r>
        <w:fldChar w:fldCharType="begin"/>
      </w:r>
      <w:r>
        <w:instrText xml:space="preserve"> PAGEREF _Toc1386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_Toc4364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为了防止连接池由于长时间没有工作而被断开，我们会起一个协程，定时访问redis</w:t>
      </w:r>
      <w:r>
        <w:tab/>
      </w:r>
      <w:r>
        <w:fldChar w:fldCharType="begin"/>
      </w:r>
      <w:r>
        <w:instrText xml:space="preserve"> PAGEREF _Toc4364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_Toc6838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统计数据逐层添加，加洋葱皮的过程</w:t>
      </w:r>
      <w:r>
        <w:tab/>
      </w:r>
      <w:r>
        <w:fldChar w:fldCharType="begin"/>
      </w:r>
      <w:r>
        <w:instrText xml:space="preserve"> PAGEREF _Toc6838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_Toc22389 </w:instrText>
      </w:r>
      <w:r>
        <w:rPr>
          <w:rFonts w:hint="eastAsia"/>
          <w:lang w:val="en-US"/>
        </w:rPr>
        <w:fldChar w:fldCharType="separate"/>
      </w:r>
      <w:r>
        <w:rPr>
          <w:rFonts w:hint="default"/>
          <w:lang w:val="en-US" w:eastAsia="zh-CN"/>
        </w:rPr>
        <w:t>Hase</w:t>
      </w:r>
      <w:r>
        <w:rPr>
          <w:rFonts w:hint="eastAsia"/>
          <w:lang w:val="en-US" w:eastAsia="zh-CN"/>
        </w:rPr>
        <w:t>常用于大企业高并发的数据存储，Mysql不太好</w:t>
      </w:r>
      <w:r>
        <w:tab/>
      </w:r>
      <w:r>
        <w:fldChar w:fldCharType="begin"/>
      </w:r>
      <w:r>
        <w:instrText xml:space="preserve"> PAGEREF _Toc22389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_Toc13747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使用蚂蚁金服的AntDesign能够快速开发中台的界面搭建</w:t>
      </w:r>
      <w:r>
        <w:tab/>
      </w:r>
      <w:r>
        <w:fldChar w:fldCharType="begin"/>
      </w:r>
      <w:r>
        <w:instrText xml:space="preserve"> PAGEREF _Toc13747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/>
        </w:rPr>
        <w:fldChar w:fldCharType="begin"/>
      </w:r>
      <w:r>
        <w:rPr>
          <w:rFonts w:hint="eastAsia"/>
          <w:lang w:val="en-US"/>
        </w:rPr>
        <w:instrText xml:space="preserve"> HYPERLINK \l _Toc14458 </w:instrText>
      </w:r>
      <w:r>
        <w:rPr>
          <w:rFonts w:hint="eastAsia"/>
          <w:lang w:val="en-US"/>
        </w:rPr>
        <w:fldChar w:fldCharType="separate"/>
      </w:r>
      <w:r>
        <w:rPr>
          <w:rFonts w:hint="eastAsia"/>
          <w:lang w:val="en-US" w:eastAsia="zh-CN"/>
        </w:rPr>
        <w:t>流量统计整体回顾</w:t>
      </w:r>
      <w:r>
        <w:tab/>
      </w:r>
      <w:r>
        <w:fldChar w:fldCharType="begin"/>
      </w:r>
      <w:r>
        <w:instrText xml:space="preserve"> PAGEREF _Toc14458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/>
        </w:rPr>
        <w:fldChar w:fldCharType="end"/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fldChar w:fldCharType="end"/>
      </w:r>
    </w:p>
    <w:p>
      <w:pPr>
        <w:pStyle w:val="2"/>
        <w:rPr>
          <w:rFonts w:hint="eastAsia"/>
          <w:lang w:val="en-US"/>
        </w:rPr>
      </w:pPr>
      <w:bookmarkStart w:id="0" w:name="_Toc22106"/>
      <w:r>
        <w:rPr>
          <w:rFonts w:hint="eastAsia"/>
          <w:lang w:val="en-US"/>
        </w:rPr>
        <w:t>基于Golang协程实现流量统计系统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4609"/>
      <w:r>
        <w:rPr>
          <w:rFonts w:hint="eastAsia"/>
          <w:lang w:val="en-US" w:eastAsia="zh-CN"/>
        </w:rPr>
        <w:t>概念</w:t>
      </w:r>
      <w:bookmarkEnd w:id="1"/>
    </w:p>
    <w:p>
      <w:r>
        <w:drawing>
          <wp:inline distT="0" distB="0" distL="114300" distR="114300">
            <wp:extent cx="5271135" cy="324802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0634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9715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" w:name="_Toc24808"/>
      <w:r>
        <w:rPr>
          <w:rFonts w:hint="eastAsia"/>
          <w:lang w:val="en-US" w:eastAsia="zh-CN"/>
        </w:rPr>
        <w:t>系统流程</w:t>
      </w:r>
      <w:bookmarkEnd w:id="2"/>
    </w:p>
    <w:p>
      <w:r>
        <w:drawing>
          <wp:inline distT="0" distB="0" distL="114300" distR="114300">
            <wp:extent cx="5269230" cy="1891030"/>
            <wp:effectExtent l="0" t="0" r="762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" w:name="_Toc7641"/>
      <w:r>
        <w:rPr>
          <w:rFonts w:hint="eastAsia"/>
          <w:lang w:val="en-US" w:eastAsia="zh-CN"/>
        </w:rPr>
        <w:t>并发编程</w:t>
      </w:r>
      <w:bookmarkEnd w:id="3"/>
    </w:p>
    <w:p>
      <w:pPr>
        <w:pStyle w:val="4"/>
        <w:rPr>
          <w:rFonts w:hint="eastAsia"/>
          <w:lang w:val="en-US" w:eastAsia="zh-CN"/>
        </w:rPr>
      </w:pPr>
      <w:bookmarkStart w:id="4" w:name="_Toc7257"/>
      <w:r>
        <w:rPr>
          <w:rFonts w:hint="eastAsia"/>
          <w:lang w:val="en-US" w:eastAsia="zh-CN"/>
        </w:rPr>
        <w:t>启蒙</w:t>
      </w:r>
      <w:bookmarkEnd w:id="4"/>
    </w:p>
    <w:p>
      <w:r>
        <w:drawing>
          <wp:inline distT="0" distB="0" distL="114300" distR="114300">
            <wp:extent cx="5270500" cy="23228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" w:name="_Toc18644"/>
      <w:r>
        <w:rPr>
          <w:rFonts w:hint="eastAsia"/>
          <w:lang w:val="en-US" w:eastAsia="zh-CN"/>
        </w:rPr>
        <w:t>协程</w:t>
      </w:r>
      <w:bookmarkEnd w:id="5"/>
    </w:p>
    <w:p>
      <w:r>
        <w:drawing>
          <wp:inline distT="0" distB="0" distL="114300" distR="114300">
            <wp:extent cx="5264785" cy="14319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bookmarkStart w:id="6" w:name="_Toc13214"/>
      <w:r>
        <w:rPr>
          <w:rFonts w:hint="default"/>
          <w:lang w:val="en-US" w:eastAsia="zh-CN"/>
        </w:rPr>
        <w:t>Goroutine</w:t>
      </w:r>
      <w:bookmarkEnd w:id="6"/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1826895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" w:name="_Toc10752"/>
      <w:r>
        <w:rPr>
          <w:rFonts w:hint="eastAsia"/>
          <w:lang w:val="en-US" w:eastAsia="zh-CN"/>
        </w:rPr>
        <w:t>Golang协程特性实战</w:t>
      </w:r>
      <w:bookmarkEnd w:id="7"/>
    </w:p>
    <w:p>
      <w:r>
        <w:drawing>
          <wp:inline distT="0" distB="0" distL="114300" distR="114300">
            <wp:extent cx="5271770" cy="17145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" w:name="_Toc19533"/>
      <w:r>
        <w:rPr>
          <w:lang w:val="en-US"/>
        </w:rPr>
        <w:t>channel</w:t>
      </w:r>
      <w:r>
        <w:rPr>
          <w:rFonts w:hint="eastAsia"/>
          <w:lang w:val="en-US" w:eastAsia="zh-CN"/>
        </w:rPr>
        <w:t>是具有阻塞特性</w:t>
      </w:r>
      <w:bookmarkEnd w:id="8"/>
    </w:p>
    <w:p>
      <w:pPr>
        <w:pStyle w:val="4"/>
        <w:rPr>
          <w:rFonts w:hint="eastAsia"/>
          <w:lang w:val="en-US" w:eastAsia="zh-CN"/>
        </w:rPr>
      </w:pPr>
      <w:bookmarkStart w:id="9" w:name="_Toc6139"/>
      <w:r>
        <w:rPr>
          <w:rFonts w:hint="eastAsia"/>
          <w:lang w:val="en-US" w:eastAsia="zh-CN"/>
        </w:rPr>
        <w:t>Channel是具有随机性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只要运行了go</w:t>
      </w:r>
      <w:r>
        <w:rPr>
          <w:rFonts w:hint="default"/>
          <w:lang w:val="en-US" w:eastAsia="zh-CN"/>
        </w:rPr>
        <w:t xml:space="preserve"> func(),</w:t>
      </w:r>
      <w:r>
        <w:rPr>
          <w:rFonts w:hint="eastAsia"/>
          <w:lang w:val="en-US" w:eastAsia="zh-CN"/>
        </w:rPr>
        <w:t>执行顺序是不一定的</w:t>
      </w:r>
      <w:r>
        <w:rPr>
          <w:rFonts w:hint="default"/>
          <w:lang w:val="en-US" w:eastAsia="zh-CN"/>
        </w:rPr>
        <w:t>)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&lt;-</w:t>
      </w:r>
      <w:r>
        <w:rPr>
          <w:rFonts w:hint="eastAsia"/>
          <w:lang w:val="en-US" w:eastAsia="zh-CN"/>
        </w:rPr>
        <w:t>message会阻塞所有的后续程序，知道接收到一次channel返回的内容才会正常运行下去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49375"/>
            <wp:effectExtent l="0" t="0" r="1016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79040"/>
            <wp:effectExtent l="0" t="0" r="508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如果读取的写多了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会引发deadlock</w:t>
      </w:r>
    </w:p>
    <w:p>
      <w:r>
        <w:drawing>
          <wp:inline distT="0" distB="0" distL="114300" distR="114300">
            <wp:extent cx="5267960" cy="826770"/>
            <wp:effectExtent l="0" t="0" r="88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如果读取写少了，并不会出现异常反应</w:t>
      </w:r>
    </w:p>
    <w:p>
      <w:r>
        <w:drawing>
          <wp:inline distT="0" distB="0" distL="114300" distR="114300">
            <wp:extent cx="5271770" cy="54356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0" w:name="_Toc5220"/>
      <w:r>
        <w:rPr>
          <w:rFonts w:hint="eastAsia"/>
          <w:lang w:val="en-US" w:eastAsia="zh-CN"/>
        </w:rPr>
        <w:t>带缓冲的Buffered Channel</w:t>
      </w:r>
      <w:bookmarkEnd w:id="10"/>
    </w:p>
    <w:p>
      <w:r>
        <w:drawing>
          <wp:inline distT="0" distB="0" distL="114300" distR="114300">
            <wp:extent cx="5267325" cy="3972560"/>
            <wp:effectExtent l="0" t="0" r="952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88110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23357"/>
      <w:r>
        <w:rPr>
          <w:rFonts w:hint="eastAsia"/>
          <w:lang w:val="en-US" w:eastAsia="zh-CN"/>
        </w:rPr>
        <w:t>Range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下面的这种写法会出现死锁异常，因为由于缓冲通道就产生18条的写channel信息，但是，for...range死循环会产生多过18条的读channel信息，造成死锁循环(写数量有限，但是读数量无限循环，会产生死锁)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492500"/>
            <wp:effectExtent l="0" t="0" r="381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" w:name="_Toc806"/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重点</w:t>
      </w:r>
      <w:r>
        <w:rPr>
          <w:rFonts w:hint="default"/>
          <w:lang w:val="en-US" w:eastAsia="zh-CN"/>
        </w:rPr>
        <w:t>)Channel</w:t>
      </w:r>
      <w:r>
        <w:rPr>
          <w:rFonts w:hint="eastAsia"/>
          <w:lang w:val="en-US" w:eastAsia="zh-CN"/>
        </w:rPr>
        <w:t>的关闭必须在写的那头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即生产者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进行关闭，在读这头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即消费者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关闭容易产生死锁</w:t>
      </w:r>
      <w:bookmarkEnd w:id="12"/>
    </w:p>
    <w:p>
      <w:r>
        <w:drawing>
          <wp:inline distT="0" distB="0" distL="114300" distR="114300">
            <wp:extent cx="5267325" cy="1160780"/>
            <wp:effectExtent l="0" t="0" r="952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上网搜索</w:t>
      </w:r>
      <w:r>
        <w:rPr>
          <w:rFonts w:hint="default"/>
          <w:lang w:val="en-US" w:eastAsia="zh-CN"/>
        </w:rPr>
        <w:t>:</w:t>
      </w:r>
      <w:r>
        <w:rPr>
          <w:rFonts w:hint="default"/>
          <w:lang w:val="en-US" w:eastAsia="zh-CN"/>
        </w:rPr>
        <w:tab/>
      </w:r>
      <w:bookmarkStart w:id="13" w:name="OLE_LINK1"/>
      <w:r>
        <w:rPr>
          <w:rFonts w:hint="eastAsia"/>
          <w:lang w:val="en-US" w:eastAsia="zh-CN"/>
        </w:rPr>
        <w:t>如何优雅的关闭的Channel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内建的 close 方法可以关闭 channel，如果往已经关闭的 channel 发送数据，则会报错：panic: close of closed channel.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看如下代码，在一段时间内，生产者可以不断往 channel 写入数据，消费者进行处理，一段时间后 channel 关闭了，这个时候如果还有数据往 channel 发送，程序就会报错。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如何优雅关闭 channel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那么在往通道发数据前如何判断通道是否关闭呢？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1._,ok := &lt;- jobs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 channel 关闭，ok 值为 false，如果 channel 没有关闭，则会漏掉一个 jobs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 select 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再创建一个 channel，叫做 timeout，如果超时往这个 channel 发送 true，在生产者发送数据给 jobs 的 channel，用 select 监听 timeout，如果超时则关闭 jobs 的 channel.</w:t>
      </w:r>
    </w:p>
    <w:bookmarkEnd w:id="13"/>
    <w:p>
      <w:pPr>
        <w:pStyle w:val="4"/>
        <w:rPr>
          <w:rFonts w:hint="default"/>
          <w:lang w:val="en-US" w:eastAsia="zh-CN"/>
        </w:rPr>
      </w:pPr>
      <w:bookmarkStart w:id="14" w:name="_Toc17411"/>
      <w:r>
        <w:rPr>
          <w:rStyle w:val="11"/>
          <w:rFonts w:hint="default"/>
          <w:b/>
          <w:lang w:val="en-US" w:eastAsia="zh-CN"/>
        </w:rPr>
        <w:t xml:space="preserve">Select 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select为非阻塞，不会影响当前的协程，包括主协程</w:t>
      </w:r>
      <w:r>
        <w:rPr>
          <w:rFonts w:hint="default"/>
          <w:lang w:val="en-US" w:eastAsia="zh-CN"/>
        </w:rPr>
        <w:t>)</w:t>
      </w:r>
      <w:bookmarkEnd w:id="14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select</w:t>
      </w:r>
      <w:r>
        <w:rPr>
          <w:rFonts w:hint="eastAsia"/>
          <w:b/>
          <w:bCs/>
          <w:lang w:val="en-US" w:eastAsia="zh-CN"/>
        </w:rPr>
        <w:t>的运行每一次只会运行一次</w:t>
      </w:r>
      <w:r>
        <w:rPr>
          <w:rFonts w:hint="default"/>
          <w:b/>
          <w:bCs/>
          <w:lang w:val="en-US" w:eastAsia="zh-CN"/>
        </w:rPr>
        <w:t>,</w:t>
      </w:r>
      <w:r>
        <w:rPr>
          <w:rFonts w:hint="eastAsia"/>
          <w:b/>
          <w:bCs/>
          <w:lang w:val="en-US" w:eastAsia="zh-CN"/>
        </w:rPr>
        <w:t>如果像连续看到多次效果，需要添加for进行处理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golang 的 select 就是监听 IO 操作，当 IO 操作发生时，触发相应的动作。 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在执行select语句的时候，运行时系统会自上而下地判断每个case中的发送或接收操作是否可以被立即执行(立即执行：意思是当前Goroutine不会因此操作而被阻塞)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lect的用法与switch非常类似，由select开始一个新的选择块，每个选择条件由case语句来描述。与switch语句可以选择任何可使用相等比较的条件相比，select有比较多的限制，其中最大的一条限制就是每个case语句里必须是一个IO操作，确切的说，应该是一个面向channel的IO操作。</w:t>
      </w:r>
    </w:p>
    <w:p>
      <w:pPr>
        <w:ind w:firstLine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default"/>
          <w:b/>
          <w:bCs/>
          <w:lang w:val="en-US" w:eastAsia="zh-CN"/>
        </w:rPr>
        <w:t>:case</w:t>
      </w:r>
      <w:r>
        <w:rPr>
          <w:rFonts w:hint="eastAsia"/>
          <w:b/>
          <w:bCs/>
          <w:lang w:val="en-US" w:eastAsia="zh-CN"/>
        </w:rPr>
        <w:t>是阻塞的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5" w:name="_Toc3539"/>
      <w:r>
        <w:rPr>
          <w:rStyle w:val="12"/>
          <w:rFonts w:hint="eastAsia"/>
          <w:b/>
          <w:lang w:val="en-US" w:eastAsia="zh-CN"/>
        </w:rPr>
        <w:t>Select随机选择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其实也不是随机，谁先来，谁就先解决问题</w:t>
      </w:r>
      <w:r>
        <w:rPr>
          <w:rFonts w:hint="default"/>
          <w:lang w:val="en-US" w:eastAsia="zh-CN"/>
        </w:rPr>
        <w:t>)</w:t>
      </w:r>
      <w:bookmarkEnd w:id="1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366520"/>
            <wp:effectExtent l="0" t="0" r="1143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3155950"/>
            <wp:effectExtent l="0" t="0" r="762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6" w:name="_Toc10392"/>
      <w:r>
        <w:rPr>
          <w:rFonts w:hint="eastAsia"/>
          <w:lang w:val="en-US" w:eastAsia="zh-CN"/>
        </w:rPr>
        <w:t>Select等待机制</w:t>
      </w:r>
      <w:r>
        <w:rPr>
          <w:rFonts w:hint="default"/>
          <w:b w:val="0"/>
          <w:bCs/>
          <w:lang w:val="en-US" w:eastAsia="zh-CN"/>
        </w:rPr>
        <w:t xml:space="preserve"> (</w:t>
      </w:r>
      <w:r>
        <w:rPr>
          <w:rFonts w:hint="eastAsia"/>
          <w:b w:val="0"/>
          <w:bCs/>
          <w:lang w:val="en-US" w:eastAsia="zh-CN"/>
        </w:rPr>
        <w:t>谁先来执行谁</w:t>
      </w:r>
      <w:r>
        <w:rPr>
          <w:rFonts w:hint="default"/>
          <w:b w:val="0"/>
          <w:bCs/>
          <w:lang w:val="en-US" w:eastAsia="zh-CN"/>
        </w:rPr>
        <w:t>)</w:t>
      </w:r>
      <w:bookmarkEnd w:id="16"/>
    </w:p>
    <w:p>
      <w:pPr>
        <w:ind w:firstLine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Select是非阻塞等待，但是case是阻塞等待的，所以select加channel的模型可以形成很好的并发模型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080260"/>
            <wp:effectExtent l="0" t="0" r="3175" b="152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45890"/>
            <wp:effectExtent l="0" t="0" r="9525" b="1651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7" w:name="_Toc22359"/>
      <w:r>
        <w:rPr>
          <w:rFonts w:hint="eastAsia"/>
          <w:lang w:val="en-US" w:eastAsia="zh-CN"/>
        </w:rPr>
        <w:t>项目实战1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22243"/>
      <w:r>
        <w:rPr>
          <w:rFonts w:hint="eastAsia"/>
          <w:lang w:val="en-US" w:eastAsia="zh-CN"/>
        </w:rPr>
        <w:t>快速构建实例网站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提供了辅助包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790575" cy="89535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运行必须是apache大于5.1.7 小于php5.6才能运行成功，下面这个是我能正确安装的</w:t>
      </w:r>
    </w:p>
    <w:p>
      <w:r>
        <w:drawing>
          <wp:inline distT="0" distB="0" distL="114300" distR="114300">
            <wp:extent cx="5271770" cy="2028825"/>
            <wp:effectExtent l="0" t="0" r="508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将项目代码添加到miniServer的www目录中即可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安装完成后添加测试数据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将辅助包中的文件SQLDataBack.7z解压，放到项目源码的文件夹中</w:t>
      </w:r>
    </w:p>
    <w:p>
      <w:r>
        <w:drawing>
          <wp:inline distT="0" distB="0" distL="114300" distR="114300">
            <wp:extent cx="5269865" cy="3399790"/>
            <wp:effectExtent l="0" t="0" r="698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打开后台，账号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密码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admin</w:t>
      </w:r>
      <w:r>
        <w:rPr>
          <w:rFonts w:hint="default"/>
          <w:lang w:val="en-US" w:eastAsia="zh-CN"/>
        </w:rPr>
        <w:t>/admin888</w:t>
      </w:r>
      <w:r>
        <w:rPr>
          <w:rFonts w:hint="eastAsia"/>
          <w:lang w:val="en-US" w:eastAsia="zh-CN"/>
        </w:rPr>
        <w:t>，操作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2347595"/>
            <wp:effectExtent l="0" t="0" r="13335" b="1460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65270"/>
            <wp:effectExtent l="0" t="0" r="825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构建完成了</w:t>
      </w:r>
    </w:p>
    <w:p>
      <w:pPr>
        <w:pStyle w:val="3"/>
        <w:rPr>
          <w:rFonts w:hint="eastAsia"/>
          <w:lang w:val="en-US" w:eastAsia="zh-CN"/>
        </w:rPr>
      </w:pPr>
      <w:bookmarkStart w:id="19" w:name="_Toc23063"/>
      <w:r>
        <w:rPr>
          <w:rFonts w:hint="eastAsia"/>
          <w:lang w:val="en-US" w:eastAsia="zh-CN"/>
        </w:rPr>
        <w:t>打点原理分析</w:t>
      </w:r>
      <w:bookmarkEnd w:id="19"/>
    </w:p>
    <w:p>
      <w:r>
        <w:drawing>
          <wp:inline distT="0" distB="0" distL="114300" distR="114300">
            <wp:extent cx="5265420" cy="2851785"/>
            <wp:effectExtent l="0" t="0" r="11430" b="57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50820"/>
            <wp:effectExtent l="0" t="0" r="12065" b="1143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部分代码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055" cy="3406140"/>
            <wp:effectExtent l="0" t="0" r="10795" b="381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0" w:name="_Toc7008"/>
      <w:r>
        <w:rPr>
          <w:rFonts w:hint="eastAsia"/>
          <w:lang w:val="en-US" w:eastAsia="zh-CN"/>
        </w:rPr>
        <w:t>JavaScript获取客户端访问的内容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"https://www.cnblogs.com/adolfmc/p/7698364.html"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https://www.cnblogs.com/adolfmc/p/7698364.html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7327265"/>
            <wp:effectExtent l="0" t="0" r="3175" b="698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2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1" w:name="_Toc17801"/>
      <w:r>
        <w:rPr>
          <w:rFonts w:hint="eastAsia"/>
          <w:lang w:val="en-US" w:eastAsia="zh-CN"/>
        </w:rPr>
        <w:t>打点获取客户refer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refer来流量统计里是必须要用的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重点</w:t>
      </w:r>
      <w:r>
        <w:rPr>
          <w:rFonts w:hint="default"/>
          <w:lang w:val="en-US" w:eastAsia="zh-CN"/>
        </w:rPr>
        <w:t>)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可以将用户的行文串联起来</w:t>
      </w:r>
    </w:p>
    <w:p>
      <w:r>
        <w:drawing>
          <wp:inline distT="0" distB="0" distL="114300" distR="114300">
            <wp:extent cx="5270500" cy="762000"/>
            <wp:effectExtent l="0" t="0" r="635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</w:t>
      </w:r>
      <w:r>
        <w:rPr>
          <w:rFonts w:hint="default"/>
          <w:lang w:val="en-US" w:eastAsia="zh-CN"/>
        </w:rPr>
        <w:t>tongji</w:t>
      </w:r>
      <w:r>
        <w:rPr>
          <w:rFonts w:hint="eastAsia"/>
          <w:lang w:val="en-US" w:eastAsia="zh-CN"/>
        </w:rPr>
        <w:t>.js的代码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AJax地址是无效的，只是用来测试一下，get是否有效</w:t>
      </w:r>
    </w:p>
    <w:p>
      <w:r>
        <w:drawing>
          <wp:inline distT="0" distB="0" distL="114300" distR="114300">
            <wp:extent cx="5274310" cy="5193665"/>
            <wp:effectExtent l="0" t="0" r="2540" b="698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可以做一点容错处理，加锁来解决多次重复上传你的问题，当然统计学上，多一次少一次其实没有太多分别，当然精准一点肯定是好的</w:t>
      </w:r>
    </w:p>
    <w:p>
      <w:r>
        <w:drawing>
          <wp:inline distT="0" distB="0" distL="114300" distR="114300">
            <wp:extent cx="5270500" cy="2553335"/>
            <wp:effectExtent l="0" t="0" r="6350" b="1841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2" w:name="_Toc20720"/>
      <w:r>
        <w:rPr>
          <w:rFonts w:hint="eastAsia"/>
          <w:lang w:val="en-US" w:eastAsia="zh-CN"/>
        </w:rPr>
        <w:t>网站端的总结</w:t>
      </w:r>
      <w:bookmarkEnd w:id="22"/>
    </w:p>
    <w:p>
      <w:r>
        <w:drawing>
          <wp:inline distT="0" distB="0" distL="114300" distR="114300">
            <wp:extent cx="5266690" cy="2640965"/>
            <wp:effectExtent l="0" t="0" r="10160" b="698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3" w:name="_Toc21827"/>
      <w:r>
        <w:rPr>
          <w:rFonts w:hint="eastAsia"/>
          <w:lang w:val="en-US" w:eastAsia="zh-CN"/>
        </w:rPr>
        <w:t>Nginx打点服务器的搭建与配置</w:t>
      </w:r>
      <w:bookmarkEnd w:id="2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88285"/>
            <wp:effectExtent l="0" t="0" r="7620" b="1206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由于打点服务器的并发量是非常高的，所以需要使用的Nginx服务器来承载请求的压力</w:t>
      </w:r>
      <w:r>
        <w:rPr>
          <w:rFonts w:hint="default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212975"/>
            <wp:effectExtent l="0" t="0" r="8255" b="1587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24" w:name="_Toc18471"/>
      <w:r>
        <w:rPr>
          <w:rFonts w:hint="eastAsia"/>
          <w:lang w:val="en-US" w:eastAsia="zh-CN"/>
        </w:rPr>
        <w:t>打点系统返回空白图片的意义</w:t>
      </w:r>
      <w:bookmarkEnd w:id="2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打点的并发很高，正常来说，api的返回是json等文本字符串，但是简单的json字符串很是很大的，大约800+b，但是如果采用nginx的空白1px*1px图片大约200b，还有一个问题，由于打点其实根本不用返回内容的，但是TCP的HTTP协议必须三次握手，所以最好不要不返回东西，所以返回这个nginx空白图片更好，而且这图片一个在内存中保存的，因为模块已经打开。所以直接返回的速度很快</w:t>
      </w:r>
      <w:r>
        <w:rPr>
          <w:rFonts w:hint="default"/>
          <w:lang w:val="en-US" w:eastAsia="zh-CN"/>
        </w:rPr>
        <w:t>.</w:t>
      </w:r>
    </w:p>
    <w:p>
      <w:pPr>
        <w:pStyle w:val="4"/>
        <w:rPr>
          <w:rFonts w:hint="eastAsia"/>
          <w:lang w:val="en-US" w:eastAsia="zh-CN"/>
        </w:rPr>
      </w:pPr>
      <w:bookmarkStart w:id="25" w:name="_Toc21905"/>
      <w:r>
        <w:rPr>
          <w:rFonts w:hint="eastAsia"/>
          <w:lang w:val="en-US" w:eastAsia="zh-CN"/>
        </w:rPr>
        <w:t>Nginx的</w:t>
      </w:r>
      <w:r>
        <w:t>ngx_http_empty_gif_module</w:t>
      </w:r>
      <w:r>
        <w:rPr>
          <w:rFonts w:hint="eastAsia"/>
          <w:lang w:val="en-US" w:eastAsia="zh-CN"/>
        </w:rPr>
        <w:t>模块安装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windows</w:t>
      </w:r>
      <w:r>
        <w:rPr>
          <w:rFonts w:hint="eastAsia"/>
          <w:lang w:val="en-US" w:eastAsia="zh-CN"/>
        </w:rPr>
        <w:t>自带了这个模块，所以不用安装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Linux暂未尝试</w:t>
      </w:r>
    </w:p>
    <w:p>
      <w:pPr>
        <w:pStyle w:val="4"/>
        <w:rPr>
          <w:rFonts w:hint="eastAsia"/>
          <w:lang w:val="en-US" w:eastAsia="zh-CN"/>
        </w:rPr>
      </w:pPr>
      <w:bookmarkStart w:id="26" w:name="_Toc2558"/>
      <w:r>
        <w:rPr>
          <w:rFonts w:hint="eastAsia"/>
          <w:lang w:val="en-US" w:eastAsia="zh-CN"/>
        </w:rPr>
        <w:t>正常配置后，再用ajax打开网址，出现405异常</w:t>
      </w:r>
      <w:bookmarkEnd w:id="26"/>
    </w:p>
    <w:p>
      <w:r>
        <w:drawing>
          <wp:inline distT="0" distB="0" distL="114300" distR="114300">
            <wp:extent cx="5268595" cy="2167890"/>
            <wp:effectExtent l="0" t="0" r="8255" b="381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详细解决方案</w:t>
      </w:r>
      <w:r>
        <w:rPr>
          <w:rFonts w:hint="default"/>
          <w:lang w:val="en-US" w:eastAsia="zh-CN"/>
        </w:rPr>
        <w:t>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等号</w:t>
      </w:r>
      <w:r>
        <w:rPr>
          <w:rFonts w:hint="default"/>
          <w:lang w:val="en-US" w:eastAsia="zh-CN"/>
        </w:rPr>
        <w:t>”=”</w:t>
      </w:r>
      <w:r>
        <w:rPr>
          <w:rFonts w:hint="eastAsia"/>
          <w:lang w:val="en-US" w:eastAsia="zh-CN"/>
        </w:rPr>
        <w:t>后面没有空格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这个需要注意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70500" cy="1534160"/>
            <wp:effectExtent l="0" t="0" r="6350" b="889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更换配置后，一定要nginx</w:t>
      </w:r>
      <w:r>
        <w:rPr>
          <w:rFonts w:hint="default"/>
          <w:lang w:val="en-US" w:eastAsia="zh-CN"/>
        </w:rPr>
        <w:t xml:space="preserve">.exe -s stop </w:t>
      </w:r>
      <w:r>
        <w:rPr>
          <w:rFonts w:hint="eastAsia"/>
          <w:lang w:val="en-US" w:eastAsia="zh-CN"/>
        </w:rPr>
        <w:t>不然删除了cmd还是会保留了nginx的运行，就算是新开，也不会变更执行新的配置文件</w:t>
      </w:r>
      <w:r>
        <w:rPr>
          <w:rFonts w:hint="default"/>
          <w:lang w:val="en-US" w:eastAsia="zh-CN"/>
        </w:rPr>
        <w:t>.</w:t>
      </w:r>
    </w:p>
    <w:p>
      <w:pPr>
        <w:pStyle w:val="4"/>
        <w:rPr>
          <w:rFonts w:hint="eastAsia"/>
          <w:lang w:val="en-US" w:eastAsia="zh-CN"/>
        </w:rPr>
      </w:pPr>
      <w:bookmarkStart w:id="27" w:name="_Toc27111"/>
      <w:r>
        <w:rPr>
          <w:rFonts w:hint="default"/>
          <w:lang w:val="en-US" w:eastAsia="zh-CN"/>
        </w:rPr>
        <w:t>nginx</w:t>
      </w:r>
      <w:r>
        <w:rPr>
          <w:rFonts w:hint="eastAsia"/>
          <w:lang w:val="en-US" w:eastAsia="zh-CN"/>
        </w:rPr>
        <w:t>空gif一般用于高并发而且不需要返回的单点请求</w:t>
      </w:r>
      <w:bookmarkEnd w:id="27"/>
    </w:p>
    <w:p>
      <w:pPr>
        <w:pStyle w:val="4"/>
        <w:rPr>
          <w:rFonts w:hint="eastAsia"/>
          <w:lang w:val="en-US" w:eastAsia="zh-CN"/>
        </w:rPr>
      </w:pPr>
      <w:bookmarkStart w:id="28" w:name="_Toc22798"/>
      <w:r>
        <w:rPr>
          <w:rFonts w:hint="eastAsia"/>
          <w:lang w:val="en-US" w:eastAsia="zh-CN"/>
        </w:rPr>
        <w:t>Access</w:t>
      </w:r>
      <w:r>
        <w:rPr>
          <w:rFonts w:hint="default"/>
          <w:lang w:val="en-US" w:eastAsia="zh-CN"/>
        </w:rPr>
        <w:t>_log</w:t>
      </w:r>
      <w:r>
        <w:rPr>
          <w:rFonts w:hint="eastAsia"/>
          <w:lang w:val="en-US" w:eastAsia="zh-CN"/>
        </w:rPr>
        <w:t>记录用户的访问记录</w:t>
      </w:r>
      <w:bookmarkEnd w:id="28"/>
    </w:p>
    <w:p>
      <w:r>
        <w:drawing>
          <wp:inline distT="0" distB="0" distL="114300" distR="114300">
            <wp:extent cx="5269865" cy="3020060"/>
            <wp:effectExtent l="0" t="0" r="6985" b="889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使用access</w:t>
      </w:r>
      <w:r>
        <w:rPr>
          <w:rFonts w:hint="default"/>
          <w:lang w:val="en-US" w:eastAsia="zh-CN"/>
        </w:rPr>
        <w:t>_log</w:t>
      </w:r>
      <w:r>
        <w:rPr>
          <w:rFonts w:hint="eastAsia"/>
          <w:lang w:val="en-US" w:eastAsia="zh-CN"/>
        </w:rPr>
        <w:t>的原因</w:t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这里的每一个环节都可以进行解耦，日志暂时使用nginx的access</w:t>
      </w:r>
      <w:r>
        <w:rPr>
          <w:rFonts w:hint="default"/>
          <w:lang w:val="en-US" w:eastAsia="zh-CN"/>
        </w:rPr>
        <w:t>_log ,</w:t>
      </w:r>
      <w:r>
        <w:rPr>
          <w:rFonts w:hint="eastAsia"/>
          <w:lang w:val="en-US" w:eastAsia="zh-CN"/>
        </w:rPr>
        <w:t>如果更厉害的话，可以使用kafka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体现分层思想，不要一味吧日志也写到统计分析那里去，那里是使用go进行处理的松耦合系统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  <w:r>
        <w:rPr>
          <w:rFonts w:hint="default"/>
          <w:lang w:val="en-US" w:eastAsia="zh-CN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97585"/>
            <wp:effectExtent l="0" t="0" r="7620" b="1206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这里的main是一种日志格式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这个格式需要在http模块上定义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修改前</w:t>
      </w:r>
      <w:r>
        <w:rPr>
          <w:rFonts w:hint="default"/>
          <w:lang w:val="en-US" w:eastAsia="zh-CN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437005"/>
            <wp:effectExtent l="0" t="0" r="8255" b="1079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</w:t>
      </w:r>
      <w:r>
        <w:rPr>
          <w:rFonts w:hint="default"/>
          <w:lang w:val="en-US" w:eastAsia="zh-CN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03300"/>
            <wp:effectExtent l="0" t="0" r="6985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lang w:val="en-US"/>
        </w:rPr>
        <w:t>Nginx.ext -s reload</w:t>
      </w:r>
      <w:r>
        <w:rPr>
          <w:rFonts w:hint="eastAsia"/>
          <w:lang w:val="en-US" w:eastAsia="zh-CN"/>
        </w:rPr>
        <w:t>重启更新配置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402080"/>
            <wp:effectExtent l="0" t="0" r="254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访问后，</w:t>
      </w:r>
      <w:r>
        <w:rPr>
          <w:rFonts w:hint="default"/>
          <w:lang w:val="en-US" w:eastAsia="zh-CN"/>
        </w:rPr>
        <w:t>dig.log</w:t>
      </w:r>
      <w:r>
        <w:rPr>
          <w:rFonts w:hint="eastAsia"/>
          <w:lang w:val="en-US" w:eastAsia="zh-CN"/>
        </w:rPr>
        <w:t>会出现下面的内容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39395"/>
            <wp:effectExtent l="0" t="0" r="11430" b="825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9" w:name="_Toc2976"/>
      <w:r>
        <w:rPr>
          <w:lang w:val="en-US"/>
        </w:rPr>
        <w:t>nginx</w:t>
      </w:r>
      <w:r>
        <w:rPr>
          <w:rFonts w:hint="eastAsia"/>
          <w:lang w:val="en-US" w:eastAsia="zh-CN"/>
        </w:rPr>
        <w:t>简单优化技巧</w:t>
      </w:r>
      <w:bookmarkEnd w:id="2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59480"/>
            <wp:effectExtent l="0" t="0" r="5715" b="762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开启gzip在大一点的几百K的资源压缩有明显好处，但是小的话没什么优势</w:t>
      </w:r>
      <w:r>
        <w:rPr>
          <w:rFonts w:hint="default"/>
          <w:lang w:val="en-US" w:eastAsia="zh-CN"/>
        </w:rPr>
        <w:t>.</w:t>
      </w:r>
    </w:p>
    <w:p>
      <w:pPr>
        <w:pStyle w:val="4"/>
        <w:rPr>
          <w:rFonts w:hint="eastAsia"/>
          <w:lang w:val="en-US" w:eastAsia="zh-CN"/>
        </w:rPr>
      </w:pPr>
      <w:bookmarkStart w:id="30" w:name="_Toc11720"/>
      <w:r>
        <w:rPr>
          <w:rFonts w:hint="eastAsia"/>
          <w:lang w:val="en-US" w:eastAsia="zh-CN"/>
        </w:rPr>
        <w:t>做高性能的打点，一定要优化nginx</w:t>
      </w:r>
      <w:bookmarkEnd w:id="3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例如工作进程，gzip等优化最好开启，不调优的nginx会压力很大的</w:t>
      </w:r>
      <w:r>
        <w:rPr>
          <w:rFonts w:hint="default"/>
          <w:lang w:val="en-US" w:eastAsia="zh-CN"/>
        </w:rPr>
        <w:t>.</w:t>
      </w:r>
    </w:p>
    <w:p>
      <w:pPr>
        <w:pStyle w:val="3"/>
        <w:rPr>
          <w:rFonts w:hint="eastAsia"/>
          <w:lang w:val="en-US" w:eastAsia="zh-CN"/>
        </w:rPr>
      </w:pPr>
      <w:bookmarkStart w:id="31" w:name="_Toc11237"/>
      <w:r>
        <w:rPr>
          <w:rFonts w:hint="eastAsia"/>
          <w:lang w:val="en-US" w:eastAsia="zh-CN"/>
        </w:rPr>
        <w:t>打点程序</w:t>
      </w:r>
      <w:r>
        <w:rPr>
          <w:rFonts w:hint="default"/>
          <w:lang w:val="en-US" w:eastAsia="zh-CN"/>
        </w:rPr>
        <w:t>Golang</w:t>
      </w:r>
      <w:r>
        <w:rPr>
          <w:rFonts w:hint="eastAsia"/>
          <w:lang w:val="en-US" w:eastAsia="zh-CN"/>
        </w:rPr>
        <w:t>的编写与处理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模拟生成测试数据</w:t>
      </w:r>
      <w:r>
        <w:rPr>
          <w:rFonts w:hint="default"/>
          <w:lang w:val="en-US" w:eastAsia="zh-CN"/>
        </w:rPr>
        <w:t>)</w:t>
      </w:r>
      <w:bookmarkEnd w:id="31"/>
    </w:p>
    <w:p>
      <w:r>
        <w:drawing>
          <wp:inline distT="0" distB="0" distL="114300" distR="114300">
            <wp:extent cx="5267960" cy="1995805"/>
            <wp:effectExtent l="0" t="0" r="8890" b="444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2" w:name="_Toc3395"/>
      <w:r>
        <w:rPr>
          <w:rFonts w:hint="eastAsia"/>
          <w:lang w:val="en-US" w:eastAsia="zh-CN"/>
        </w:rPr>
        <w:t>打点程序最好添加伪静态的处理，这样统计起来比较简单</w:t>
      </w:r>
      <w:bookmarkEnd w:id="32"/>
    </w:p>
    <w:p>
      <w:pPr>
        <w:pStyle w:val="4"/>
        <w:rPr>
          <w:rFonts w:hint="default"/>
          <w:lang w:val="en-US" w:eastAsia="zh-CN"/>
        </w:rPr>
      </w:pPr>
      <w:bookmarkStart w:id="33" w:name="_Toc31162"/>
      <w:r>
        <w:rPr>
          <w:rFonts w:hint="default"/>
          <w:lang w:val="en-US" w:eastAsia="zh-CN"/>
        </w:rPr>
        <w:t>Golang--flag</w:t>
      </w:r>
      <w:r>
        <w:rPr>
          <w:rFonts w:hint="eastAsia"/>
          <w:lang w:val="en-US" w:eastAsia="zh-CN"/>
        </w:rPr>
        <w:t>包</w:t>
      </w:r>
      <w:r>
        <w:rPr>
          <w:rFonts w:hint="default"/>
          <w:lang w:val="en-US" w:eastAsia="zh-CN"/>
        </w:rPr>
        <w:t>(</w:t>
      </w:r>
      <w:r>
        <w:t>go语言通过使用标准库里的flag包来处理命令行参数</w:t>
      </w:r>
      <w:r>
        <w:rPr>
          <w:rFonts w:hint="default"/>
          <w:lang w:val="en-US" w:eastAsia="zh-CN"/>
        </w:rPr>
        <w:t>)(</w:t>
      </w:r>
      <w:r>
        <w:rPr>
          <w:rFonts w:hint="eastAsia"/>
          <w:lang w:val="en-US" w:eastAsia="zh-CN"/>
        </w:rPr>
        <w:t>重点，一般用于无界面程序</w:t>
      </w:r>
      <w:r>
        <w:rPr>
          <w:rFonts w:hint="default"/>
          <w:lang w:val="en-US" w:eastAsia="zh-CN"/>
        </w:rPr>
        <w:t>)</w:t>
      </w:r>
      <w:bookmarkEnd w:id="3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68575"/>
            <wp:effectExtent l="0" t="0" r="8255" b="317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12775"/>
            <wp:effectExtent l="0" t="0" r="4445" b="1587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产生大量的数据的执行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1135"/>
            <wp:effectExtent l="0" t="0" r="5080" b="1841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4" w:name="_Toc22418"/>
      <w:r>
        <w:rPr>
          <w:rFonts w:hint="eastAsia"/>
          <w:lang w:val="en-US" w:eastAsia="zh-CN"/>
        </w:rPr>
        <w:t>Golang统计分析模块</w:t>
      </w:r>
      <w:bookmarkEnd w:id="34"/>
    </w:p>
    <w:p>
      <w:r>
        <w:drawing>
          <wp:inline distT="0" distB="0" distL="114300" distR="114300">
            <wp:extent cx="5268595" cy="2794635"/>
            <wp:effectExtent l="0" t="0" r="8255" b="571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5" w:name="_Toc5504"/>
      <w:r>
        <w:rPr>
          <w:rFonts w:hint="eastAsia"/>
          <w:lang w:val="en-US" w:eastAsia="zh-CN"/>
        </w:rPr>
        <w:t>代码编辑部分</w:t>
      </w:r>
      <w:bookmarkEnd w:id="35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6" w:name="_Toc20935"/>
      <w:r>
        <w:rPr>
          <w:rFonts w:hint="default"/>
          <w:lang w:val="en-US" w:eastAsia="zh-CN"/>
        </w:rPr>
        <w:t>Go get golang.org</w:t>
      </w:r>
      <w:r>
        <w:rPr>
          <w:rFonts w:hint="eastAsia"/>
          <w:lang w:val="en-US" w:eastAsia="zh-CN"/>
        </w:rPr>
        <w:t>的包失败解决办法</w:t>
      </w:r>
      <w:bookmarkEnd w:id="36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$mkdir -p $GOPATH/src/golang.org/x/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$cd $GOPATH/src/golang.org/x/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$git clone https://github.com/golang/net.git net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包括window包</w:t>
      </w:r>
      <w:r>
        <w:rPr>
          <w:rFonts w:hint="default"/>
          <w:lang w:val="en-US" w:eastAsia="zh-CN"/>
        </w:rPr>
        <w:t>,crypto</w:t>
      </w:r>
      <w:r>
        <w:rPr>
          <w:rFonts w:hint="eastAsia"/>
          <w:lang w:val="en-US" w:eastAsia="zh-CN"/>
        </w:rPr>
        <w:t>包，sys包等等，都可以这样安装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安装了这个net包，然后再去安装gin，就安装成功了。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7" w:name="_Toc1386"/>
      <w:r>
        <w:rPr>
          <w:rFonts w:hint="eastAsia"/>
          <w:lang w:val="en-US" w:eastAsia="zh-CN"/>
        </w:rPr>
        <w:t>"</w:t>
      </w:r>
      <w:bookmarkStart w:id="38" w:name="OLE_LINK2"/>
      <w:r>
        <w:rPr>
          <w:rFonts w:hint="eastAsia"/>
          <w:lang w:val="en-US" w:eastAsia="zh-CN"/>
        </w:rPr>
        <w:t>github.com/mediocregopher/radix.v2/pool</w:t>
      </w:r>
      <w:bookmarkEnd w:id="38"/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 xml:space="preserve"> --Redis</w:t>
      </w:r>
      <w:r>
        <w:rPr>
          <w:rFonts w:hint="eastAsia"/>
          <w:lang w:val="en-US" w:eastAsia="zh-CN"/>
        </w:rPr>
        <w:t>使用库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Redis一定要在初始建立连接，千万不能在协程中创建连接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在并发模型中执行全局变量，容易产生空指针的问题，遇到这种问题，</w:t>
      </w: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资源连接的话，我们可以采用连接池的方式，2.我们可以采用在协程方法中传参的形式解决</w:t>
      </w:r>
    </w:p>
    <w:p>
      <w:pPr>
        <w:pStyle w:val="4"/>
        <w:rPr>
          <w:rFonts w:hint="eastAsia"/>
          <w:lang w:val="en-US" w:eastAsia="zh-CN"/>
        </w:rPr>
      </w:pPr>
      <w:bookmarkStart w:id="39" w:name="_Toc4364"/>
      <w:r>
        <w:rPr>
          <w:rFonts w:hint="eastAsia"/>
          <w:lang w:val="en-US" w:eastAsia="zh-CN"/>
        </w:rPr>
        <w:t>为了防止连接池由于长时间没有工作而被断开，我们会起一个协程，定时访问redis</w:t>
      </w:r>
      <w:bookmarkEnd w:id="39"/>
    </w:p>
    <w:p>
      <w:r>
        <w:drawing>
          <wp:inline distT="0" distB="0" distL="114300" distR="114300">
            <wp:extent cx="5271770" cy="2122805"/>
            <wp:effectExtent l="0" t="0" r="5080" b="1079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0" w:name="_Toc6838"/>
      <w:r>
        <w:rPr>
          <w:rFonts w:hint="eastAsia"/>
          <w:lang w:val="en-US" w:eastAsia="zh-CN"/>
        </w:rPr>
        <w:t>统计数据逐层添加，加洋葱皮的过程</w:t>
      </w:r>
      <w:bookmarkEnd w:id="40"/>
    </w:p>
    <w:p>
      <w:r>
        <w:rPr>
          <w:rFonts w:hint="default"/>
          <w:lang w:val="en-US" w:eastAsia="zh-CN"/>
        </w:rPr>
        <w:t xml:space="preserve"> </w:t>
      </w:r>
      <w:r>
        <w:drawing>
          <wp:inline distT="0" distB="0" distL="114300" distR="114300">
            <wp:extent cx="4457065" cy="466725"/>
            <wp:effectExtent l="0" t="0" r="635" b="952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这些都是需要加1的，每一个层次都是需要加1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下面的成功不做工作，出错才做工作的原因是，，这个最后的步骤数据量已经是原来的好几十倍或者上千倍，如果counter任务越多，存储压力越大，所以成功的话，我们不记录不处理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90295"/>
            <wp:effectExtent l="0" t="0" r="8255" b="1460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1" w:name="_Toc22389"/>
      <w:r>
        <w:rPr>
          <w:rFonts w:hint="default"/>
          <w:lang w:val="en-US" w:eastAsia="zh-CN"/>
        </w:rPr>
        <w:t>Hase</w:t>
      </w:r>
      <w:r>
        <w:rPr>
          <w:rFonts w:hint="eastAsia"/>
          <w:lang w:val="en-US" w:eastAsia="zh-CN"/>
        </w:rPr>
        <w:t>常用于大企业高并发的数据存储，Mysql不太好</w:t>
      </w:r>
      <w:bookmarkEnd w:id="41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2" w:name="_Toc13747"/>
      <w:r>
        <w:rPr>
          <w:rFonts w:hint="eastAsia"/>
          <w:lang w:val="en-US" w:eastAsia="zh-CN"/>
        </w:rPr>
        <w:t>使用蚂蚁金服的AntDesign能够快速开发中台的界面搭建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"https://preview.pro.ant.design/#/dashboard/monitor"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https://preview.pro.ant.design/#/dashboard/monitor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后端采用Go来采集和处理数据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使用PHP开发api来对外进行服务的输出来作为页面呈现的方法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3" w:name="_Toc14458"/>
      <w:r>
        <w:rPr>
          <w:rFonts w:hint="eastAsia"/>
          <w:lang w:val="en-US" w:eastAsia="zh-CN"/>
        </w:rPr>
        <w:t>流量统计整体回顾</w:t>
      </w:r>
      <w:bookmarkEnd w:id="43"/>
    </w:p>
    <w:p>
      <w:r>
        <w:drawing>
          <wp:inline distT="0" distB="0" distL="114300" distR="114300">
            <wp:extent cx="5271770" cy="2817495"/>
            <wp:effectExtent l="0" t="0" r="5080" b="190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企业方案的侧重点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2774315"/>
            <wp:effectExtent l="0" t="0" r="6985" b="698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一般手机的统计是基于Activity ID来串联起整个统计的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一般都由于操作太频繁，所以我们可能会集合成为一个本地存储的小队列，操作完10-20次左右的 操作再去上报，即本地缓存队列，这样我们的服务器记录的被访问的并发压力会少一点</w:t>
      </w:r>
      <w:r>
        <w:rPr>
          <w:rFonts w:hint="default"/>
          <w:lang w:val="en-US" w:eastAsia="zh-CN"/>
        </w:rPr>
        <w:t>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关键环节需要常常丢失，所以需要测试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小样本可以丢掉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不会影响统计，但是整个统计是准确性和稳定性是最重要的，因为只要这样才能为公司带来营收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可能统计来的数据就100条，但是通过不同为的处理就有n条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pv</w:t>
      </w:r>
      <w:r>
        <w:rPr>
          <w:rFonts w:hint="default"/>
          <w:lang w:val="en-US" w:eastAsia="zh-CN"/>
        </w:rPr>
        <w:t>,uv,...</w:t>
      </w:r>
      <w:r>
        <w:rPr>
          <w:rFonts w:hint="eastAsia"/>
          <w:lang w:val="en-US" w:eastAsia="zh-CN"/>
        </w:rPr>
        <w:t>还有很多其他的业务处理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，再来在存储的时候，要存储不同维度的内容，如果有M种格式，那么我么需要存储的条数可能就会到达</w:t>
      </w:r>
      <w:r>
        <w:rPr>
          <w:rFonts w:hint="default"/>
          <w:lang w:val="en-US" w:eastAsia="zh-CN"/>
        </w:rPr>
        <w:t>100*n*m</w:t>
      </w:r>
      <w:r>
        <w:rPr>
          <w:rFonts w:hint="eastAsia"/>
          <w:lang w:val="en-US" w:eastAsia="zh-CN"/>
        </w:rPr>
        <w:t>的海量数据，所以我们需要对存储做一定的优化，少一点的可以redis，但是大的很厉害的，我们采用分布式HBASE等方案来应对处理</w:t>
      </w: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课程总结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94940"/>
            <wp:effectExtent l="0" t="0" r="5715" b="1016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4" w:name="_GoBack"/>
      <w:bookmarkEnd w:id="44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926096"/>
    <w:multiLevelType w:val="singleLevel"/>
    <w:tmpl w:val="EB926096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A5788"/>
    <w:rsid w:val="023A7EC2"/>
    <w:rsid w:val="04005E61"/>
    <w:rsid w:val="04946085"/>
    <w:rsid w:val="04B95A54"/>
    <w:rsid w:val="05556316"/>
    <w:rsid w:val="05B312CE"/>
    <w:rsid w:val="06480F49"/>
    <w:rsid w:val="064F106B"/>
    <w:rsid w:val="0A0B5235"/>
    <w:rsid w:val="0A887A0C"/>
    <w:rsid w:val="0C505507"/>
    <w:rsid w:val="0D804B9E"/>
    <w:rsid w:val="0DD42CE9"/>
    <w:rsid w:val="0FAF7398"/>
    <w:rsid w:val="0FEA1039"/>
    <w:rsid w:val="10F131E9"/>
    <w:rsid w:val="111A4782"/>
    <w:rsid w:val="117C1B52"/>
    <w:rsid w:val="11CC0BA3"/>
    <w:rsid w:val="156F2F74"/>
    <w:rsid w:val="15AE1F11"/>
    <w:rsid w:val="16582411"/>
    <w:rsid w:val="16C9202A"/>
    <w:rsid w:val="17684956"/>
    <w:rsid w:val="17837107"/>
    <w:rsid w:val="1A70512C"/>
    <w:rsid w:val="1B291E07"/>
    <w:rsid w:val="1B74411B"/>
    <w:rsid w:val="1CB06E3A"/>
    <w:rsid w:val="1D011D6F"/>
    <w:rsid w:val="1D1762D5"/>
    <w:rsid w:val="1DF13F1F"/>
    <w:rsid w:val="1E2C250A"/>
    <w:rsid w:val="1ED4162B"/>
    <w:rsid w:val="1F660886"/>
    <w:rsid w:val="1F660916"/>
    <w:rsid w:val="1F6F50C9"/>
    <w:rsid w:val="20835A4D"/>
    <w:rsid w:val="208D42C9"/>
    <w:rsid w:val="20D91E5B"/>
    <w:rsid w:val="21745751"/>
    <w:rsid w:val="21F10E24"/>
    <w:rsid w:val="228356FF"/>
    <w:rsid w:val="228E0A63"/>
    <w:rsid w:val="241754CF"/>
    <w:rsid w:val="249133D1"/>
    <w:rsid w:val="25C11661"/>
    <w:rsid w:val="266E6615"/>
    <w:rsid w:val="26DE19EE"/>
    <w:rsid w:val="28260479"/>
    <w:rsid w:val="29614A8A"/>
    <w:rsid w:val="29A72CF4"/>
    <w:rsid w:val="29C03171"/>
    <w:rsid w:val="2A0A39F4"/>
    <w:rsid w:val="2AC33617"/>
    <w:rsid w:val="2B633C8E"/>
    <w:rsid w:val="2B8D6614"/>
    <w:rsid w:val="2CF32693"/>
    <w:rsid w:val="2D5E0F75"/>
    <w:rsid w:val="2D9836B4"/>
    <w:rsid w:val="2E472F42"/>
    <w:rsid w:val="2EAD6913"/>
    <w:rsid w:val="2F045511"/>
    <w:rsid w:val="2F6229C0"/>
    <w:rsid w:val="30643C1E"/>
    <w:rsid w:val="3073431F"/>
    <w:rsid w:val="331B7BAD"/>
    <w:rsid w:val="33EF4DF3"/>
    <w:rsid w:val="34056488"/>
    <w:rsid w:val="350C5239"/>
    <w:rsid w:val="37386583"/>
    <w:rsid w:val="382944D7"/>
    <w:rsid w:val="39862BBC"/>
    <w:rsid w:val="39BE5456"/>
    <w:rsid w:val="3A2C065E"/>
    <w:rsid w:val="3AB4028A"/>
    <w:rsid w:val="3B310ACB"/>
    <w:rsid w:val="3BA41704"/>
    <w:rsid w:val="3C035E0A"/>
    <w:rsid w:val="3C5C6AAA"/>
    <w:rsid w:val="3DB32ED7"/>
    <w:rsid w:val="3E737912"/>
    <w:rsid w:val="3F886D89"/>
    <w:rsid w:val="40210B64"/>
    <w:rsid w:val="408A28DE"/>
    <w:rsid w:val="414A2F55"/>
    <w:rsid w:val="443060D0"/>
    <w:rsid w:val="444C043A"/>
    <w:rsid w:val="45784294"/>
    <w:rsid w:val="45A41D74"/>
    <w:rsid w:val="478B1DE2"/>
    <w:rsid w:val="47F30DD3"/>
    <w:rsid w:val="488739E7"/>
    <w:rsid w:val="49665E54"/>
    <w:rsid w:val="499C48BE"/>
    <w:rsid w:val="49E3211E"/>
    <w:rsid w:val="49F57372"/>
    <w:rsid w:val="4A6F3737"/>
    <w:rsid w:val="4B0E2806"/>
    <w:rsid w:val="4B31706D"/>
    <w:rsid w:val="4B477E94"/>
    <w:rsid w:val="4C62244B"/>
    <w:rsid w:val="4C7116BE"/>
    <w:rsid w:val="4D2E4338"/>
    <w:rsid w:val="4D7F769A"/>
    <w:rsid w:val="4E531097"/>
    <w:rsid w:val="4F426ED3"/>
    <w:rsid w:val="50043D9F"/>
    <w:rsid w:val="51DF74C4"/>
    <w:rsid w:val="535528E2"/>
    <w:rsid w:val="543F1932"/>
    <w:rsid w:val="558E3BCC"/>
    <w:rsid w:val="559F4574"/>
    <w:rsid w:val="5759555C"/>
    <w:rsid w:val="5AD85F63"/>
    <w:rsid w:val="5B4A177F"/>
    <w:rsid w:val="5E677ACB"/>
    <w:rsid w:val="5EA76573"/>
    <w:rsid w:val="5F307A86"/>
    <w:rsid w:val="5F867D6C"/>
    <w:rsid w:val="5F8D4132"/>
    <w:rsid w:val="5FDE280B"/>
    <w:rsid w:val="601A7A3E"/>
    <w:rsid w:val="62064112"/>
    <w:rsid w:val="63886940"/>
    <w:rsid w:val="64216ADF"/>
    <w:rsid w:val="64CD573A"/>
    <w:rsid w:val="65D251CB"/>
    <w:rsid w:val="66195CBC"/>
    <w:rsid w:val="681076FD"/>
    <w:rsid w:val="68C0343F"/>
    <w:rsid w:val="6919424B"/>
    <w:rsid w:val="69411AB3"/>
    <w:rsid w:val="69D240C5"/>
    <w:rsid w:val="6C0B54A9"/>
    <w:rsid w:val="6DF046A5"/>
    <w:rsid w:val="6F295536"/>
    <w:rsid w:val="6FE570BE"/>
    <w:rsid w:val="703C0EA0"/>
    <w:rsid w:val="71550127"/>
    <w:rsid w:val="72623396"/>
    <w:rsid w:val="73E92357"/>
    <w:rsid w:val="74884230"/>
    <w:rsid w:val="74AD49B0"/>
    <w:rsid w:val="74F20856"/>
    <w:rsid w:val="75807C29"/>
    <w:rsid w:val="75870DB4"/>
    <w:rsid w:val="759C137B"/>
    <w:rsid w:val="77261BE0"/>
    <w:rsid w:val="77B65F82"/>
    <w:rsid w:val="78032E4C"/>
    <w:rsid w:val="78547812"/>
    <w:rsid w:val="789949A6"/>
    <w:rsid w:val="78C90D62"/>
    <w:rsid w:val="7964038B"/>
    <w:rsid w:val="7A2B723C"/>
    <w:rsid w:val="7AB63857"/>
    <w:rsid w:val="7B030CF3"/>
    <w:rsid w:val="7B754097"/>
    <w:rsid w:val="7BB85168"/>
    <w:rsid w:val="7CBB5ED5"/>
    <w:rsid w:val="7D4065BA"/>
    <w:rsid w:val="7DDE3B99"/>
    <w:rsid w:val="7E15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qFormat/>
    <w:uiPriority w:val="0"/>
    <w:rPr>
      <w:rFonts w:asciiTheme="minorAscii" w:hAnsiTheme="minorAscii" w:eastAsiaTheme="minorEastAsia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2018-03-20T01:41:42Z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