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B709" w14:textId="1BD48BCA" w:rsidR="00FC1D16" w:rsidRDefault="00FC1D16" w:rsidP="00FC1D16">
      <w:pPr>
        <w:pStyle w:val="Titre2"/>
        <w:jc w:val="center"/>
        <w:rPr>
          <w:rFonts w:ascii="Britannic Bold" w:hAnsi="Britannic Bold"/>
          <w:sz w:val="40"/>
          <w:szCs w:val="40"/>
          <w:u w:val="single"/>
        </w:rPr>
      </w:pPr>
      <w:proofErr w:type="spellStart"/>
      <w:r w:rsidRPr="005C46CE">
        <w:rPr>
          <w:rFonts w:ascii="Britannic Bold" w:hAnsi="Britannic Bold"/>
          <w:sz w:val="40"/>
          <w:szCs w:val="40"/>
          <w:u w:val="single"/>
        </w:rPr>
        <w:t>Borgia’s</w:t>
      </w:r>
      <w:proofErr w:type="spellEnd"/>
      <w:r w:rsidRPr="005C46CE">
        <w:rPr>
          <w:rFonts w:ascii="Britannic Bold" w:hAnsi="Britannic Bold"/>
          <w:sz w:val="40"/>
          <w:szCs w:val="40"/>
          <w:u w:val="single"/>
        </w:rPr>
        <w:t xml:space="preserve"> Wargame – Règles</w:t>
      </w:r>
    </w:p>
    <w:p w14:paraId="440388B8" w14:textId="56A0C77F" w:rsidR="005C46CE" w:rsidRDefault="005C46CE" w:rsidP="005C46CE"/>
    <w:p w14:paraId="3EA40606" w14:textId="390CAB40" w:rsidR="005C46CE" w:rsidRPr="00667B09" w:rsidRDefault="005C46CE" w:rsidP="00667B09">
      <w:pPr>
        <w:pStyle w:val="Citationintense"/>
      </w:pPr>
      <w:r w:rsidRPr="00667B09">
        <w:t>Personnage.</w:t>
      </w:r>
    </w:p>
    <w:p w14:paraId="37D980F4" w14:textId="3C28E3FB" w:rsidR="005C46CE" w:rsidRDefault="005C46CE" w:rsidP="008B26F2">
      <w:pPr>
        <w:ind w:firstLine="708"/>
      </w:pPr>
      <w:r>
        <w:t>Chaque personnage dispose de différents éléments qui le constitue telle que les points de vie ou sa vitesse de déplacement. Ils disposent tous de points de vie fixe et définie, de point d’armure étable selon le personnage, de point de déplacement qui corresponde à leur vitesse de déplacements.</w:t>
      </w:r>
    </w:p>
    <w:p w14:paraId="07BEEAE1" w14:textId="717FF9B9" w:rsidR="005C46CE" w:rsidRPr="00667B09" w:rsidRDefault="005C46CE" w:rsidP="00667B09">
      <w:pPr>
        <w:pStyle w:val="Citationintense"/>
      </w:pPr>
      <w:r w:rsidRPr="00667B09">
        <w:t>Attaque</w:t>
      </w:r>
    </w:p>
    <w:p w14:paraId="559C13E2" w14:textId="7668E7F3" w:rsidR="005C46CE" w:rsidRDefault="005C46CE" w:rsidP="008B26F2">
      <w:pPr>
        <w:ind w:firstLine="708"/>
      </w:pPr>
      <w:r>
        <w:t>Les points d’attaque de chaque personnage sont définis par leur armes.</w:t>
      </w:r>
    </w:p>
    <w:p w14:paraId="65094162" w14:textId="13F5DCFF" w:rsidR="005C46CE" w:rsidRDefault="005C46CE" w:rsidP="008B26F2">
      <w:pPr>
        <w:ind w:firstLine="708"/>
      </w:pPr>
      <w:r>
        <w:t>Un personnage qui se retrouve face à un autre devra avant tout chose faire un « </w:t>
      </w:r>
      <w:r w:rsidR="00862392">
        <w:t>jet d’initiative</w:t>
      </w:r>
      <w:r>
        <w:t> </w:t>
      </w:r>
      <w:r w:rsidR="00862392">
        <w:t>». Un</w:t>
      </w:r>
      <w:r>
        <w:t xml:space="preserve"> jet d’initiative </w:t>
      </w:r>
      <w:r w:rsidR="00862392">
        <w:t>se fait sur un dé de 100, le personnage ayant le chiffre le plus petit pourra attaquer en premier s’il y a égalité le personnage ayant le plus d’attaque aura la priorité.</w:t>
      </w:r>
    </w:p>
    <w:p w14:paraId="5834D28B" w14:textId="68A3DF8E" w:rsidR="00862392" w:rsidRPr="00667B09" w:rsidRDefault="00862392" w:rsidP="00667B09">
      <w:pPr>
        <w:pStyle w:val="Citationintense"/>
      </w:pPr>
      <w:r w:rsidRPr="00667B09">
        <w:t xml:space="preserve">Armure </w:t>
      </w:r>
    </w:p>
    <w:p w14:paraId="71C449E3" w14:textId="1E95E89C" w:rsidR="00862392" w:rsidRDefault="00862392" w:rsidP="008B26F2">
      <w:pPr>
        <w:ind w:firstLine="708"/>
      </w:pPr>
      <w:r>
        <w:t>Les point d’armure d</w:t>
      </w:r>
      <w:r w:rsidR="000A45ED">
        <w:t>’un</w:t>
      </w:r>
      <w:r>
        <w:t xml:space="preserve"> personnage </w:t>
      </w:r>
      <w:r w:rsidR="000A45ED">
        <w:t>sont défini pour que lorsqu’il se fait attaquer son armure baisse jusqu’à atteindre zéro puis sa vie descend.</w:t>
      </w:r>
    </w:p>
    <w:p w14:paraId="72B8FF53" w14:textId="0B1833D0" w:rsidR="000A45ED" w:rsidRPr="00667B09" w:rsidRDefault="000A45ED" w:rsidP="00667B09">
      <w:pPr>
        <w:pStyle w:val="Citationintense"/>
      </w:pPr>
      <w:r w:rsidRPr="00667B09">
        <w:t>Terrain</w:t>
      </w:r>
    </w:p>
    <w:p w14:paraId="37EE85F2" w14:textId="02A740B9" w:rsidR="008B26F2" w:rsidRDefault="000A45ED" w:rsidP="008B26F2">
      <w:pPr>
        <w:ind w:firstLine="708"/>
      </w:pPr>
      <w:r>
        <w:t>Le terrain aura un effet sur les personnages, un soldat en hauteur au</w:t>
      </w:r>
      <w:r w:rsidR="008B26F2">
        <w:t>ra</w:t>
      </w:r>
      <w:r>
        <w:t xml:space="preserve"> un bonus de 5% sur ses points d’attaque</w:t>
      </w:r>
      <w:r w:rsidR="008B26F2">
        <w:t xml:space="preserve"> a contrario le soldat en contre-bas aura un malus de 5% sur ses points d’attaque. </w:t>
      </w:r>
    </w:p>
    <w:p w14:paraId="3A887147" w14:textId="34DFEC04" w:rsidR="000A45ED" w:rsidRDefault="000A45ED" w:rsidP="00FC1D16">
      <w:r>
        <w:t xml:space="preserve"> </w:t>
      </w:r>
      <w:r w:rsidR="008B26F2">
        <w:tab/>
        <w:t>Un personnage qui traverse un court d’eau perdra un point de déplacement seul les Cavaliers sont immunisé par la traverser d’un court d’eau, le personnage qui se trouve sur la rive aura un bonus de 5% sur son initiative quant à celui qui arrive sur la rive aura un malus de 5% sur son initiative.</w:t>
      </w:r>
    </w:p>
    <w:p w14:paraId="65EA8ABD" w14:textId="7EABAEF1" w:rsidR="008B26F2" w:rsidRDefault="008B26F2" w:rsidP="00FC1D16"/>
    <w:p w14:paraId="1B634020" w14:textId="499FC6BE" w:rsidR="00667B09" w:rsidRDefault="00667B09" w:rsidP="00FC1D16"/>
    <w:p w14:paraId="11984CEE" w14:textId="77777777" w:rsidR="00667B09" w:rsidRDefault="00667B09" w:rsidP="00FC1D16"/>
    <w:p w14:paraId="396BAD40" w14:textId="0041EBF4" w:rsidR="008B26F2" w:rsidRPr="00667B09" w:rsidRDefault="008B26F2" w:rsidP="00667B09">
      <w:pPr>
        <w:pStyle w:val="Citationintense"/>
      </w:pPr>
      <w:r w:rsidRPr="00667B09">
        <w:lastRenderedPageBreak/>
        <w:t>Rôles</w:t>
      </w:r>
    </w:p>
    <w:p w14:paraId="24358945" w14:textId="77777777" w:rsidR="008B26F2" w:rsidRDefault="008B26F2" w:rsidP="008B26F2"/>
    <w:p w14:paraId="17C1B4AB" w14:textId="35228755" w:rsidR="008B26F2" w:rsidRPr="00667B09" w:rsidRDefault="008B26F2" w:rsidP="008B26F2">
      <w:pPr>
        <w:ind w:firstLine="708"/>
        <w:rPr>
          <w:rStyle w:val="Rfrenceple"/>
          <w:sz w:val="32"/>
          <w:szCs w:val="32"/>
        </w:rPr>
      </w:pPr>
      <w:r w:rsidRPr="00667B09">
        <w:rPr>
          <w:rStyle w:val="Rfrenceple"/>
          <w:sz w:val="32"/>
          <w:szCs w:val="32"/>
        </w:rPr>
        <w:t>Soldat</w:t>
      </w:r>
    </w:p>
    <w:p w14:paraId="08AE9030" w14:textId="2CCEE1B6" w:rsidR="008B26F2" w:rsidRDefault="008B26F2" w:rsidP="008B26F2">
      <w:pPr>
        <w:ind w:firstLine="708"/>
      </w:pPr>
      <w:r>
        <w:t>Armé d’une masse</w:t>
      </w:r>
    </w:p>
    <w:p w14:paraId="17B5CFEC" w14:textId="0D01F61B" w:rsidR="008B26F2" w:rsidRDefault="008B26F2" w:rsidP="008B26F2">
      <w:pPr>
        <w:ind w:firstLine="708"/>
      </w:pPr>
      <w:r>
        <w:t>8 PV</w:t>
      </w:r>
    </w:p>
    <w:p w14:paraId="38D25AD9" w14:textId="77777777" w:rsidR="00667B09" w:rsidRDefault="008B26F2" w:rsidP="00667B09">
      <w:pPr>
        <w:ind w:firstLine="708"/>
      </w:pPr>
      <w:r>
        <w:t>4 PD</w:t>
      </w:r>
    </w:p>
    <w:p w14:paraId="484F27AF" w14:textId="5F8CD4F3" w:rsidR="008B26F2" w:rsidRPr="00667B09" w:rsidRDefault="008B26F2" w:rsidP="00667B09">
      <w:pPr>
        <w:ind w:firstLine="708"/>
        <w:rPr>
          <w:rStyle w:val="Rfrenceple"/>
          <w:sz w:val="32"/>
          <w:szCs w:val="32"/>
        </w:rPr>
      </w:pPr>
      <w:r w:rsidRPr="00667B09">
        <w:rPr>
          <w:rStyle w:val="Rfrenceple"/>
          <w:sz w:val="32"/>
          <w:szCs w:val="32"/>
        </w:rPr>
        <w:t>Chevalier</w:t>
      </w:r>
    </w:p>
    <w:p w14:paraId="5204A3B9" w14:textId="2F2A6B55" w:rsidR="008B26F2" w:rsidRDefault="008B26F2" w:rsidP="008B26F2">
      <w:pPr>
        <w:ind w:firstLine="708"/>
      </w:pPr>
      <w:r>
        <w:t>Armé d’une épée</w:t>
      </w:r>
    </w:p>
    <w:p w14:paraId="2CF0F8C2" w14:textId="48409C1B" w:rsidR="008B26F2" w:rsidRDefault="008B26F2" w:rsidP="008B26F2">
      <w:pPr>
        <w:ind w:firstLine="708"/>
      </w:pPr>
      <w:r>
        <w:t>15 PV</w:t>
      </w:r>
    </w:p>
    <w:p w14:paraId="71B18A14" w14:textId="3A4703A3" w:rsidR="008B26F2" w:rsidRDefault="008B26F2" w:rsidP="008B26F2">
      <w:pPr>
        <w:ind w:firstLine="708"/>
      </w:pPr>
      <w:r>
        <w:t>2 PD</w:t>
      </w:r>
    </w:p>
    <w:p w14:paraId="4BE066F4" w14:textId="77777777" w:rsidR="00667B09" w:rsidRDefault="008B26F2" w:rsidP="00667B09">
      <w:pPr>
        <w:ind w:firstLine="708"/>
      </w:pPr>
      <w:r>
        <w:t>5 PA</w:t>
      </w:r>
    </w:p>
    <w:p w14:paraId="4C5A17A0" w14:textId="4752BB18" w:rsidR="008B26F2" w:rsidRPr="00667B09" w:rsidRDefault="008B26F2" w:rsidP="00667B09">
      <w:pPr>
        <w:ind w:firstLine="708"/>
        <w:rPr>
          <w:rStyle w:val="Rfrenceple"/>
          <w:sz w:val="32"/>
          <w:szCs w:val="32"/>
        </w:rPr>
      </w:pPr>
      <w:r w:rsidRPr="00667B09">
        <w:rPr>
          <w:rStyle w:val="Rfrenceple"/>
          <w:sz w:val="32"/>
          <w:szCs w:val="32"/>
        </w:rPr>
        <w:t>Chevalier en armure lourde</w:t>
      </w:r>
    </w:p>
    <w:p w14:paraId="1EC33681" w14:textId="32E01906" w:rsidR="008B26F2" w:rsidRDefault="008B26F2" w:rsidP="008B26F2">
      <w:pPr>
        <w:ind w:firstLine="708"/>
      </w:pPr>
      <w:r>
        <w:t>Armé d’une épée et d’un javelot pouvant être lancé jusqu’à trois case devant lui</w:t>
      </w:r>
    </w:p>
    <w:p w14:paraId="5A2CC788" w14:textId="42BAC65E" w:rsidR="008B26F2" w:rsidRDefault="008B26F2" w:rsidP="008B26F2">
      <w:pPr>
        <w:ind w:firstLine="708"/>
      </w:pPr>
      <w:r>
        <w:t>15 PV</w:t>
      </w:r>
    </w:p>
    <w:p w14:paraId="1258C9E9" w14:textId="5ED88323" w:rsidR="008B26F2" w:rsidRDefault="008B26F2" w:rsidP="008B26F2">
      <w:pPr>
        <w:ind w:firstLine="708"/>
      </w:pPr>
      <w:r>
        <w:t>8 PA</w:t>
      </w:r>
    </w:p>
    <w:p w14:paraId="281A6A12" w14:textId="77777777" w:rsidR="00667B09" w:rsidRDefault="008B26F2" w:rsidP="00667B09">
      <w:pPr>
        <w:ind w:firstLine="708"/>
      </w:pPr>
      <w:r>
        <w:t>1 PD</w:t>
      </w:r>
    </w:p>
    <w:p w14:paraId="43CA867E" w14:textId="29868148" w:rsidR="00667B09" w:rsidRPr="00667B09" w:rsidRDefault="00667B09" w:rsidP="00667B09">
      <w:pPr>
        <w:ind w:firstLine="708"/>
        <w:rPr>
          <w:rStyle w:val="Rfrenceple"/>
          <w:sz w:val="32"/>
          <w:szCs w:val="32"/>
        </w:rPr>
      </w:pPr>
      <w:r w:rsidRPr="00667B09">
        <w:rPr>
          <w:rStyle w:val="Rfrenceple"/>
          <w:sz w:val="32"/>
          <w:szCs w:val="32"/>
        </w:rPr>
        <w:t>Archer</w:t>
      </w:r>
      <w:bookmarkStart w:id="0" w:name="_GoBack"/>
      <w:bookmarkEnd w:id="0"/>
    </w:p>
    <w:p w14:paraId="19F3A229" w14:textId="3E6D14BA" w:rsidR="00667B09" w:rsidRDefault="00667B09" w:rsidP="008B26F2">
      <w:pPr>
        <w:ind w:firstLine="708"/>
      </w:pPr>
      <w:r>
        <w:t>Armé d’un arc pouvant atteindre un ennemi jusqu’à cinq cases devant lui</w:t>
      </w:r>
    </w:p>
    <w:p w14:paraId="20252801" w14:textId="426580A7" w:rsidR="00667B09" w:rsidRDefault="00667B09" w:rsidP="008B26F2">
      <w:pPr>
        <w:ind w:firstLine="708"/>
      </w:pPr>
      <w:r>
        <w:t>5 PV</w:t>
      </w:r>
    </w:p>
    <w:p w14:paraId="286E1A89" w14:textId="77777777" w:rsidR="00667B09" w:rsidRDefault="00667B09" w:rsidP="00667B09">
      <w:pPr>
        <w:ind w:firstLine="708"/>
      </w:pPr>
      <w:r>
        <w:t>2 PD</w:t>
      </w:r>
    </w:p>
    <w:p w14:paraId="26FCE26E" w14:textId="4CF6858C" w:rsidR="00667B09" w:rsidRPr="00667B09" w:rsidRDefault="00667B09" w:rsidP="00667B09">
      <w:pPr>
        <w:ind w:firstLine="708"/>
        <w:rPr>
          <w:rStyle w:val="Rfrenceple"/>
          <w:sz w:val="32"/>
          <w:szCs w:val="32"/>
        </w:rPr>
      </w:pPr>
      <w:r w:rsidRPr="00667B09">
        <w:rPr>
          <w:rStyle w:val="Rfrenceple"/>
          <w:sz w:val="32"/>
          <w:szCs w:val="32"/>
        </w:rPr>
        <w:t xml:space="preserve">Cavalier </w:t>
      </w:r>
    </w:p>
    <w:p w14:paraId="4BFFD6DA" w14:textId="77777777" w:rsidR="00667B09" w:rsidRDefault="00667B09" w:rsidP="00667B09">
      <w:pPr>
        <w:ind w:firstLine="708"/>
      </w:pPr>
      <w:r>
        <w:t>A la possibilité de chargé droits devant lui sur trois cases</w:t>
      </w:r>
    </w:p>
    <w:p w14:paraId="35D3523F" w14:textId="77777777" w:rsidR="00667B09" w:rsidRDefault="00667B09" w:rsidP="00667B09">
      <w:pPr>
        <w:ind w:firstLine="708"/>
      </w:pPr>
      <w:r>
        <w:t>Armé d’une lance</w:t>
      </w:r>
    </w:p>
    <w:p w14:paraId="5DCFEAD8" w14:textId="77777777" w:rsidR="00667B09" w:rsidRDefault="00667B09" w:rsidP="00667B09">
      <w:pPr>
        <w:ind w:firstLine="708"/>
      </w:pPr>
      <w:r>
        <w:t>20 PV</w:t>
      </w:r>
    </w:p>
    <w:p w14:paraId="5E36BA56" w14:textId="77777777" w:rsidR="00667B09" w:rsidRDefault="00667B09" w:rsidP="00667B09">
      <w:pPr>
        <w:ind w:firstLine="708"/>
      </w:pPr>
      <w:r>
        <w:t>2 PA</w:t>
      </w:r>
    </w:p>
    <w:p w14:paraId="4CF80B46" w14:textId="0E94D393" w:rsidR="00667B09" w:rsidRDefault="00667B09" w:rsidP="00667B09">
      <w:pPr>
        <w:ind w:firstLine="708"/>
      </w:pPr>
      <w:r>
        <w:t xml:space="preserve">6 PD </w:t>
      </w:r>
    </w:p>
    <w:sectPr w:rsidR="00667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9"/>
    <w:rsid w:val="000A45ED"/>
    <w:rsid w:val="00180509"/>
    <w:rsid w:val="005C46CE"/>
    <w:rsid w:val="00667B09"/>
    <w:rsid w:val="00862392"/>
    <w:rsid w:val="008B26F2"/>
    <w:rsid w:val="00CE5D1D"/>
    <w:rsid w:val="00FC1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926E"/>
  <w15:chartTrackingRefBased/>
  <w15:docId w15:val="{21CBEB00-2808-4048-9284-0D9D8BE7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D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D16"/>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C4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46CE"/>
    <w:rPr>
      <w:rFonts w:ascii="Segoe UI" w:hAnsi="Segoe UI" w:cs="Segoe UI"/>
      <w:sz w:val="18"/>
      <w:szCs w:val="18"/>
    </w:rPr>
  </w:style>
  <w:style w:type="character" w:styleId="Rfrenceple">
    <w:name w:val="Subtle Reference"/>
    <w:basedOn w:val="Policepardfaut"/>
    <w:uiPriority w:val="31"/>
    <w:qFormat/>
    <w:rsid w:val="00667B09"/>
    <w:rPr>
      <w:smallCaps/>
      <w:color w:val="5A5A5A" w:themeColor="text1" w:themeTint="A5"/>
    </w:rPr>
  </w:style>
  <w:style w:type="paragraph" w:styleId="Citationintense">
    <w:name w:val="Intense Quote"/>
    <w:basedOn w:val="Normal"/>
    <w:next w:val="Normal"/>
    <w:link w:val="CitationintenseCar"/>
    <w:uiPriority w:val="30"/>
    <w:qFormat/>
    <w:rsid w:val="00667B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7B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Anfrye</dc:creator>
  <cp:keywords/>
  <dc:description/>
  <cp:lastModifiedBy>Morgan Anfrye</cp:lastModifiedBy>
  <cp:revision>4</cp:revision>
  <dcterms:created xsi:type="dcterms:W3CDTF">2018-01-10T07:28:00Z</dcterms:created>
  <dcterms:modified xsi:type="dcterms:W3CDTF">2018-01-10T08:36:00Z</dcterms:modified>
</cp:coreProperties>
</file>