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AB9B4" w14:textId="0912B48F" w:rsidR="00B80E31" w:rsidRPr="002178C3" w:rsidRDefault="004B5B13">
      <w:pPr>
        <w:rPr>
          <w:rFonts w:ascii="Arial" w:hAnsi="Arial" w:cs="Arial"/>
          <w:color w:val="000000" w:themeColor="text1"/>
          <w:lang w:val="id-ID"/>
        </w:rPr>
      </w:pPr>
      <w:r w:rsidRPr="002178C3">
        <w:rPr>
          <w:rFonts w:ascii="Arial" w:hAnsi="Arial" w:cs="Arial"/>
          <w:color w:val="000000" w:themeColor="text1"/>
          <w:lang w:val="id-ID"/>
        </w:rPr>
        <w:t xml:space="preserve">Perbandingan banyak uang yang didonasikan oleh Ziva, Tiara, dan Keisya melalui suatu </w:t>
      </w:r>
      <w:r w:rsidRPr="002178C3">
        <w:rPr>
          <w:rFonts w:ascii="Arial" w:hAnsi="Arial" w:cs="Arial"/>
          <w:i/>
          <w:iCs/>
          <w:color w:val="000000" w:themeColor="text1"/>
          <w:lang w:val="id-ID"/>
        </w:rPr>
        <w:t xml:space="preserve">platform </w:t>
      </w:r>
      <w:r w:rsidRPr="002178C3">
        <w:rPr>
          <w:rFonts w:ascii="Arial" w:hAnsi="Arial" w:cs="Arial"/>
          <w:color w:val="000000" w:themeColor="text1"/>
          <w:lang w:val="id-ID"/>
        </w:rPr>
        <w:t>penggalangan dana adalah 6:4:5 jika jumlah uang donasi dari Tiara dan Keisya adalah Rp 144.000,00 total uang donasi dari mereka bertiga adalah</w:t>
      </w:r>
    </w:p>
    <w:p w14:paraId="2DA59A1B" w14:textId="04D61C8D" w:rsidR="004B5B13" w:rsidRPr="002178C3" w:rsidRDefault="004B5B13">
      <w:pPr>
        <w:rPr>
          <w:rFonts w:ascii="Arial" w:eastAsiaTheme="minorEastAsia" w:hAnsi="Arial" w:cs="Arial"/>
          <w:color w:val="000000" w:themeColor="text1"/>
          <w:lang w:val="id-ID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lang w:val="id-ID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lang w:val="id-ID"/>
                </w:rPr>
                <m:t>4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lang w:val="id-ID"/>
                </w:rPr>
                <m:t>9</m:t>
              </m:r>
            </m:den>
          </m:f>
          <m:r>
            <w:rPr>
              <w:rFonts w:ascii="Cambria Math" w:hAnsi="Cambria Math" w:cs="Arial"/>
              <w:color w:val="000000" w:themeColor="text1"/>
              <w:lang w:val="id-ID"/>
            </w:rPr>
            <m:t xml:space="preserve">×144.000=Rp </m:t>
          </m:r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64.000=Tiara</m:t>
          </m:r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w:br/>
          </m:r>
        </m:oMath>
        <m:oMath>
          <m:r>
            <w:rPr>
              <w:rFonts w:ascii="Cambria Math" w:hAnsi="Cambria Math" w:cs="Arial"/>
              <w:color w:val="000000" w:themeColor="text1"/>
              <w:lang w:val="id-ID"/>
            </w:rPr>
            <m:t>Keisya=144.000-64.000=80.000</m:t>
          </m:r>
          <m:r>
            <w:rPr>
              <w:rFonts w:ascii="Cambria Math" w:hAnsi="Cambria Math" w:cs="Arial"/>
              <w:color w:val="000000" w:themeColor="text1"/>
              <w:lang w:val="id-ID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6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4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ziva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64.000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→ziva=16.000*6=96.000</m:t>
          </m:r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w:br/>
          </m:r>
        </m:oMath>
        <m:oMath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144.000+96.000=240.000</m:t>
          </m:r>
        </m:oMath>
      </m:oMathPara>
    </w:p>
    <w:p w14:paraId="2512106F" w14:textId="190A1469" w:rsidR="004B5B13" w:rsidRPr="002178C3" w:rsidRDefault="004B5B13">
      <w:pPr>
        <w:rPr>
          <w:rFonts w:ascii="Arial" w:eastAsiaTheme="minorEastAsia" w:hAnsi="Arial" w:cs="Arial"/>
          <w:color w:val="000000" w:themeColor="text1"/>
          <w:lang w:val="id-ID"/>
        </w:rPr>
      </w:pPr>
      <w:r w:rsidRPr="002178C3">
        <w:rPr>
          <w:rFonts w:ascii="Arial" w:eastAsiaTheme="minorEastAsia" w:hAnsi="Arial" w:cs="Arial"/>
          <w:color w:val="000000" w:themeColor="text1"/>
          <w:lang w:val="id-ID"/>
        </w:rPr>
        <w:t>Perbandingan banyak kontestan laki-laki dan perempuan dalam sebuah ajang pencarian bakat adalah 3:7. Jika selisih antara banyak kontestan laki-laki dan perempuan adalah 16 orang, banyak kontestan perempuan tersebut adalah</w:t>
      </w:r>
    </w:p>
    <w:p w14:paraId="32BDCC93" w14:textId="4009F72D" w:rsidR="004B5B13" w:rsidRPr="002178C3" w:rsidRDefault="004B5B13">
      <w:pPr>
        <w:rPr>
          <w:rFonts w:ascii="Arial" w:eastAsiaTheme="minorEastAsia" w:hAnsi="Arial" w:cs="Arial"/>
          <w:color w:val="000000" w:themeColor="text1"/>
          <w:lang w:val="id-ID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7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4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×16=28</m:t>
          </m:r>
        </m:oMath>
      </m:oMathPara>
    </w:p>
    <w:p w14:paraId="595C4673" w14:textId="4E639B53" w:rsidR="004B5B13" w:rsidRPr="002178C3" w:rsidRDefault="004B5B13">
      <w:pPr>
        <w:rPr>
          <w:rFonts w:ascii="Arial" w:eastAsiaTheme="minorEastAsia" w:hAnsi="Arial" w:cs="Arial"/>
          <w:color w:val="000000" w:themeColor="text1"/>
          <w:lang w:val="id-ID"/>
        </w:rPr>
      </w:pPr>
      <w:r w:rsidRPr="002178C3">
        <w:rPr>
          <w:rFonts w:ascii="Arial" w:eastAsiaTheme="minorEastAsia" w:hAnsi="Arial" w:cs="Arial"/>
          <w:color w:val="000000" w:themeColor="text1"/>
          <w:lang w:val="id-ID"/>
        </w:rPr>
        <w:t>Di sebuah pusat perbenlanjaan, harga 36 buah masker kain dan 25 sebuah hand sanitize ukuran 100 ml masing-masing adalah Rp 288.000 dan Rp 325.000. Pak Irzan membeli masker kain dan han sanitizer jenis tersbut di tempat yang sama masing-masing sebanyak 19 dan 11 buah. Jika ia membayar sebesar Rp 300.000 uan</w:t>
      </w:r>
      <w:r w:rsidR="00E24709" w:rsidRPr="002178C3">
        <w:rPr>
          <w:rFonts w:ascii="Arial" w:eastAsiaTheme="minorEastAsia" w:hAnsi="Arial" w:cs="Arial"/>
          <w:color w:val="000000" w:themeColor="text1"/>
          <w:lang w:val="id-ID"/>
        </w:rPr>
        <w:t>g kembalian yang diterima pak Irzan adalah sebesar</w:t>
      </w:r>
    </w:p>
    <w:p w14:paraId="5E4AAC19" w14:textId="42B7E287" w:rsidR="00E24709" w:rsidRPr="002178C3" w:rsidRDefault="00E24709">
      <w:pPr>
        <w:rPr>
          <w:rFonts w:ascii="Arial" w:eastAsiaTheme="minorEastAsia" w:hAnsi="Arial" w:cs="Arial"/>
          <w:color w:val="000000" w:themeColor="text1"/>
          <w:lang w:val="id-ID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36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19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288.000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x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→x=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288.000×19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36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=152.000</m:t>
          </m:r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w:br/>
          </m:r>
        </m:oMath>
        <m:oMath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x=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325.000×11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25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=143.000</m:t>
          </m:r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w:br/>
          </m:r>
        </m:oMath>
        <m:oMath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300.000-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lang w:val="id-ID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152.000-143.000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=300.000-295.000=5.0000</m:t>
          </m:r>
        </m:oMath>
      </m:oMathPara>
    </w:p>
    <w:p w14:paraId="237A322E" w14:textId="38218606" w:rsidR="00E24709" w:rsidRPr="002178C3" w:rsidRDefault="00E24709">
      <w:pPr>
        <w:rPr>
          <w:rFonts w:ascii="Arial" w:eastAsiaTheme="minorEastAsia" w:hAnsi="Arial" w:cs="Arial"/>
          <w:color w:val="000000" w:themeColor="text1"/>
          <w:lang w:val="id-ID"/>
        </w:rPr>
      </w:pPr>
      <w:r w:rsidRPr="002178C3">
        <w:rPr>
          <w:rFonts w:ascii="Arial" w:eastAsiaTheme="minorEastAsia" w:hAnsi="Arial" w:cs="Arial"/>
          <w:color w:val="000000" w:themeColor="text1"/>
          <w:lang w:val="id-ID"/>
        </w:rPr>
        <w:t xml:space="preserve">Arnold memiliki persediaan makana yang cukup untuk 21 ekor ayam peliharaannya selama 36 hari. Jika ia menjual 3 ekor ayam, pesediaan makanan tersebut akan habis dalam waktu </w:t>
      </w:r>
      <w:r w:rsidRPr="002178C3">
        <w:rPr>
          <w:rFonts w:ascii="Arial" w:eastAsiaTheme="minorEastAsia" w:hAnsi="Arial" w:cs="Arial"/>
          <w:i/>
          <w:iCs/>
          <w:color w:val="000000" w:themeColor="text1"/>
          <w:lang w:val="id-ID"/>
        </w:rPr>
        <w:t xml:space="preserve">a </w:t>
      </w:r>
      <w:r w:rsidRPr="002178C3">
        <w:rPr>
          <w:rFonts w:ascii="Arial" w:eastAsiaTheme="minorEastAsia" w:hAnsi="Arial" w:cs="Arial"/>
          <w:color w:val="000000" w:themeColor="text1"/>
          <w:lang w:val="id-ID"/>
        </w:rPr>
        <w:t xml:space="preserve">hari. Sementara jika ia membeli tambahan 6 ekor ayam, persediaan makanan tersebut akan habis dalam waktu </w:t>
      </w:r>
      <w:r w:rsidRPr="002178C3">
        <w:rPr>
          <w:rFonts w:ascii="Arial" w:eastAsiaTheme="minorEastAsia" w:hAnsi="Arial" w:cs="Arial"/>
          <w:i/>
          <w:iCs/>
          <w:color w:val="000000" w:themeColor="text1"/>
          <w:lang w:val="id-ID"/>
        </w:rPr>
        <w:t xml:space="preserve">b </w:t>
      </w:r>
      <w:r w:rsidRPr="002178C3">
        <w:rPr>
          <w:rFonts w:ascii="Arial" w:eastAsiaTheme="minorEastAsia" w:hAnsi="Arial" w:cs="Arial"/>
          <w:color w:val="000000" w:themeColor="text1"/>
          <w:lang w:val="id-ID"/>
        </w:rPr>
        <w:t xml:space="preserve">hari. Nilai </w:t>
      </w:r>
      <w:r w:rsidRPr="002178C3">
        <w:rPr>
          <w:rFonts w:ascii="Arial" w:eastAsiaTheme="minorEastAsia" w:hAnsi="Arial" w:cs="Arial"/>
          <w:i/>
          <w:iCs/>
          <w:color w:val="000000" w:themeColor="text1"/>
          <w:lang w:val="id-ID"/>
        </w:rPr>
        <w:t xml:space="preserve">a </w:t>
      </w:r>
      <w:r w:rsidRPr="002178C3">
        <w:rPr>
          <w:rFonts w:ascii="Arial" w:eastAsiaTheme="minorEastAsia" w:hAnsi="Arial" w:cs="Arial"/>
          <w:color w:val="000000" w:themeColor="text1"/>
          <w:lang w:val="id-ID"/>
        </w:rPr>
        <w:t xml:space="preserve">dan </w:t>
      </w:r>
      <w:r w:rsidRPr="002178C3">
        <w:rPr>
          <w:rFonts w:ascii="Arial" w:eastAsiaTheme="minorEastAsia" w:hAnsi="Arial" w:cs="Arial"/>
          <w:i/>
          <w:iCs/>
          <w:color w:val="000000" w:themeColor="text1"/>
          <w:lang w:val="id-ID"/>
        </w:rPr>
        <w:t xml:space="preserve"> b </w:t>
      </w:r>
      <w:r w:rsidRPr="002178C3">
        <w:rPr>
          <w:rFonts w:ascii="Arial" w:eastAsiaTheme="minorEastAsia" w:hAnsi="Arial" w:cs="Arial"/>
          <w:color w:val="000000" w:themeColor="text1"/>
          <w:lang w:val="id-ID"/>
        </w:rPr>
        <w:t>masing-masing adalah</w:t>
      </w:r>
    </w:p>
    <w:p w14:paraId="7CF127D0" w14:textId="38C10B94" w:rsidR="00E24709" w:rsidRPr="002178C3" w:rsidRDefault="00E24709">
      <w:pPr>
        <w:rPr>
          <w:rFonts w:ascii="Arial" w:eastAsiaTheme="minorEastAsia" w:hAnsi="Arial" w:cs="Arial"/>
          <w:color w:val="000000" w:themeColor="text1"/>
          <w:lang w:val="id-ID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21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18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a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36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 xml:space="preserve">→a=21*2=42 </m:t>
          </m:r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hari</m:t>
          </m:r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21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27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b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36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→b=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36*7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9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 xml:space="preserve">=28 </m:t>
          </m:r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hari</m:t>
          </m:r>
        </m:oMath>
      </m:oMathPara>
    </w:p>
    <w:p w14:paraId="600B24B2" w14:textId="24807A2A" w:rsidR="00E24709" w:rsidRPr="002178C3" w:rsidRDefault="00E24709">
      <w:pPr>
        <w:rPr>
          <w:rFonts w:ascii="Arial" w:eastAsiaTheme="minorEastAsia" w:hAnsi="Arial" w:cs="Arial"/>
          <w:color w:val="000000" w:themeColor="text1"/>
          <w:lang w:val="id-ID"/>
        </w:rPr>
      </w:pPr>
      <w:r w:rsidRPr="002178C3">
        <w:rPr>
          <w:rFonts w:ascii="Arial" w:eastAsiaTheme="minorEastAsia" w:hAnsi="Arial" w:cs="Arial"/>
          <w:color w:val="000000" w:themeColor="text1"/>
          <w:lang w:val="id-ID"/>
        </w:rPr>
        <w:t>Desa K,L,M, dan N terletak pada provinsi R, Pada peta provinsi tersebutm jarak antara Desa K dan L adalh 9 cm, sedangkan jarak antara Desa M dan N adalah 7 cm. Jika jarak sebenarnya antara Desa K dan L adalah 117 km, jarak sebenarnya antara Desa M dan N serta skala yang digunakan pada peta provinsi R adalah...</w:t>
      </w:r>
    </w:p>
    <w:p w14:paraId="6FDB542D" w14:textId="3B848033" w:rsidR="00E24709" w:rsidRPr="002178C3" w:rsidRDefault="00D7293C">
      <w:pPr>
        <w:rPr>
          <w:rFonts w:ascii="Arial" w:eastAsiaTheme="minorEastAsia" w:hAnsi="Arial" w:cs="Arial"/>
          <w:color w:val="000000" w:themeColor="text1"/>
          <w:lang w:val="id-ID"/>
        </w:rPr>
      </w:pPr>
      <w:r w:rsidRPr="002178C3">
        <w:rPr>
          <w:rFonts w:ascii="Arial" w:eastAsiaTheme="minorEastAsia" w:hAnsi="Arial" w:cs="Arial"/>
          <w:color w:val="000000" w:themeColor="text1"/>
          <w:lang w:val="id-ID"/>
        </w:rPr>
        <w:t>KL =9 cm</w:t>
      </w:r>
    </w:p>
    <w:p w14:paraId="21A96852" w14:textId="40278A21" w:rsidR="00D7293C" w:rsidRPr="002178C3" w:rsidRDefault="00D7293C">
      <w:pPr>
        <w:rPr>
          <w:rFonts w:ascii="Arial" w:eastAsiaTheme="minorEastAsia" w:hAnsi="Arial" w:cs="Arial"/>
          <w:color w:val="000000" w:themeColor="text1"/>
          <w:lang w:val="id-ID"/>
        </w:rPr>
      </w:pPr>
      <w:r w:rsidRPr="002178C3">
        <w:rPr>
          <w:rFonts w:ascii="Arial" w:eastAsiaTheme="minorEastAsia" w:hAnsi="Arial" w:cs="Arial"/>
          <w:color w:val="000000" w:themeColor="text1"/>
          <w:lang w:val="id-ID"/>
        </w:rPr>
        <w:t>MN = 7 cm</w:t>
      </w:r>
      <w:r w:rsidRPr="002178C3">
        <w:rPr>
          <w:rFonts w:ascii="Arial" w:eastAsiaTheme="minorEastAsia" w:hAnsi="Arial" w:cs="Arial"/>
          <w:color w:val="000000" w:themeColor="text1"/>
          <w:lang w:val="id-ID"/>
        </w:rPr>
        <w:br/>
        <w:t>kl = 117 km</w:t>
      </w:r>
    </w:p>
    <w:p w14:paraId="35875B29" w14:textId="545D2DDB" w:rsidR="00D7293C" w:rsidRPr="002178C3" w:rsidRDefault="00D7293C">
      <w:pPr>
        <w:rPr>
          <w:rFonts w:ascii="Arial" w:eastAsiaTheme="minorEastAsia" w:hAnsi="Arial" w:cs="Arial"/>
          <w:color w:val="000000" w:themeColor="text1"/>
          <w:lang w:val="id-ID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9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7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177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mn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→mn=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117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9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×7=91 km</m:t>
          </m:r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w:br/>
          </m:r>
        </m:oMath>
        <m:oMath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skala=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117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9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×100.000=1.300.000</m:t>
          </m:r>
        </m:oMath>
      </m:oMathPara>
    </w:p>
    <w:p w14:paraId="5343F526" w14:textId="05611DD8" w:rsidR="00D7293C" w:rsidRPr="002178C3" w:rsidRDefault="00D7293C">
      <w:pPr>
        <w:rPr>
          <w:rFonts w:ascii="Arial" w:eastAsiaTheme="minorEastAsia" w:hAnsi="Arial" w:cs="Arial"/>
          <w:color w:val="000000" w:themeColor="text1"/>
          <w:lang w:val="id-ID"/>
        </w:rPr>
      </w:pPr>
      <w:r w:rsidRPr="002178C3">
        <w:rPr>
          <w:rFonts w:ascii="Arial" w:eastAsiaTheme="minorEastAsia" w:hAnsi="Arial" w:cs="Arial"/>
          <w:color w:val="000000" w:themeColor="text1"/>
          <w:lang w:val="id-ID"/>
        </w:rPr>
        <w:t xml:space="preserve">Saat berwisaya ke kota M, olivia membeli minatur patung A dan B yang menjadi Ikon kota teersebut. Apabila dibandingkan dengan ukuran yang sebenarnya, miniatur patung A </w:t>
      </w:r>
      <w:r w:rsidRPr="002178C3">
        <w:rPr>
          <w:rFonts w:ascii="Arial" w:eastAsiaTheme="minorEastAsia" w:hAnsi="Arial" w:cs="Arial"/>
          <w:color w:val="000000" w:themeColor="text1"/>
          <w:lang w:val="id-ID"/>
        </w:rPr>
        <w:lastRenderedPageBreak/>
        <w:t>memiliki 1 : 190 dan patung B memiliki skala 1: 230. Jika tinggi sebenarnya patung A an B masing-masing adalah 30,4 m dan 27,6 m, selisih antara tinggi minatur patung A dan B adalah</w:t>
      </w:r>
    </w:p>
    <w:p w14:paraId="79C2AB20" w14:textId="49402693" w:rsidR="00942402" w:rsidRPr="002178C3" w:rsidRDefault="00942402">
      <w:pPr>
        <w:rPr>
          <w:rFonts w:ascii="Arial" w:eastAsiaTheme="minorEastAsia" w:hAnsi="Arial" w:cs="Arial"/>
          <w:color w:val="000000" w:themeColor="text1"/>
          <w:lang w:val="id-ID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A=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3040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190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=16 cm</m:t>
          </m:r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w:br/>
          </m:r>
        </m:oMath>
        <m:oMath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B=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2760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230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=12 cm</m:t>
          </m:r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w:br/>
          </m:r>
        </m:oMath>
        <m:oMath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16-12=4 cm</m:t>
          </m:r>
        </m:oMath>
      </m:oMathPara>
    </w:p>
    <w:p w14:paraId="3D14A188" w14:textId="6EDFB756" w:rsidR="00942402" w:rsidRPr="002178C3" w:rsidRDefault="00942402">
      <w:pPr>
        <w:rPr>
          <w:rFonts w:ascii="Arial" w:eastAsiaTheme="minorEastAsia" w:hAnsi="Arial" w:cs="Arial"/>
          <w:color w:val="000000" w:themeColor="text1"/>
          <w:lang w:val="id-ID"/>
        </w:rPr>
      </w:pPr>
      <w:r w:rsidRPr="002178C3">
        <w:rPr>
          <w:rFonts w:ascii="Arial" w:eastAsiaTheme="minorEastAsia" w:hAnsi="Arial" w:cs="Arial"/>
          <w:color w:val="000000" w:themeColor="text1"/>
          <w:lang w:val="id-ID"/>
        </w:rPr>
        <w:t>Pada sebuah foto, seorang model pria berposa di samping pohon jenis Platanus Occidentalis. Tinggi sebenarnya dari pria dan pohon tersebut masing-masing adalah 184 cm dan 4,14 m, seangkan tinggi pohon pada adalah 9 cm. Jika foo tersebut diperbesar dengan faktor skala 6, tinggi model pria itu do foto terakhir adalah</w:t>
      </w:r>
    </w:p>
    <w:p w14:paraId="1789426D" w14:textId="56500B4D" w:rsidR="00942402" w:rsidRPr="002178C3" w:rsidRDefault="009A7648">
      <w:pPr>
        <w:rPr>
          <w:rFonts w:ascii="Arial" w:eastAsiaTheme="minorEastAsia" w:hAnsi="Arial" w:cs="Arial"/>
          <w:color w:val="000000" w:themeColor="text1"/>
          <w:lang w:val="id-ID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9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414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46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=1:46</m:t>
          </m:r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184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46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=4 cm</m:t>
          </m:r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w:br/>
          </m:r>
        </m:oMath>
        <m:oMath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4×6=24 cm</m:t>
          </m:r>
        </m:oMath>
      </m:oMathPara>
    </w:p>
    <w:p w14:paraId="57CE5EB1" w14:textId="1792EBAB" w:rsidR="009A7648" w:rsidRPr="002178C3" w:rsidRDefault="009A7648">
      <w:pPr>
        <w:rPr>
          <w:rFonts w:ascii="Arial" w:eastAsiaTheme="minorEastAsia" w:hAnsi="Arial" w:cs="Arial"/>
          <w:color w:val="000000" w:themeColor="text1"/>
          <w:lang w:val="id-ID"/>
        </w:rPr>
      </w:pPr>
      <w:r w:rsidRPr="002178C3">
        <w:rPr>
          <w:rFonts w:ascii="Arial" w:eastAsiaTheme="minorEastAsia" w:hAnsi="Arial" w:cs="Arial"/>
          <w:color w:val="000000" w:themeColor="text1"/>
          <w:lang w:val="id-ID"/>
        </w:rPr>
        <w:t xml:space="preserve">Diketahui panjang AJ = 4 cm, AB =DE, dan EF = 6AB sert luas </w:t>
      </w:r>
      <m:oMath>
        <m:r>
          <w:rPr>
            <w:rFonts w:ascii="Cambria Math" w:eastAsiaTheme="minorEastAsia" w:hAnsi="Cambria Math" w:cs="Arial"/>
            <w:color w:val="000000" w:themeColor="text1"/>
            <w:lang w:val="id-ID"/>
          </w:rPr>
          <m:t>∆CD=84 c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00" w:themeColor="text1"/>
                <w:lang w:val="id-ID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 w:themeColor="text1"/>
                <w:lang w:val="id-ID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  <w:color w:val="000000" w:themeColor="text1"/>
                <w:lang w:val="id-ID"/>
              </w:rPr>
              <m:t>2</m:t>
            </m:r>
          </m:sup>
        </m:sSup>
      </m:oMath>
      <w:r w:rsidRPr="002178C3">
        <w:rPr>
          <w:rFonts w:ascii="Arial" w:eastAsiaTheme="minorEastAsia" w:hAnsi="Arial" w:cs="Arial"/>
          <w:color w:val="000000" w:themeColor="text1"/>
          <w:lang w:val="id-ID"/>
        </w:rPr>
        <w:t xml:space="preserve"> Jika perbandingn sisi-sisi yang bersesuaian antara persegi panjang ABCJ dan CGHI adalah 1:4 berapakah keliling trapesium samakakai DEFG?</w:t>
      </w:r>
    </w:p>
    <w:p w14:paraId="3860DB9B" w14:textId="0BF795C0" w:rsidR="004B5B13" w:rsidRPr="002178C3" w:rsidRDefault="009A7648">
      <w:pPr>
        <w:rPr>
          <w:rFonts w:ascii="Arial" w:eastAsiaTheme="minorEastAsia" w:hAnsi="Arial" w:cs="Arial"/>
          <w:color w:val="000000" w:themeColor="text1"/>
          <w:lang w:val="id-ID"/>
        </w:rPr>
      </w:pPr>
      <w:r w:rsidRPr="002178C3">
        <w:rPr>
          <w:rFonts w:ascii="Arial" w:eastAsiaTheme="minorEastAsia" w:hAnsi="Arial" w:cs="Arial"/>
          <w:color w:val="000000" w:themeColor="text1"/>
          <w:lang w:val="id-ID"/>
        </w:rPr>
        <w:drawing>
          <wp:inline distT="0" distB="0" distL="0" distR="0" wp14:anchorId="5EEB10EC" wp14:editId="67BDA37A">
            <wp:extent cx="3177540" cy="215463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4146" cy="215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FC31" w14:textId="77777777" w:rsidR="00203CA9" w:rsidRPr="002178C3" w:rsidRDefault="00203CA9" w:rsidP="00203CA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2178C3">
        <w:rPr>
          <w:rFonts w:ascii="Arial" w:hAnsi="Arial" w:cs="Arial"/>
          <w:color w:val="000000" w:themeColor="text1"/>
          <w:sz w:val="22"/>
          <w:szCs w:val="22"/>
          <w:lang w:val="id-ID"/>
        </w:rPr>
        <w:t>Putuskan apakah pernyataan (1) dan (2) berikut cukup untuk menjawab pertanyaan tersebut.</w:t>
      </w:r>
    </w:p>
    <w:p w14:paraId="5145B074" w14:textId="77777777" w:rsidR="00203CA9" w:rsidRPr="002178C3" w:rsidRDefault="00203CA9" w:rsidP="00203C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2178C3">
        <w:rPr>
          <w:rFonts w:ascii="Arial" w:hAnsi="Arial" w:cs="Arial"/>
          <w:color w:val="000000" w:themeColor="text1"/>
          <w:sz w:val="22"/>
          <w:szCs w:val="22"/>
          <w:lang w:val="id-ID"/>
        </w:rPr>
        <w:t>(1) Luas persegipanjang </w:t>
      </w:r>
      <w:r w:rsidRPr="002178C3">
        <w:rPr>
          <w:rStyle w:val="mjx-char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lang w:val="id-ID"/>
        </w:rPr>
        <w:t>ABCJ=24</w:t>
      </w:r>
      <w:r w:rsidRPr="002178C3">
        <w:rPr>
          <w:rStyle w:val="mjx-charbox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lang w:val="id-ID"/>
        </w:rPr>
        <w:t> </w:t>
      </w:r>
      <w:r w:rsidRPr="002178C3">
        <w:rPr>
          <w:rStyle w:val="mjx-char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lang w:val="id-ID"/>
        </w:rPr>
        <w:t>cm2.</w:t>
      </w:r>
      <w:r w:rsidRPr="002178C3">
        <w:rPr>
          <w:rStyle w:val="mjxassistivemathml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lang w:val="id-ID"/>
        </w:rPr>
        <w:t>ABCJ=24 cm2.</w:t>
      </w:r>
      <w:r w:rsidRPr="002178C3">
        <w:rPr>
          <w:rFonts w:ascii="Arial" w:hAnsi="Arial" w:cs="Arial"/>
          <w:color w:val="000000" w:themeColor="text1"/>
          <w:sz w:val="22"/>
          <w:szCs w:val="22"/>
          <w:lang w:val="id-ID"/>
        </w:rPr>
        <w:br/>
        <w:t>(2) Panjang </w:t>
      </w:r>
      <w:r w:rsidRPr="002178C3">
        <w:rPr>
          <w:rStyle w:val="mjx-char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lang w:val="id-ID"/>
        </w:rPr>
        <w:t>GH=16</w:t>
      </w:r>
      <w:r w:rsidRPr="002178C3">
        <w:rPr>
          <w:rStyle w:val="mjx-charbox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lang w:val="id-ID"/>
        </w:rPr>
        <w:t> </w:t>
      </w:r>
      <w:r w:rsidRPr="002178C3">
        <w:rPr>
          <w:rStyle w:val="mjx-char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lang w:val="id-ID"/>
        </w:rPr>
        <w:t>cm.</w:t>
      </w:r>
      <w:r w:rsidRPr="002178C3">
        <w:rPr>
          <w:rStyle w:val="mjxassistivemathml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lang w:val="id-ID"/>
        </w:rPr>
        <w:t>GH=16 cm.</w:t>
      </w:r>
    </w:p>
    <w:p w14:paraId="34388F96" w14:textId="77777777" w:rsidR="00203CA9" w:rsidRPr="002178C3" w:rsidRDefault="00203CA9">
      <w:pPr>
        <w:rPr>
          <w:rFonts w:ascii="Arial" w:eastAsiaTheme="minorEastAsia" w:hAnsi="Arial" w:cs="Arial"/>
          <w:color w:val="000000" w:themeColor="text1"/>
          <w:lang w:val="id-ID"/>
        </w:rPr>
      </w:pPr>
    </w:p>
    <w:p w14:paraId="279BC0B4" w14:textId="213F3208" w:rsidR="009A7648" w:rsidRPr="002178C3" w:rsidRDefault="009A7648">
      <w:pPr>
        <w:rPr>
          <w:rFonts w:ascii="Arial" w:eastAsiaTheme="minorEastAsia" w:hAnsi="Arial" w:cs="Arial"/>
          <w:color w:val="000000" w:themeColor="text1"/>
          <w:lang w:val="id-ID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G</m:t>
          </m:r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H</m:t>
          </m:r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=4AJ=4×4=16 cm</m:t>
          </m:r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w:br/>
          </m:r>
        </m:oMath>
        <m:oMath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AB=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24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4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=6=cm</m:t>
          </m:r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w:br/>
          </m:r>
        </m:oMath>
        <m:oMath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GC=4AB=4×6=24=cm</m:t>
          </m:r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w:br/>
          </m:r>
        </m:oMath>
        <m:oMath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EF=6AB=6×6=36 cm</m:t>
          </m:r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w:br/>
          </m:r>
        </m:oMath>
        <m:oMath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84=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16×CD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→CD=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84*2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16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=10,5 cm</m:t>
          </m:r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w:br/>
          </m:r>
        </m:oMath>
      </m:oMathPara>
    </w:p>
    <w:p w14:paraId="0D3D6AF1" w14:textId="7C1D262F" w:rsidR="00203CA9" w:rsidRPr="002178C3" w:rsidRDefault="00203CA9">
      <w:pPr>
        <w:rPr>
          <w:rFonts w:ascii="Arial" w:hAnsi="Arial" w:cs="Arial"/>
          <w:color w:val="000000" w:themeColor="text1"/>
          <w:shd w:val="clear" w:color="auto" w:fill="FFFFFF"/>
          <w:lang w:val="id-ID"/>
        </w:rPr>
      </w:pPr>
      <w:r w:rsidRPr="002178C3">
        <w:rPr>
          <w:rFonts w:ascii="Arial" w:hAnsi="Arial" w:cs="Arial"/>
          <w:color w:val="000000" w:themeColor="text1"/>
          <w:shd w:val="clear" w:color="auto" w:fill="FFFFFF"/>
          <w:lang w:val="id-ID"/>
        </w:rPr>
        <w:lastRenderedPageBreak/>
        <w:t>Di suatu Pusat Penelitian dan Inovasi, sedang berlangsung proyek pembuatan vaksin jenis A dan B. Proyek pembuatan vaksin A harus selesai selama 65 hari dengan tim peneliti sebanyak 24 orang, sedangkan proyek pembuatan vaksin B harus selesai selama 75 hari dengan tim peneliti sebanyak 27 orang. Diasumsikan bahwa kemampuan bekerja setiap orang pada masing-masing tim dianggap sama. Setelah 9 hari pelaksanaan, pengerjaan proyek vaksin A harus terhenti sementara selama 8 hari dan proyek vaksin B harus terhenti sementara selama 12 hari karena sesuatu. Agar kedua proyek selesai tepat waktu, maka banyak tambahan peneliti yang dibutuhkan untuk menyelesaikan proyek vaksin A adalah </w:t>
      </w:r>
      <w:r w:rsidRPr="002178C3">
        <w:rPr>
          <w:rStyle w:val="mjx-char"/>
          <w:rFonts w:ascii="Arial" w:hAnsi="Arial" w:cs="Arial"/>
          <w:color w:val="000000" w:themeColor="text1"/>
          <w:bdr w:val="none" w:sz="0" w:space="0" w:color="auto" w:frame="1"/>
          <w:shd w:val="clear" w:color="auto" w:fill="FFFFFF"/>
          <w:lang w:val="id-ID"/>
        </w:rPr>
        <w:t>m</w:t>
      </w:r>
      <w:r w:rsidRPr="002178C3">
        <w:rPr>
          <w:rStyle w:val="mjxassistivemathml"/>
          <w:rFonts w:ascii="Arial" w:hAnsi="Arial" w:cs="Arial"/>
          <w:color w:val="000000" w:themeColor="text1"/>
          <w:bdr w:val="none" w:sz="0" w:space="0" w:color="auto" w:frame="1"/>
          <w:shd w:val="clear" w:color="auto" w:fill="FFFFFF"/>
          <w:lang w:val="id-ID"/>
        </w:rPr>
        <w:t>m</w:t>
      </w:r>
      <w:r w:rsidRPr="002178C3">
        <w:rPr>
          <w:rFonts w:ascii="Arial" w:hAnsi="Arial" w:cs="Arial"/>
          <w:color w:val="000000" w:themeColor="text1"/>
          <w:shd w:val="clear" w:color="auto" w:fill="FFFFFF"/>
          <w:lang w:val="id-ID"/>
        </w:rPr>
        <w:t> orang, sedangkan proyek vaksin B adalah </w:t>
      </w:r>
      <w:r w:rsidRPr="002178C3">
        <w:rPr>
          <w:rStyle w:val="mjx-char"/>
          <w:rFonts w:ascii="Arial" w:hAnsi="Arial" w:cs="Arial"/>
          <w:color w:val="000000" w:themeColor="text1"/>
          <w:bdr w:val="none" w:sz="0" w:space="0" w:color="auto" w:frame="1"/>
          <w:shd w:val="clear" w:color="auto" w:fill="FFFFFF"/>
          <w:lang w:val="id-ID"/>
        </w:rPr>
        <w:t>n</w:t>
      </w:r>
      <w:r w:rsidRPr="002178C3">
        <w:rPr>
          <w:rStyle w:val="mjxassistivemathml"/>
          <w:rFonts w:ascii="Arial" w:hAnsi="Arial" w:cs="Arial"/>
          <w:color w:val="000000" w:themeColor="text1"/>
          <w:bdr w:val="none" w:sz="0" w:space="0" w:color="auto" w:frame="1"/>
          <w:shd w:val="clear" w:color="auto" w:fill="FFFFFF"/>
          <w:lang w:val="id-ID"/>
        </w:rPr>
        <w:t>n</w:t>
      </w:r>
      <w:r w:rsidRPr="002178C3">
        <w:rPr>
          <w:rFonts w:ascii="Arial" w:hAnsi="Arial" w:cs="Arial"/>
          <w:color w:val="000000" w:themeColor="text1"/>
          <w:shd w:val="clear" w:color="auto" w:fill="FFFFFF"/>
          <w:lang w:val="id-ID"/>
        </w:rPr>
        <w:t> orang. Hubungan yang tepat antara kuantitas </w:t>
      </w:r>
      <w:r w:rsidRPr="002178C3">
        <w:rPr>
          <w:rStyle w:val="mjxassistivemathml"/>
          <w:rFonts w:ascii="Arial" w:hAnsi="Arial" w:cs="Arial"/>
          <w:color w:val="000000" w:themeColor="text1"/>
          <w:bdr w:val="none" w:sz="0" w:space="0" w:color="auto" w:frame="1"/>
          <w:shd w:val="clear" w:color="auto" w:fill="FFFFFF"/>
          <w:lang w:val="id-ID"/>
        </w:rPr>
        <w:t>P</w:t>
      </w:r>
      <w:r w:rsidRPr="002178C3">
        <w:rPr>
          <w:rFonts w:ascii="Arial" w:hAnsi="Arial" w:cs="Arial"/>
          <w:color w:val="000000" w:themeColor="text1"/>
          <w:shd w:val="clear" w:color="auto" w:fill="FFFFFF"/>
          <w:lang w:val="id-ID"/>
        </w:rPr>
        <w:t> dan </w:t>
      </w:r>
      <w:r w:rsidRPr="002178C3">
        <w:rPr>
          <w:rStyle w:val="mjxassistivemathml"/>
          <w:rFonts w:ascii="Arial" w:hAnsi="Arial" w:cs="Arial"/>
          <w:color w:val="000000" w:themeColor="text1"/>
          <w:bdr w:val="none" w:sz="0" w:space="0" w:color="auto" w:frame="1"/>
          <w:shd w:val="clear" w:color="auto" w:fill="FFFFFF"/>
          <w:lang w:val="id-ID"/>
        </w:rPr>
        <w:t>Q</w:t>
      </w:r>
      <w:r w:rsidRPr="002178C3">
        <w:rPr>
          <w:rFonts w:ascii="Arial" w:hAnsi="Arial" w:cs="Arial"/>
          <w:color w:val="000000" w:themeColor="text1"/>
          <w:shd w:val="clear" w:color="auto" w:fill="FFFFFF"/>
          <w:lang w:val="id-ID"/>
        </w:rPr>
        <w:t> berdasarkan informasi yang diberikan adalah ….</w:t>
      </w:r>
    </w:p>
    <w:p w14:paraId="054EC7D2" w14:textId="0D9973DC" w:rsidR="00203CA9" w:rsidRPr="002178C3" w:rsidRDefault="00203CA9">
      <w:pPr>
        <w:rPr>
          <w:rFonts w:ascii="Arial" w:eastAsiaTheme="minorEastAsia" w:hAnsi="Arial" w:cs="Arial"/>
          <w:color w:val="000000" w:themeColor="text1"/>
          <w:lang w:val="id-ID"/>
        </w:rPr>
      </w:pPr>
      <w:r w:rsidRPr="002178C3">
        <w:rPr>
          <w:rFonts w:ascii="Arial" w:eastAsiaTheme="minorEastAsia" w:hAnsi="Arial" w:cs="Arial"/>
          <w:color w:val="000000" w:themeColor="text1"/>
          <w:lang w:val="id-ID"/>
        </w:rPr>
        <w:drawing>
          <wp:inline distT="0" distB="0" distL="0" distR="0" wp14:anchorId="3E9A452B" wp14:editId="3F5C647A">
            <wp:extent cx="3953427" cy="113363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8701" w14:textId="709585EC" w:rsidR="00B569F1" w:rsidRPr="002178C3" w:rsidRDefault="00B569F1">
      <w:pPr>
        <w:rPr>
          <w:rFonts w:ascii="Arial" w:eastAsiaTheme="minorEastAsia" w:hAnsi="Arial" w:cs="Arial"/>
          <w:color w:val="000000" w:themeColor="text1"/>
          <w:lang w:val="id-ID"/>
        </w:rPr>
      </w:pPr>
      <w:r w:rsidRPr="002178C3">
        <w:rPr>
          <w:rFonts w:ascii="Arial" w:eastAsiaTheme="minorEastAsia" w:hAnsi="Arial" w:cs="Arial"/>
          <w:color w:val="000000" w:themeColor="text1"/>
          <w:lang w:val="id-ID"/>
        </w:rPr>
        <w:t xml:space="preserve">Banyak peneliti ptoyek Vaksin A mula-mula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  <w:lang w:val="id-ID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lang w:val="id-ID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  <w:lang w:val="id-ID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  <w:lang w:val="id-ID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 w:cs="Arial"/>
            <w:color w:val="000000" w:themeColor="text1"/>
            <w:lang w:val="id-ID"/>
          </w:rPr>
          <m:t>=24</m:t>
        </m:r>
      </m:oMath>
      <w:r w:rsidRPr="002178C3">
        <w:rPr>
          <w:rFonts w:ascii="Arial" w:eastAsiaTheme="minorEastAsia" w:hAnsi="Arial" w:cs="Arial"/>
          <w:color w:val="000000" w:themeColor="text1"/>
          <w:lang w:val="id-ID"/>
        </w:rPr>
        <w:t xml:space="preserve"> orang</w:t>
      </w:r>
    </w:p>
    <w:p w14:paraId="333F9D2E" w14:textId="7C97544F" w:rsidR="00B569F1" w:rsidRPr="002178C3" w:rsidRDefault="00B569F1">
      <w:pPr>
        <w:rPr>
          <w:rFonts w:ascii="Arial" w:eastAsiaTheme="minorEastAsia" w:hAnsi="Arial" w:cs="Arial"/>
          <w:color w:val="000000" w:themeColor="text1"/>
          <w:lang w:val="id-ID"/>
        </w:rPr>
      </w:pPr>
      <w:r w:rsidRPr="002178C3">
        <w:rPr>
          <w:rFonts w:ascii="Arial" w:eastAsiaTheme="minorEastAsia" w:hAnsi="Arial" w:cs="Arial"/>
          <w:color w:val="000000" w:themeColor="text1"/>
          <w:lang w:val="id-ID"/>
        </w:rPr>
        <w:t xml:space="preserve">Jumlah hari libur proyek vaksi A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  <w:lang w:val="id-ID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lang w:val="id-ID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  <w:lang w:val="id-ID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  <w:lang w:val="id-ID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 w:cs="Arial"/>
            <w:color w:val="000000" w:themeColor="text1"/>
            <w:lang w:val="id-ID"/>
          </w:rPr>
          <m:t>=8</m:t>
        </m:r>
      </m:oMath>
      <w:r w:rsidRPr="002178C3">
        <w:rPr>
          <w:rFonts w:ascii="Arial" w:eastAsiaTheme="minorEastAsia" w:hAnsi="Arial" w:cs="Arial"/>
          <w:color w:val="000000" w:themeColor="text1"/>
          <w:lang w:val="id-ID"/>
        </w:rPr>
        <w:t xml:space="preserve"> hari</w:t>
      </w:r>
    </w:p>
    <w:p w14:paraId="548A54E8" w14:textId="32B105E0" w:rsidR="00B569F1" w:rsidRPr="002178C3" w:rsidRDefault="00B569F1">
      <w:pPr>
        <w:rPr>
          <w:rFonts w:ascii="Arial" w:eastAsiaTheme="minorEastAsia" w:hAnsi="Arial" w:cs="Arial"/>
          <w:color w:val="000000" w:themeColor="text1"/>
          <w:lang w:val="id-ID"/>
        </w:rPr>
      </w:pPr>
      <w:r w:rsidRPr="002178C3">
        <w:rPr>
          <w:rFonts w:ascii="Arial" w:eastAsiaTheme="minorEastAsia" w:hAnsi="Arial" w:cs="Arial"/>
          <w:color w:val="000000" w:themeColor="text1"/>
          <w:lang w:val="id-ID"/>
        </w:rPr>
        <w:t xml:space="preserve">Target penyelsaian proyek vaksin A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  <w:lang w:val="id-ID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lang w:val="id-ID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  <w:lang w:val="id-ID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  <w:lang w:val="id-ID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 w:cs="Arial"/>
            <w:color w:val="000000" w:themeColor="text1"/>
            <w:lang w:val="id-ID"/>
          </w:rPr>
          <m:t>=65</m:t>
        </m:r>
      </m:oMath>
      <w:r w:rsidRPr="002178C3">
        <w:rPr>
          <w:rFonts w:ascii="Arial" w:eastAsiaTheme="minorEastAsia" w:hAnsi="Arial" w:cs="Arial"/>
          <w:color w:val="000000" w:themeColor="text1"/>
          <w:lang w:val="id-ID"/>
        </w:rPr>
        <w:t xml:space="preserve"> hari</w:t>
      </w:r>
    </w:p>
    <w:p w14:paraId="4C3B43A2" w14:textId="5D6D8024" w:rsidR="00B569F1" w:rsidRPr="002178C3" w:rsidRDefault="00B569F1">
      <w:pPr>
        <w:rPr>
          <w:rFonts w:ascii="Arial" w:eastAsiaTheme="minorEastAsia" w:hAnsi="Arial" w:cs="Arial"/>
          <w:color w:val="000000" w:themeColor="text1"/>
          <w:lang w:val="id-ID"/>
        </w:rPr>
      </w:pPr>
      <w:r w:rsidRPr="002178C3">
        <w:rPr>
          <w:rFonts w:ascii="Arial" w:eastAsiaTheme="minorEastAsia" w:hAnsi="Arial" w:cs="Arial"/>
          <w:color w:val="000000" w:themeColor="text1"/>
          <w:lang w:val="id-ID"/>
        </w:rPr>
        <w:t xml:space="preserve">Jumlah hari kerja sebelum proyek vaksin A libur </w:t>
      </w:r>
      <m:oMath>
        <m:r>
          <w:rPr>
            <w:rFonts w:ascii="Cambria Math" w:eastAsiaTheme="minorEastAsia" w:hAnsi="Cambria Math" w:cs="Arial"/>
            <w:color w:val="000000" w:themeColor="text1"/>
            <w:lang w:val="id-ID"/>
          </w:rPr>
          <m:t>(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lang w:val="id-ID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lang w:val="id-ID"/>
              </w:rPr>
              <m:t>K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lang w:val="id-ID"/>
              </w:rPr>
              <m:t>A</m:t>
            </m:r>
          </m:sub>
        </m:sSub>
        <m:r>
          <w:rPr>
            <w:rFonts w:ascii="Cambria Math" w:eastAsiaTheme="minorEastAsia" w:hAnsi="Cambria Math" w:cs="Arial"/>
            <w:color w:val="000000" w:themeColor="text1"/>
            <w:lang w:val="id-ID"/>
          </w:rPr>
          <m:t>)</m:t>
        </m:r>
      </m:oMath>
      <w:r w:rsidRPr="002178C3">
        <w:rPr>
          <w:rFonts w:ascii="Arial" w:eastAsiaTheme="minorEastAsia" w:hAnsi="Arial" w:cs="Arial"/>
          <w:color w:val="000000" w:themeColor="text1"/>
          <w:lang w:val="id-ID"/>
        </w:rPr>
        <w:t xml:space="preserve"> = 9 hari</w:t>
      </w:r>
    </w:p>
    <w:p w14:paraId="4CD9D313" w14:textId="45A26E7C" w:rsidR="00B569F1" w:rsidRPr="002178C3" w:rsidRDefault="00B569F1">
      <w:pPr>
        <w:rPr>
          <w:rFonts w:ascii="Arial" w:eastAsiaTheme="minorEastAsia" w:hAnsi="Arial" w:cs="Arial"/>
          <w:color w:val="000000" w:themeColor="text1"/>
          <w:lang w:val="id-ID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m=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lang w:val="id-ID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lang w:val="id-ID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lang w:val="id-ID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lang w:val="id-ID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lang w:val="id-ID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lang w:val="id-ID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lang w:val="id-ID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lang w:val="id-ID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lang w:val="id-ID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lang w:val="id-ID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lang w:val="id-ID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lang w:val="id-ID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lang w:val="id-ID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lang w:val="id-ID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lang w:val="id-ID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lang w:val="id-ID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24×8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65-9-8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48×4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48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=4 orang</m:t>
          </m:r>
        </m:oMath>
      </m:oMathPara>
    </w:p>
    <w:p w14:paraId="03755288" w14:textId="45A7AE7F" w:rsidR="00B569F1" w:rsidRPr="002178C3" w:rsidRDefault="00B569F1">
      <w:pPr>
        <w:rPr>
          <w:rFonts w:ascii="Arial" w:eastAsiaTheme="minorEastAsia" w:hAnsi="Arial" w:cs="Arial"/>
          <w:color w:val="000000" w:themeColor="text1"/>
          <w:lang w:val="id-ID"/>
        </w:rPr>
      </w:pPr>
      <w:r w:rsidRPr="002178C3">
        <w:rPr>
          <w:rFonts w:ascii="Arial" w:eastAsiaTheme="minorEastAsia" w:hAnsi="Arial" w:cs="Arial"/>
          <w:color w:val="000000" w:themeColor="text1"/>
          <w:lang w:val="id-ID"/>
        </w:rPr>
        <w:t>P = m = 4 orang</w:t>
      </w:r>
    </w:p>
    <w:p w14:paraId="2D499718" w14:textId="4411150F" w:rsidR="00B569F1" w:rsidRPr="002178C3" w:rsidRDefault="00B569F1" w:rsidP="00B569F1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lang w:val="id-ID"/>
        </w:rPr>
      </w:pPr>
      <w:r w:rsidRPr="002178C3">
        <w:rPr>
          <w:rFonts w:ascii="Arial" w:hAnsi="Arial" w:cs="Arial"/>
          <w:color w:val="000000" w:themeColor="text1"/>
          <w:sz w:val="22"/>
          <w:szCs w:val="22"/>
          <w:lang w:val="id-ID"/>
        </w:rPr>
        <w:t>Misalkan:</w:t>
      </w:r>
      <w:r w:rsidRPr="002178C3">
        <w:rPr>
          <w:rFonts w:ascii="Arial" w:hAnsi="Arial" w:cs="Arial"/>
          <w:color w:val="000000" w:themeColor="text1"/>
          <w:sz w:val="22"/>
          <w:szCs w:val="22"/>
          <w:lang w:val="id-ID"/>
        </w:rPr>
        <w:br/>
        <w:t>banyak peneliti proyek vaksin B mula-mula </w:t>
      </w:r>
      <w:r w:rsidRPr="002178C3">
        <w:rPr>
          <w:rStyle w:val="mjx-char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lang w:val="id-ID"/>
        </w:rPr>
        <w:t>(O</w:t>
      </w:r>
      <w:r w:rsidRPr="002178C3">
        <w:rPr>
          <w:rStyle w:val="mjx-charbox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lang w:val="id-ID"/>
        </w:rPr>
        <w:t>B</w:t>
      </w:r>
      <w:r w:rsidRPr="002178C3">
        <w:rPr>
          <w:rStyle w:val="mjx-char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lang w:val="id-ID"/>
        </w:rPr>
        <w:t>)=27</w:t>
      </w:r>
      <w:r w:rsidRPr="002178C3">
        <w:rPr>
          <w:rStyle w:val="mjx-charbox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lang w:val="id-ID"/>
        </w:rPr>
        <w:t> oran</w:t>
      </w:r>
      <w:r w:rsidRPr="002178C3">
        <w:rPr>
          <w:rStyle w:val="mjx-charbox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lang w:val="id-ID"/>
        </w:rPr>
        <w:t>g</w:t>
      </w:r>
      <w:r w:rsidRPr="002178C3">
        <w:rPr>
          <w:rFonts w:ascii="Arial" w:hAnsi="Arial" w:cs="Arial"/>
          <w:color w:val="000000" w:themeColor="text1"/>
          <w:sz w:val="22"/>
          <w:szCs w:val="22"/>
          <w:lang w:val="id-ID"/>
        </w:rPr>
        <w:br/>
        <w:t>jumlah hari libur proyek vaksin </w:t>
      </w:r>
      <w:r w:rsidRPr="002178C3">
        <w:rPr>
          <w:rStyle w:val="mjx-charbox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lang w:val="id-ID"/>
        </w:rPr>
        <w:t>B</w:t>
      </w:r>
      <w:r w:rsidRPr="002178C3">
        <w:rPr>
          <w:rStyle w:val="mjx-char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lang w:val="id-ID"/>
        </w:rPr>
        <w:t>(L</w:t>
      </w:r>
      <w:r w:rsidRPr="002178C3">
        <w:rPr>
          <w:rStyle w:val="mjx-charbox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lang w:val="id-ID"/>
        </w:rPr>
        <w:t>B</w:t>
      </w:r>
      <w:r w:rsidRPr="002178C3">
        <w:rPr>
          <w:rStyle w:val="mjx-char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lang w:val="id-ID"/>
        </w:rPr>
        <w:t>)=12</w:t>
      </w:r>
      <w:r w:rsidRPr="002178C3">
        <w:rPr>
          <w:rStyle w:val="mjx-charbox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lang w:val="id-ID"/>
        </w:rPr>
        <w:t> hari</w:t>
      </w:r>
      <w:r w:rsidRPr="002178C3">
        <w:rPr>
          <w:rFonts w:ascii="Arial" w:hAnsi="Arial" w:cs="Arial"/>
          <w:color w:val="000000" w:themeColor="text1"/>
          <w:sz w:val="22"/>
          <w:szCs w:val="22"/>
          <w:lang w:val="id-ID"/>
        </w:rPr>
        <w:br/>
        <w:t>target penyelesaian proyek vaksin </w:t>
      </w:r>
      <w:r w:rsidRPr="002178C3">
        <w:rPr>
          <w:rStyle w:val="mjx-charbox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lang w:val="id-ID"/>
        </w:rPr>
        <w:t>B</w:t>
      </w:r>
      <w:r w:rsidRPr="002178C3">
        <w:rPr>
          <w:rStyle w:val="mjx-char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lang w:val="id-ID"/>
        </w:rPr>
        <w:t>(T</w:t>
      </w:r>
      <w:r w:rsidRPr="002178C3">
        <w:rPr>
          <w:rStyle w:val="mjx-charbox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lang w:val="id-ID"/>
        </w:rPr>
        <w:t>B</w:t>
      </w:r>
      <w:r w:rsidRPr="002178C3">
        <w:rPr>
          <w:rStyle w:val="mjx-char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lang w:val="id-ID"/>
        </w:rPr>
        <w:t>)=75</w:t>
      </w:r>
      <w:r w:rsidRPr="002178C3">
        <w:rPr>
          <w:rStyle w:val="mjx-charbox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lang w:val="id-ID"/>
        </w:rPr>
        <w:t> hari</w:t>
      </w:r>
      <w:r w:rsidRPr="002178C3">
        <w:rPr>
          <w:rFonts w:ascii="Arial" w:hAnsi="Arial" w:cs="Arial"/>
          <w:color w:val="000000" w:themeColor="text1"/>
          <w:sz w:val="22"/>
          <w:szCs w:val="22"/>
          <w:lang w:val="id-ID"/>
        </w:rPr>
        <w:br/>
        <w:t>jumlah hari kerja sebelum proyek vaksin </w:t>
      </w:r>
      <w:r w:rsidRPr="002178C3">
        <w:rPr>
          <w:rStyle w:val="mjx-char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lang w:val="id-ID"/>
        </w:rPr>
        <w:t>B</w:t>
      </w:r>
      <w:r w:rsidRPr="002178C3">
        <w:rPr>
          <w:rStyle w:val="mjxassistivemathml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lang w:val="id-ID"/>
        </w:rPr>
        <w:t>B</w:t>
      </w:r>
      <w:r w:rsidRPr="002178C3">
        <w:rPr>
          <w:rFonts w:ascii="Arial" w:hAnsi="Arial" w:cs="Arial"/>
          <w:color w:val="000000" w:themeColor="text1"/>
          <w:sz w:val="22"/>
          <w:szCs w:val="22"/>
          <w:lang w:val="id-ID"/>
        </w:rPr>
        <w:t> libur </w:t>
      </w:r>
      <w:r w:rsidRPr="002178C3">
        <w:rPr>
          <w:rStyle w:val="mjx-char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lang w:val="id-ID"/>
        </w:rPr>
        <w:t>(K</w:t>
      </w:r>
      <w:r w:rsidRPr="002178C3">
        <w:rPr>
          <w:rStyle w:val="mjx-charbox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lang w:val="id-ID"/>
        </w:rPr>
        <w:t>B</w:t>
      </w:r>
      <w:r w:rsidRPr="002178C3">
        <w:rPr>
          <w:rStyle w:val="mjx-char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lang w:val="id-ID"/>
        </w:rPr>
        <w:t>)=9</w:t>
      </w:r>
      <w:r w:rsidRPr="002178C3">
        <w:rPr>
          <w:rStyle w:val="mjx-charbox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lang w:val="id-ID"/>
        </w:rPr>
        <w:t> hari</w:t>
      </w:r>
    </w:p>
    <w:p w14:paraId="5E61C1EE" w14:textId="77777777" w:rsidR="00B569F1" w:rsidRPr="002178C3" w:rsidRDefault="00B569F1" w:rsidP="00B569F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14:paraId="7B364C81" w14:textId="6759AD5D" w:rsidR="00B569F1" w:rsidRPr="002178C3" w:rsidRDefault="00B569F1" w:rsidP="00B569F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2178C3">
        <w:rPr>
          <w:rFonts w:ascii="Arial" w:hAnsi="Arial" w:cs="Arial"/>
          <w:color w:val="000000" w:themeColor="text1"/>
          <w:sz w:val="22"/>
          <w:szCs w:val="22"/>
          <w:lang w:val="id-ID"/>
        </w:rPr>
        <w:t>Ini berarti, banyak tambahan peneliti yang dibutuhkan agar penyelesaian proyek vaksin B dapat selesai tepat waktu adalah sebagai berikut.</w:t>
      </w:r>
    </w:p>
    <w:p w14:paraId="765CA3D2" w14:textId="3C30CC04" w:rsidR="00B569F1" w:rsidRPr="002178C3" w:rsidRDefault="00B569F1" w:rsidP="00B569F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z w:val="22"/>
          <w:szCs w:val="22"/>
          <w:lang w:val="id-ID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22"/>
              <w:szCs w:val="22"/>
              <w:lang w:val="id-ID"/>
            </w:rPr>
            <m:t>n=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22"/>
                  <w:szCs w:val="22"/>
                  <w:lang w:val="id-ID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2"/>
                      <w:szCs w:val="22"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  <w:lang w:val="id-ID"/>
                    </w:rPr>
                    <m:t>O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  <w:lang w:val="id-ID"/>
                    </w:rPr>
                    <m:t>B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  <w:lang w:val="id-ID"/>
                </w:rPr>
                <m:t>×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2"/>
                      <w:szCs w:val="22"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  <w:lang w:val="id-ID"/>
                    </w:rPr>
                    <m:t>L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  <w:lang w:val="id-ID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2"/>
                      <w:szCs w:val="22"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  <w:lang w:val="id-ID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  <w:lang w:val="id-ID"/>
                    </w:rPr>
                    <m:t>B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  <w:lang w:val="id-ID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2"/>
                      <w:szCs w:val="22"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  <w:lang w:val="id-ID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  <w:lang w:val="id-ID"/>
                    </w:rPr>
                    <m:t>B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  <w:lang w:val="id-ID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2"/>
                      <w:szCs w:val="22"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  <w:lang w:val="id-ID"/>
                    </w:rPr>
                    <m:t>L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  <w:lang w:val="id-ID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 w:cs="Arial"/>
              <w:color w:val="000000" w:themeColor="text1"/>
              <w:sz w:val="22"/>
              <w:szCs w:val="22"/>
              <w:lang w:val="id-ID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22"/>
                  <w:szCs w:val="22"/>
                  <w:lang w:val="id-ID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  <w:lang w:val="id-ID"/>
                </w:rPr>
                <m:t>27×12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  <w:lang w:val="id-ID"/>
                </w:rPr>
                <m:t>75-9-12</m:t>
              </m:r>
            </m:den>
          </m:f>
          <m:r>
            <w:rPr>
              <w:rFonts w:ascii="Cambria Math" w:hAnsi="Cambria Math" w:cs="Arial"/>
              <w:color w:val="000000" w:themeColor="text1"/>
              <w:sz w:val="22"/>
              <w:szCs w:val="22"/>
              <w:lang w:val="id-ID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22"/>
                  <w:szCs w:val="22"/>
                  <w:lang w:val="id-ID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  <w:lang w:val="id-ID"/>
                </w:rPr>
                <m:t>54×6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  <w:lang w:val="id-ID"/>
                </w:rPr>
                <m:t>54</m:t>
              </m:r>
            </m:den>
          </m:f>
          <m:r>
            <w:rPr>
              <w:rFonts w:ascii="Cambria Math" w:hAnsi="Cambria Math" w:cs="Arial"/>
              <w:color w:val="000000" w:themeColor="text1"/>
              <w:sz w:val="22"/>
              <w:szCs w:val="22"/>
              <w:lang w:val="id-ID"/>
            </w:rPr>
            <m:t>=6 orang</m:t>
          </m:r>
        </m:oMath>
      </m:oMathPara>
    </w:p>
    <w:p w14:paraId="370F8F85" w14:textId="7EF35C3D" w:rsidR="00B569F1" w:rsidRPr="002178C3" w:rsidRDefault="00B569F1" w:rsidP="00B569F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2178C3">
        <w:rPr>
          <w:rFonts w:ascii="Arial" w:hAnsi="Arial" w:cs="Arial"/>
          <w:color w:val="000000" w:themeColor="text1"/>
          <w:sz w:val="22"/>
          <w:szCs w:val="22"/>
          <w:lang w:val="id-ID"/>
        </w:rPr>
        <w:t>Demikian Q = n – 2 = 6 -2 = 4 orang</w:t>
      </w:r>
    </w:p>
    <w:p w14:paraId="59267C35" w14:textId="18D608D9" w:rsidR="00B569F1" w:rsidRPr="002178C3" w:rsidRDefault="00B569F1" w:rsidP="00B569F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2178C3">
        <w:rPr>
          <w:rFonts w:ascii="Arial" w:hAnsi="Arial" w:cs="Arial"/>
          <w:color w:val="000000" w:themeColor="text1"/>
          <w:sz w:val="22"/>
          <w:szCs w:val="22"/>
          <w:lang w:val="id-ID"/>
        </w:rPr>
        <w:t>Oleh karen P = 4 dan Q = 4 maka P = Q</w:t>
      </w:r>
    </w:p>
    <w:p w14:paraId="661E1F08" w14:textId="3CF73998" w:rsidR="00B569F1" w:rsidRPr="002178C3" w:rsidRDefault="00B569F1" w:rsidP="00B569F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2178C3">
        <w:rPr>
          <w:rFonts w:ascii="Arial" w:hAnsi="Arial" w:cs="Arial"/>
          <w:color w:val="000000" w:themeColor="text1"/>
          <w:sz w:val="22"/>
          <w:szCs w:val="22"/>
          <w:lang w:val="id-ID"/>
        </w:rPr>
        <w:t>jadi P = Q</w:t>
      </w:r>
    </w:p>
    <w:p w14:paraId="7F6A6EEF" w14:textId="5C3F423B" w:rsidR="002178C3" w:rsidRPr="002178C3" w:rsidRDefault="002178C3">
      <w:pPr>
        <w:rPr>
          <w:rFonts w:ascii="Arial" w:eastAsiaTheme="minorEastAsia" w:hAnsi="Arial" w:cs="Arial"/>
          <w:color w:val="000000" w:themeColor="text1"/>
          <w:lang w:val="id-ID"/>
        </w:rPr>
      </w:pPr>
      <w:r w:rsidRPr="002178C3">
        <w:rPr>
          <w:rFonts w:ascii="Arial" w:eastAsiaTheme="minorEastAsia" w:hAnsi="Arial" w:cs="Arial"/>
          <w:color w:val="000000" w:themeColor="text1"/>
          <w:lang w:val="id-ID"/>
        </w:rPr>
        <w:br w:type="page"/>
      </w:r>
    </w:p>
    <w:p w14:paraId="5E7983AB" w14:textId="77777777" w:rsidR="002178C3" w:rsidRPr="002178C3" w:rsidRDefault="002178C3" w:rsidP="002178C3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485C77"/>
          <w:lang w:val="id-ID"/>
        </w:rPr>
      </w:pPr>
      <w:r w:rsidRPr="002178C3">
        <w:rPr>
          <w:rFonts w:ascii="Georgia" w:hAnsi="Georgia"/>
          <w:color w:val="485C77"/>
          <w:lang w:val="id-ID"/>
        </w:rPr>
        <w:lastRenderedPageBreak/>
        <w:t>Pada sebuah peta berskala 1 : 2.200.000, jarak dari Kota A ke Kota P adalah 3 cm dan jarak dari Kota P ke Kota B adalah 6 cm. Sementara itu, Farhan berangkat dari Kota A ke Kota B melalui Kota P pada pukul 09.21 dengan mengendarai mobil berkecepatan 60 km/jam. Sementara Aqila berangkat dari Kota B ke Kota A melalui Kota P pada pukul 09.51 dengan menumpangi bus berkecepatan 80 km/jam. Pernyataan berikut yang bernilai benar adalah ....</w:t>
      </w:r>
    </w:p>
    <w:p w14:paraId="76BD2BA2" w14:textId="77777777" w:rsidR="002178C3" w:rsidRPr="002178C3" w:rsidRDefault="002178C3" w:rsidP="002178C3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485C77"/>
          <w:lang w:val="id-ID"/>
        </w:rPr>
      </w:pPr>
      <w:r w:rsidRPr="002178C3">
        <w:rPr>
          <w:rFonts w:ascii="Georgia" w:hAnsi="Georgia"/>
          <w:color w:val="485C77"/>
          <w:lang w:val="id-ID"/>
        </w:rPr>
        <w:t>(1) Waktu yang ditempuh Farhan untuk sampai ke Kota B adalah 3 jam 24 menit.</w:t>
      </w:r>
      <w:r w:rsidRPr="002178C3">
        <w:rPr>
          <w:rFonts w:ascii="Georgia" w:hAnsi="Georgia"/>
          <w:color w:val="485C77"/>
          <w:lang w:val="id-ID"/>
        </w:rPr>
        <w:br/>
        <w:t>(2) Di peta, jarak yang telah ditempuh Farhan pada saat Aqila berangkat adalah 1,36 cm.</w:t>
      </w:r>
      <w:r w:rsidRPr="002178C3">
        <w:rPr>
          <w:rFonts w:ascii="Georgia" w:hAnsi="Georgia"/>
          <w:color w:val="485C77"/>
          <w:lang w:val="id-ID"/>
        </w:rPr>
        <w:br/>
        <w:t>(3) Farhan dan Aqila berpapasan di jalan pada pukul 11.13.</w:t>
      </w:r>
      <w:r w:rsidRPr="002178C3">
        <w:rPr>
          <w:rFonts w:ascii="Georgia" w:hAnsi="Georgia"/>
          <w:color w:val="485C77"/>
          <w:lang w:val="id-ID"/>
        </w:rPr>
        <w:br/>
        <w:t>(4) Farhan dan Aqila berpapasan setelah Farhan menempuh perjalanan sejauh 102 km dan setelah Aqila menempuh perjalanan sejauh 96 km.</w:t>
      </w:r>
    </w:p>
    <w:p w14:paraId="01DCC846" w14:textId="6EBEB4BF" w:rsidR="00B569F1" w:rsidRDefault="002178C3">
      <w:pPr>
        <w:rPr>
          <w:rFonts w:ascii="Arial" w:eastAsiaTheme="minorEastAsia" w:hAnsi="Arial" w:cs="Arial"/>
          <w:color w:val="000000" w:themeColor="text1"/>
          <w:lang w:val="id-ID"/>
        </w:rPr>
      </w:pPr>
      <w:r>
        <w:rPr>
          <w:rFonts w:ascii="Arial" w:eastAsiaTheme="minorEastAsia" w:hAnsi="Arial" w:cs="Arial"/>
          <w:color w:val="000000" w:themeColor="text1"/>
          <w:lang w:val="id-ID"/>
        </w:rPr>
        <w:t>Jarak kota A ke kota B = 3 + 6 = 9 cm</w:t>
      </w:r>
    </w:p>
    <w:p w14:paraId="2528EE9C" w14:textId="5451E07A" w:rsidR="002178C3" w:rsidRDefault="002178C3">
      <w:pPr>
        <w:rPr>
          <w:rFonts w:ascii="Arial" w:eastAsiaTheme="minorEastAsia" w:hAnsi="Arial" w:cs="Arial"/>
          <w:color w:val="000000" w:themeColor="text1"/>
          <w:lang w:val="id-ID"/>
        </w:rPr>
      </w:pPr>
      <w:r>
        <w:rPr>
          <w:rFonts w:ascii="Arial" w:eastAsiaTheme="minorEastAsia" w:hAnsi="Arial" w:cs="Arial"/>
          <w:color w:val="000000" w:themeColor="text1"/>
          <w:lang w:val="id-ID"/>
        </w:rPr>
        <w:t xml:space="preserve">Jarak sebenarnya = </w:t>
      </w:r>
      <m:oMath>
        <m:r>
          <w:rPr>
            <w:rFonts w:ascii="Cambria Math" w:eastAsiaTheme="minorEastAsia" w:hAnsi="Cambria Math" w:cs="Arial"/>
            <w:color w:val="000000" w:themeColor="text1"/>
            <w:lang w:val="id-ID"/>
          </w:rPr>
          <m:t>9×2.200.000=19.800.000 cm=198 km</m:t>
        </m:r>
      </m:oMath>
    </w:p>
    <w:p w14:paraId="641D8275" w14:textId="137EFE19" w:rsidR="002178C3" w:rsidRDefault="002178C3">
      <w:pPr>
        <w:rPr>
          <w:rFonts w:ascii="Arial" w:eastAsiaTheme="minorEastAsia" w:hAnsi="Arial" w:cs="Arial"/>
          <w:color w:val="000000" w:themeColor="text1"/>
          <w:lang w:val="id-ID"/>
        </w:rPr>
      </w:pPr>
      <w:r>
        <w:rPr>
          <w:rFonts w:ascii="Arial" w:eastAsiaTheme="minorEastAsia" w:hAnsi="Arial" w:cs="Arial"/>
          <w:color w:val="000000" w:themeColor="text1"/>
          <w:lang w:val="id-ID"/>
        </w:rPr>
        <w:t>Kecepatan Farhan 60 km/jam artinya 60 km untuk 1 jam</w:t>
      </w:r>
    </w:p>
    <w:p w14:paraId="09E6B0FE" w14:textId="5FD687CD" w:rsidR="002178C3" w:rsidRDefault="002178C3">
      <w:pPr>
        <w:rPr>
          <w:rFonts w:ascii="Arial" w:eastAsiaTheme="minorEastAsia" w:hAnsi="Arial" w:cs="Arial"/>
          <w:color w:val="000000" w:themeColor="text1"/>
          <w:lang w:val="id-ID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60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198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x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→x=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198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lang w:val="id-ID"/>
                </w:rPr>
                <m:t>60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=3,3 jam</m:t>
          </m:r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w:br/>
          </m:r>
        </m:oMath>
        <m:oMath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m:t>x=3 jam+0.3 jam=3 jam+0.3×60 menit=3 jam 18 menit</m:t>
          </m:r>
          <m:r>
            <w:rPr>
              <w:rFonts w:ascii="Cambria Math" w:eastAsiaTheme="minorEastAsia" w:hAnsi="Cambria Math" w:cs="Arial"/>
              <w:color w:val="000000" w:themeColor="text1"/>
              <w:lang w:val="id-ID"/>
            </w:rPr>
            <w:br/>
          </m:r>
        </m:oMath>
      </m:oMathPara>
      <w:r>
        <w:rPr>
          <w:rFonts w:ascii="Arial" w:eastAsiaTheme="minorEastAsia" w:hAnsi="Arial" w:cs="Arial"/>
          <w:color w:val="000000" w:themeColor="text1"/>
          <w:lang w:val="id-ID"/>
        </w:rPr>
        <w:t>Farhan sampai ke kota B dalam waktu 3 jam 18 menit</w:t>
      </w:r>
    </w:p>
    <w:p w14:paraId="4424BE0E" w14:textId="6D2B3599" w:rsidR="002178C3" w:rsidRPr="002178C3" w:rsidRDefault="002178C3">
      <w:pPr>
        <w:rPr>
          <w:rFonts w:ascii="Arial" w:eastAsiaTheme="minorEastAsia" w:hAnsi="Arial" w:cs="Arial"/>
          <w:color w:val="000000" w:themeColor="text1"/>
          <w:lang w:val="id-ID"/>
        </w:rPr>
      </w:pPr>
      <w:r>
        <w:rPr>
          <w:rFonts w:ascii="Arial" w:eastAsiaTheme="minorEastAsia" w:hAnsi="Arial" w:cs="Arial"/>
          <w:color w:val="000000" w:themeColor="text1"/>
          <w:lang w:val="id-ID"/>
        </w:rPr>
        <w:t>Kemu</w:t>
      </w:r>
    </w:p>
    <w:sectPr w:rsidR="002178C3" w:rsidRPr="00217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EF"/>
    <w:rsid w:val="00203CA9"/>
    <w:rsid w:val="002178C3"/>
    <w:rsid w:val="004B5B13"/>
    <w:rsid w:val="00942402"/>
    <w:rsid w:val="009A7648"/>
    <w:rsid w:val="00B206EF"/>
    <w:rsid w:val="00B569F1"/>
    <w:rsid w:val="00B80E31"/>
    <w:rsid w:val="00D00A8E"/>
    <w:rsid w:val="00D7293C"/>
    <w:rsid w:val="00E2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7A372"/>
  <w15:chartTrackingRefBased/>
  <w15:docId w15:val="{42152857-12AE-4AD3-9920-5BDA1C02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5B1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03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mjxassistivemathml">
    <w:name w:val="mjx_assistive_mathml"/>
    <w:basedOn w:val="DefaultParagraphFont"/>
    <w:rsid w:val="00203CA9"/>
  </w:style>
  <w:style w:type="character" w:customStyle="1" w:styleId="mjx-char">
    <w:name w:val="mjx-char"/>
    <w:basedOn w:val="DefaultParagraphFont"/>
    <w:rsid w:val="00203CA9"/>
  </w:style>
  <w:style w:type="character" w:customStyle="1" w:styleId="mjx-charbox">
    <w:name w:val="mjx-charbox"/>
    <w:basedOn w:val="DefaultParagraphFont"/>
    <w:rsid w:val="00203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Azfa</dc:creator>
  <cp:keywords/>
  <dc:description/>
  <cp:lastModifiedBy>Muh Azfa</cp:lastModifiedBy>
  <cp:revision>3</cp:revision>
  <dcterms:created xsi:type="dcterms:W3CDTF">2022-10-23T04:08:00Z</dcterms:created>
  <dcterms:modified xsi:type="dcterms:W3CDTF">2022-10-23T05:30:00Z</dcterms:modified>
</cp:coreProperties>
</file>