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61B2" w14:textId="77777777" w:rsidR="001040C7" w:rsidRDefault="001040C7">
      <w:pPr>
        <w:pStyle w:val="Subttulo"/>
        <w:rPr>
          <w:rFonts w:ascii="Arial" w:hAnsi="Arial" w:cs="Arial"/>
        </w:rPr>
      </w:pPr>
    </w:p>
    <w:p w14:paraId="6BD561E1" w14:textId="5D7CA364" w:rsidR="00C038F7" w:rsidRPr="00136DEB" w:rsidRDefault="00DD5BA0" w:rsidP="00D56CFB">
      <w:pPr>
        <w:pStyle w:val="Ttulo1"/>
      </w:pPr>
      <w:r w:rsidRPr="00136DEB">
        <w:rPr>
          <w:lang w:val="es-ES"/>
        </w:rPr>
        <w:t xml:space="preserve">ACTA DE </w:t>
      </w:r>
      <w:r w:rsidR="00216E22" w:rsidRPr="00136DEB">
        <w:t>C</w:t>
      </w:r>
      <w:r w:rsidR="004C314B" w:rsidRPr="00136DEB">
        <w:t>ierre</w:t>
      </w:r>
      <w:r w:rsidR="00216E22" w:rsidRPr="00136DEB">
        <w:t xml:space="preserve"> de</w:t>
      </w:r>
      <w:r w:rsidR="00D56CFB" w:rsidRPr="00136DEB">
        <w:t xml:space="preserve"> PROYECTO</w:t>
      </w:r>
    </w:p>
    <w:p w14:paraId="6BD561E2" w14:textId="633B8D79" w:rsidR="0014610C" w:rsidRPr="00136DEB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 w:rsidRPr="00136DEB">
        <w:rPr>
          <w:rFonts w:ascii="Arial" w:hAnsi="Arial" w:cs="Arial"/>
          <w:b/>
        </w:rPr>
        <w:t>Nombre del Proyecto</w:t>
      </w:r>
      <w:r w:rsidR="00D56CFB" w:rsidRPr="00136DEB">
        <w:rPr>
          <w:rFonts w:ascii="Arial" w:hAnsi="Arial" w:cs="Arial"/>
          <w:b/>
        </w:rPr>
        <w:t>:</w:t>
      </w:r>
      <w:r w:rsidR="00136DEB" w:rsidRPr="00136DEB">
        <w:rPr>
          <w:rFonts w:ascii="Arial" w:hAnsi="Arial" w:cs="Arial"/>
          <w:b/>
        </w:rPr>
        <w:t xml:space="preserve">  </w:t>
      </w:r>
      <w:r w:rsidR="00136DEB" w:rsidRPr="00136DEB">
        <w:rPr>
          <w:rFonts w:ascii="Arial" w:hAnsi="Arial" w:cs="Arial"/>
          <w:sz w:val="20"/>
          <w:szCs w:val="20"/>
        </w:rPr>
        <w:t>Kit de Herramientas del Docente Virtual (</w:t>
      </w:r>
      <w:r w:rsidR="00136DEB" w:rsidRPr="00136DEB">
        <w:rPr>
          <w:rFonts w:ascii="Arial" w:hAnsi="Arial" w:cs="Arial"/>
          <w:sz w:val="20"/>
          <w:szCs w:val="20"/>
        </w:rPr>
        <w:t>¡Responde Ya!</w:t>
      </w:r>
      <w:r w:rsidR="00136DEB" w:rsidRPr="00136DEB">
        <w:rPr>
          <w:rFonts w:ascii="Arial" w:hAnsi="Arial" w:cs="Arial"/>
          <w:sz w:val="20"/>
          <w:szCs w:val="20"/>
        </w:rPr>
        <w:t>)</w:t>
      </w:r>
    </w:p>
    <w:p w14:paraId="6BD561E3" w14:textId="00E1B171" w:rsidR="00AF7399" w:rsidRPr="00136DEB" w:rsidRDefault="005462CF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 w:rsidRPr="00136DEB">
        <w:rPr>
          <w:rFonts w:ascii="Arial" w:hAnsi="Arial" w:cs="Arial"/>
          <w:b/>
        </w:rPr>
        <w:t>Gerente del Proyecto</w:t>
      </w:r>
      <w:r w:rsidR="00AF7399" w:rsidRPr="00136DEB">
        <w:rPr>
          <w:rFonts w:ascii="Arial" w:hAnsi="Arial" w:cs="Arial"/>
          <w:b/>
        </w:rPr>
        <w:t>:</w:t>
      </w:r>
      <w:r w:rsidR="00136DEB" w:rsidRPr="00136DEB">
        <w:rPr>
          <w:rFonts w:ascii="Arial" w:hAnsi="Arial" w:cs="Arial"/>
          <w:sz w:val="20"/>
          <w:szCs w:val="20"/>
        </w:rPr>
        <w:t xml:space="preserve"> </w:t>
      </w:r>
      <w:r w:rsidR="00136DEB" w:rsidRPr="00136DEB">
        <w:rPr>
          <w:rFonts w:ascii="Arial" w:hAnsi="Arial" w:cs="Arial"/>
          <w:sz w:val="20"/>
          <w:szCs w:val="20"/>
        </w:rPr>
        <w:t xml:space="preserve">Hugo </w:t>
      </w:r>
      <w:proofErr w:type="spellStart"/>
      <w:r w:rsidR="00136DEB" w:rsidRPr="00136DEB">
        <w:rPr>
          <w:rFonts w:ascii="Arial" w:hAnsi="Arial" w:cs="Arial"/>
          <w:sz w:val="20"/>
          <w:szCs w:val="20"/>
        </w:rPr>
        <w:t>Espetia</w:t>
      </w:r>
      <w:proofErr w:type="spellEnd"/>
      <w:r w:rsidR="00136DEB" w:rsidRPr="00136DEB">
        <w:rPr>
          <w:rFonts w:ascii="Arial" w:hAnsi="Arial" w:cs="Arial"/>
          <w:sz w:val="20"/>
          <w:szCs w:val="20"/>
        </w:rPr>
        <w:t xml:space="preserve"> Huamanga</w:t>
      </w:r>
    </w:p>
    <w:p w14:paraId="6BD561E4" w14:textId="0ECF75E7" w:rsidR="00BA3457" w:rsidRPr="00136DEB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 w:rsidRPr="00136DEB">
        <w:rPr>
          <w:rFonts w:ascii="Arial" w:hAnsi="Arial" w:cs="Arial"/>
          <w:b/>
        </w:rPr>
        <w:t>Fecha:</w:t>
      </w:r>
      <w:r w:rsidR="00136DEB" w:rsidRPr="00136DEB">
        <w:rPr>
          <w:rFonts w:ascii="Arial" w:hAnsi="Arial" w:cs="Arial"/>
          <w:b/>
        </w:rPr>
        <w:t xml:space="preserve">  27/06/2024</w:t>
      </w:r>
    </w:p>
    <w:p w14:paraId="6BD561E5" w14:textId="77777777" w:rsidR="004C314B" w:rsidRPr="00136DEB" w:rsidRDefault="004C314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="004C314B" w:rsidRPr="00136DEB" w14:paraId="6BD561E7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E6" w14:textId="2CC251A2" w:rsidR="004C314B" w:rsidRPr="00136DEB" w:rsidRDefault="004C314B" w:rsidP="005462CF">
            <w:pPr>
              <w:jc w:val="center"/>
              <w:rPr>
                <w:rFonts w:ascii="Arial" w:hAnsi="Arial" w:cs="Arial"/>
                <w:bCs/>
              </w:rPr>
            </w:pPr>
            <w:r w:rsidRPr="00136DEB"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 w:rsidRPr="00136DEB">
              <w:rPr>
                <w:rFonts w:ascii="Arial" w:hAnsi="Arial" w:cs="Arial"/>
                <w:b/>
                <w:bCs/>
              </w:rPr>
              <w:t xml:space="preserve">Dueño del </w:t>
            </w:r>
            <w:r w:rsidR="005462CF" w:rsidRPr="00136DEB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4C314B" w:rsidRPr="00136DEB" w14:paraId="6BD561EB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8" w14:textId="77777777" w:rsidR="004C314B" w:rsidRPr="00136DE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9" w14:textId="77777777" w:rsidR="004C314B" w:rsidRPr="00136DE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A" w14:textId="77777777" w:rsidR="004C314B" w:rsidRPr="00136DEB" w:rsidRDefault="00AF7399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4C314B" w:rsidRPr="00136DEB" w14:paraId="6BD561EF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C" w14:textId="77777777" w:rsidR="004C314B" w:rsidRPr="00136DE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D" w14:textId="3BE656B4" w:rsidR="004C314B" w:rsidRPr="00136DEB" w:rsidRDefault="00136DE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E" w14:textId="5BAC0399" w:rsidR="004C314B" w:rsidRPr="00136DEB" w:rsidRDefault="00136DEB" w:rsidP="004C314B">
            <w:pPr>
              <w:pStyle w:val="tableheading"/>
              <w:spacing w:before="0"/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  <w:t>La razón por la que no se pudo cumplir los objetivos es por falta de conocimiento al usar Apis, problemas de compatibilidad.</w:t>
            </w:r>
          </w:p>
        </w:tc>
      </w:tr>
      <w:tr w:rsidR="004C314B" w:rsidRPr="00136DEB" w14:paraId="6BD561F3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0" w14:textId="77777777" w:rsidR="004C314B" w:rsidRPr="00136DEB" w:rsidRDefault="004C314B" w:rsidP="00AF739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culminado</w:t>
            </w: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1" w14:textId="6F78413E" w:rsidR="004C314B" w:rsidRPr="00136DEB" w:rsidRDefault="00136DE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2" w14:textId="36C93AA9" w:rsidR="004C314B" w:rsidRPr="00136DEB" w:rsidRDefault="00136DEB" w:rsidP="004C314B">
            <w:pPr>
              <w:pStyle w:val="tableheading"/>
              <w:spacing w:before="0"/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  <w:t>No se pudo realizar los entregables a tiempo por los problemas de compatibilidad de las bibliotecas que eran necesarios para el funcionamiento del chatbot.</w:t>
            </w:r>
          </w:p>
        </w:tc>
      </w:tr>
      <w:tr w:rsidR="004C314B" w:rsidRPr="00136DEB" w14:paraId="6BD561F7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4" w14:textId="1F87AFAC" w:rsidR="004C314B" w:rsidRPr="00136DEB" w:rsidRDefault="004C314B" w:rsidP="00EF018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5" w14:textId="03BC6412" w:rsidR="004C314B" w:rsidRPr="00136DEB" w:rsidRDefault="00136DE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6" w14:textId="67CCD3EE" w:rsidR="004C314B" w:rsidRPr="00AF39EA" w:rsidRDefault="00AF39EA" w:rsidP="004C314B">
            <w:pPr>
              <w:pStyle w:val="tableheading"/>
              <w:spacing w:before="0"/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</w:pPr>
            <w:r w:rsidRPr="00AF39EA"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  <w:t>No está satisfecho</w:t>
            </w:r>
            <w:r>
              <w:rPr>
                <w:rFonts w:ascii="Arial" w:hAnsi="Arial" w:cs="Arial"/>
                <w:bCs/>
                <w:i w:val="0"/>
                <w:sz w:val="24"/>
                <w:szCs w:val="24"/>
                <w:lang w:val="es-ES"/>
              </w:rPr>
              <w:t>.</w:t>
            </w:r>
          </w:p>
        </w:tc>
      </w:tr>
      <w:tr w:rsidR="004C314B" w:rsidRPr="00136DEB" w14:paraId="6BD561FA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8" w14:textId="77777777" w:rsidR="004C314B" w:rsidRPr="00136DEB" w:rsidRDefault="004C314B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825B7" w14:textId="77777777" w:rsidR="004C314B" w:rsidRPr="00136DEB" w:rsidRDefault="004C314B" w:rsidP="00575E7C">
            <w:pPr>
              <w:rPr>
                <w:rFonts w:ascii="Arial" w:hAnsi="Arial" w:cs="Arial"/>
                <w:bCs/>
              </w:rPr>
            </w:pPr>
          </w:p>
          <w:p w14:paraId="19FBA663" w14:textId="77777777" w:rsidR="000A3419" w:rsidRPr="00136DEB" w:rsidRDefault="000A3419" w:rsidP="00575E7C">
            <w:pPr>
              <w:rPr>
                <w:rFonts w:ascii="Arial" w:hAnsi="Arial" w:cs="Arial"/>
                <w:bCs/>
              </w:rPr>
            </w:pPr>
          </w:p>
          <w:p w14:paraId="662AF3B0" w14:textId="77777777" w:rsidR="000A3419" w:rsidRPr="00136DEB" w:rsidRDefault="000A3419" w:rsidP="00575E7C">
            <w:pPr>
              <w:rPr>
                <w:rFonts w:ascii="Arial" w:hAnsi="Arial" w:cs="Arial"/>
                <w:bCs/>
              </w:rPr>
            </w:pPr>
          </w:p>
          <w:p w14:paraId="18D38AF8" w14:textId="77777777" w:rsidR="000A3419" w:rsidRPr="00136DEB" w:rsidRDefault="000A3419" w:rsidP="00575E7C">
            <w:pPr>
              <w:rPr>
                <w:rFonts w:ascii="Arial" w:hAnsi="Arial" w:cs="Arial"/>
                <w:bCs/>
              </w:rPr>
            </w:pPr>
          </w:p>
          <w:p w14:paraId="06871261" w14:textId="77777777" w:rsidR="000A3419" w:rsidRPr="00136DEB" w:rsidRDefault="000A3419" w:rsidP="00575E7C">
            <w:pPr>
              <w:rPr>
                <w:rFonts w:ascii="Arial" w:hAnsi="Arial" w:cs="Arial"/>
                <w:bCs/>
              </w:rPr>
            </w:pPr>
          </w:p>
          <w:p w14:paraId="6BD561F9" w14:textId="77777777" w:rsidR="000A3419" w:rsidRPr="00136DEB" w:rsidRDefault="000A3419" w:rsidP="00575E7C">
            <w:pPr>
              <w:rPr>
                <w:rFonts w:ascii="Arial" w:hAnsi="Arial" w:cs="Arial"/>
                <w:bCs/>
              </w:rPr>
            </w:pPr>
          </w:p>
        </w:tc>
      </w:tr>
    </w:tbl>
    <w:p w14:paraId="6BD561FB" w14:textId="74C4B7B8" w:rsidR="00260763" w:rsidRDefault="00260763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39C8FBFD" w14:textId="6E77F359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0ABF8064" w14:textId="6FAD34E5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2D33AB6" w14:textId="5C804C54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40FD2827" w14:textId="4AFA40C0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7D92E4C1" w14:textId="075ECC9C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5ADC1FF6" w14:textId="49C30F69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5B331053" w14:textId="5106308B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75813004" w14:textId="781BFC64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4AE7ABE" w14:textId="14A7B2F4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0088EBA6" w14:textId="1FC4EAD7" w:rsidR="009C3F84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0720209" w14:textId="77777777" w:rsidR="009C3F84" w:rsidRPr="00136DEB" w:rsidRDefault="009C3F84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bookmarkStart w:id="0" w:name="_GoBack"/>
      <w:bookmarkEnd w:id="0"/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6468"/>
      </w:tblGrid>
      <w:tr w:rsidR="004C314B" w:rsidRPr="00136DEB" w14:paraId="6BD561FD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C" w14:textId="6D748B21" w:rsidR="004C314B" w:rsidRPr="00136DEB" w:rsidRDefault="004C314B" w:rsidP="004C314B">
            <w:pPr>
              <w:jc w:val="center"/>
              <w:rPr>
                <w:rFonts w:ascii="Arial" w:hAnsi="Arial" w:cs="Arial"/>
                <w:bCs/>
              </w:rPr>
            </w:pPr>
            <w:r w:rsidRPr="00136DEB"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5462CF" w:rsidRPr="00136DEB">
              <w:rPr>
                <w:rFonts w:ascii="Arial" w:hAnsi="Arial" w:cs="Arial"/>
                <w:b/>
                <w:bCs/>
              </w:rPr>
              <w:t>Gerente de Proyecto</w:t>
            </w:r>
          </w:p>
        </w:tc>
      </w:tr>
      <w:tr w:rsidR="004C314B" w:rsidRPr="00136DEB" w14:paraId="6BD56200" w14:textId="77777777" w:rsidTr="005359A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E" w14:textId="77777777" w:rsidR="004C314B" w:rsidRPr="00136DEB" w:rsidRDefault="004C314B" w:rsidP="005359A5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Lecciones Aprendidas</w:t>
            </w:r>
          </w:p>
        </w:tc>
        <w:tc>
          <w:tcPr>
            <w:tcW w:w="6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81234" w14:textId="77777777" w:rsidR="004C314B" w:rsidRPr="00136DEB" w:rsidRDefault="004C314B" w:rsidP="005359A5">
            <w:pPr>
              <w:rPr>
                <w:rFonts w:ascii="Arial" w:hAnsi="Arial" w:cs="Arial"/>
                <w:bCs/>
              </w:rPr>
            </w:pPr>
          </w:p>
          <w:p w14:paraId="432F20DE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020CC589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3E17238C" w14:textId="14B8024B" w:rsidR="00AF39EA" w:rsidRPr="00AF39EA" w:rsidRDefault="00AF39EA" w:rsidP="00AF39EA">
            <w:pPr>
              <w:spacing w:before="100" w:beforeAutospacing="1" w:after="100" w:afterAutospacing="1"/>
              <w:rPr>
                <w:lang w:val="es-PE" w:eastAsia="es-PE"/>
              </w:rPr>
            </w:pPr>
            <w:r w:rsidRPr="00AF39EA">
              <w:rPr>
                <w:rFonts w:hAnsi="Symbol"/>
                <w:lang w:val="es-PE" w:eastAsia="es-PE"/>
              </w:rPr>
              <w:t></w:t>
            </w:r>
            <w:r w:rsidRPr="00AF39EA">
              <w:rPr>
                <w:lang w:val="es-PE" w:eastAsia="es-PE"/>
              </w:rPr>
              <w:t xml:space="preserve"> Gestión</w:t>
            </w:r>
            <w:r w:rsidRPr="00AF39EA">
              <w:rPr>
                <w:b/>
                <w:bCs/>
                <w:lang w:val="es-PE" w:eastAsia="es-PE"/>
              </w:rPr>
              <w:t xml:space="preserve"> proactiva de la compatibilidad</w:t>
            </w:r>
            <w:r w:rsidRPr="00AF39EA">
              <w:rPr>
                <w:lang w:val="es-PE" w:eastAsia="es-PE"/>
              </w:rPr>
              <w:t>: Es crucial definir y verificar la compatibilidad de los componentes desde el inicio del proyecto.</w:t>
            </w:r>
          </w:p>
          <w:p w14:paraId="18BB7C91" w14:textId="2FC68EEE" w:rsidR="00AF39EA" w:rsidRPr="00AF39EA" w:rsidRDefault="00AF39EA" w:rsidP="00AF39EA">
            <w:pPr>
              <w:spacing w:before="100" w:beforeAutospacing="1" w:after="100" w:afterAutospacing="1"/>
              <w:rPr>
                <w:lang w:val="es-PE" w:eastAsia="es-PE"/>
              </w:rPr>
            </w:pPr>
            <w:r w:rsidRPr="00AF39EA">
              <w:rPr>
                <w:rFonts w:hAnsi="Symbol"/>
                <w:lang w:val="es-PE" w:eastAsia="es-PE"/>
              </w:rPr>
              <w:t></w:t>
            </w:r>
            <w:r w:rsidRPr="00AF39EA">
              <w:rPr>
                <w:lang w:val="es-PE" w:eastAsia="es-PE"/>
              </w:rPr>
              <w:t xml:space="preserve"> Comunicación</w:t>
            </w:r>
            <w:r w:rsidRPr="00AF39EA">
              <w:rPr>
                <w:b/>
                <w:bCs/>
                <w:lang w:val="es-PE" w:eastAsia="es-PE"/>
              </w:rPr>
              <w:t xml:space="preserve"> efectiva</w:t>
            </w:r>
            <w:r w:rsidRPr="00AF39EA">
              <w:rPr>
                <w:lang w:val="es-PE" w:eastAsia="es-PE"/>
              </w:rPr>
              <w:t>: Mantener una comunicación clara y regular ayuda a manejar expectativas y resolver problemas rápidamente.</w:t>
            </w:r>
          </w:p>
          <w:p w14:paraId="6BA67DD2" w14:textId="649F2526" w:rsidR="00AF39EA" w:rsidRPr="00AF39EA" w:rsidRDefault="00AF39EA" w:rsidP="00AF39EA">
            <w:pPr>
              <w:spacing w:before="100" w:beforeAutospacing="1" w:after="100" w:afterAutospacing="1"/>
              <w:rPr>
                <w:lang w:val="es-PE" w:eastAsia="es-PE"/>
              </w:rPr>
            </w:pPr>
            <w:r w:rsidRPr="00AF39EA">
              <w:rPr>
                <w:rFonts w:hAnsi="Symbol"/>
                <w:lang w:val="es-PE" w:eastAsia="es-PE"/>
              </w:rPr>
              <w:t></w:t>
            </w:r>
            <w:r w:rsidRPr="00AF39EA">
              <w:rPr>
                <w:lang w:val="es-PE" w:eastAsia="es-PE"/>
              </w:rPr>
              <w:t xml:space="preserve"> Pruebas</w:t>
            </w:r>
            <w:r w:rsidRPr="00AF39EA">
              <w:rPr>
                <w:b/>
                <w:bCs/>
                <w:lang w:val="es-PE" w:eastAsia="es-PE"/>
              </w:rPr>
              <w:t xml:space="preserve"> exhaustivas</w:t>
            </w:r>
            <w:r w:rsidRPr="00AF39EA">
              <w:rPr>
                <w:lang w:val="es-PE" w:eastAsia="es-PE"/>
              </w:rPr>
              <w:t>: Realizar pruebas rigurosas antes de la entrega puede prevenir problemas de compatibilidad de última hora.</w:t>
            </w:r>
          </w:p>
          <w:p w14:paraId="6D35D580" w14:textId="0BE3C374" w:rsidR="00AF39EA" w:rsidRPr="00AF39EA" w:rsidRDefault="00AF39EA" w:rsidP="00AF39EA">
            <w:pPr>
              <w:spacing w:before="100" w:beforeAutospacing="1" w:after="100" w:afterAutospacing="1"/>
              <w:rPr>
                <w:lang w:val="es-PE" w:eastAsia="es-PE"/>
              </w:rPr>
            </w:pPr>
            <w:r w:rsidRPr="00AF39EA">
              <w:rPr>
                <w:rFonts w:hAnsi="Symbol"/>
                <w:lang w:val="es-PE" w:eastAsia="es-PE"/>
              </w:rPr>
              <w:t></w:t>
            </w:r>
            <w:r w:rsidRPr="00AF39EA">
              <w:rPr>
                <w:lang w:val="es-PE" w:eastAsia="es-PE"/>
              </w:rPr>
              <w:t xml:space="preserve"> Flexibilidad</w:t>
            </w:r>
            <w:r w:rsidRPr="00AF39EA">
              <w:rPr>
                <w:b/>
                <w:bCs/>
                <w:lang w:val="es-PE" w:eastAsia="es-PE"/>
              </w:rPr>
              <w:t xml:space="preserve"> y adaptabilidad</w:t>
            </w:r>
            <w:r w:rsidRPr="00AF39EA">
              <w:rPr>
                <w:lang w:val="es-PE" w:eastAsia="es-PE"/>
              </w:rPr>
              <w:t>: Estar preparado para ajustar planes cuando surjan problemas inesperados es clave para mantener el proyecto en curso.</w:t>
            </w:r>
          </w:p>
          <w:p w14:paraId="454C8536" w14:textId="157D9532" w:rsidR="00AF39EA" w:rsidRPr="00AF39EA" w:rsidRDefault="00AF39EA" w:rsidP="00AF39EA">
            <w:pPr>
              <w:spacing w:before="100" w:beforeAutospacing="1" w:after="100" w:afterAutospacing="1"/>
              <w:rPr>
                <w:lang w:val="es-PE" w:eastAsia="es-PE"/>
              </w:rPr>
            </w:pPr>
            <w:r w:rsidRPr="00AF39EA">
              <w:rPr>
                <w:rFonts w:hAnsi="Symbol"/>
                <w:lang w:val="es-PE" w:eastAsia="es-PE"/>
              </w:rPr>
              <w:t></w:t>
            </w:r>
            <w:r w:rsidRPr="00AF39EA">
              <w:rPr>
                <w:lang w:val="es-PE" w:eastAsia="es-PE"/>
              </w:rPr>
              <w:t xml:space="preserve"> Documentación</w:t>
            </w:r>
            <w:r w:rsidRPr="00AF39EA">
              <w:rPr>
                <w:b/>
                <w:bCs/>
                <w:lang w:val="es-PE" w:eastAsia="es-PE"/>
              </w:rPr>
              <w:t xml:space="preserve"> detallada</w:t>
            </w:r>
            <w:r w:rsidRPr="00AF39EA">
              <w:rPr>
                <w:lang w:val="es-PE" w:eastAsia="es-PE"/>
              </w:rPr>
              <w:t>: Mantener registros claros de los problemas y soluciones facilita la gestión y mejora la transparencia del proyecto.</w:t>
            </w:r>
          </w:p>
          <w:p w14:paraId="3F02C6ED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689647BE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684B261A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2601AABC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28FFA85E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06D8D541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72EAEF38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  <w:p w14:paraId="6BD561FF" w14:textId="77777777" w:rsidR="000A3419" w:rsidRPr="00136DEB" w:rsidRDefault="000A3419" w:rsidP="005359A5">
            <w:pPr>
              <w:rPr>
                <w:rFonts w:ascii="Arial" w:hAnsi="Arial" w:cs="Arial"/>
                <w:bCs/>
              </w:rPr>
            </w:pPr>
          </w:p>
        </w:tc>
      </w:tr>
    </w:tbl>
    <w:p w14:paraId="3BE09FE0" w14:textId="4779D310" w:rsidR="000A3419" w:rsidRPr="00136DEB" w:rsidRDefault="000A3419" w:rsidP="000A3419">
      <w:pPr>
        <w:pStyle w:val="Estilo1"/>
        <w:tabs>
          <w:tab w:val="left" w:pos="3315"/>
        </w:tabs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4" w14:textId="77777777" w:rsidR="004C314B" w:rsidRPr="00136DE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5" w14:textId="77777777" w:rsidR="00216E22" w:rsidRPr="00136DE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 w:rsidRPr="00136DEB">
        <w:rPr>
          <w:rFonts w:ascii="Arial" w:hAnsi="Arial" w:cs="Arial"/>
          <w:b/>
        </w:rPr>
        <w:t>Firmas</w:t>
      </w:r>
      <w:r w:rsidR="00216E22" w:rsidRPr="00136DEB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="005462CF" w:rsidRPr="00136DEB" w14:paraId="6BD5620A" w14:textId="77777777" w:rsidTr="005462CF">
        <w:trPr>
          <w:cantSplit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6" w14:textId="77777777" w:rsidR="005462CF" w:rsidRPr="00136DEB" w:rsidRDefault="005462CF" w:rsidP="003A71AD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7" w14:textId="77777777" w:rsidR="005462CF" w:rsidRPr="00136DEB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8" w14:textId="77777777" w:rsidR="005462CF" w:rsidRPr="00136DEB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="005462CF" w:rsidRPr="00136DEB" w14:paraId="6BD56210" w14:textId="77777777" w:rsidTr="005462CF">
        <w:trPr>
          <w:cantSplit/>
          <w:trHeight w:val="669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C" w14:textId="0921F08F" w:rsidR="005462CF" w:rsidRPr="00136DEB" w:rsidRDefault="00DD5BA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Dueño del Producto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D" w14:textId="79704AB8" w:rsidR="005462CF" w:rsidRPr="00136DEB" w:rsidRDefault="00136DEB" w:rsidP="003A71AD">
            <w:pPr>
              <w:rPr>
                <w:rFonts w:ascii="Arial" w:hAnsi="Arial" w:cs="Arial"/>
                <w:bCs/>
              </w:rPr>
            </w:pPr>
            <w:r w:rsidRPr="00136DEB">
              <w:rPr>
                <w:rFonts w:ascii="Arial" w:hAnsi="Arial" w:cs="Arial"/>
                <w:sz w:val="20"/>
                <w:szCs w:val="20"/>
              </w:rPr>
              <w:t xml:space="preserve">Juan Boris </w:t>
            </w:r>
            <w:proofErr w:type="spellStart"/>
            <w:r w:rsidRPr="00136DEB">
              <w:rPr>
                <w:rFonts w:ascii="Arial" w:hAnsi="Arial" w:cs="Arial"/>
                <w:sz w:val="20"/>
                <w:szCs w:val="20"/>
              </w:rPr>
              <w:t>Raurau</w:t>
            </w:r>
            <w:proofErr w:type="spellEnd"/>
            <w:r w:rsidRPr="00136DEB">
              <w:rPr>
                <w:rFonts w:ascii="Arial" w:hAnsi="Arial" w:cs="Arial"/>
                <w:sz w:val="20"/>
                <w:szCs w:val="20"/>
              </w:rPr>
              <w:t xml:space="preserve"> Quispe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E" w14:textId="77777777" w:rsidR="005462CF" w:rsidRPr="00136DEB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136DEB" w14:paraId="6BD56215" w14:textId="77777777" w:rsidTr="005462CF">
        <w:trPr>
          <w:cantSplit/>
          <w:trHeight w:val="79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1" w14:textId="42CB7B06" w:rsidR="005462CF" w:rsidRPr="00136DEB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Gerente de Proyecto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2" w14:textId="51B8A5C0" w:rsidR="005462CF" w:rsidRPr="00136DEB" w:rsidRDefault="00136DEB" w:rsidP="003A71AD">
            <w:pPr>
              <w:rPr>
                <w:rFonts w:ascii="Arial" w:hAnsi="Arial" w:cs="Arial"/>
                <w:bCs/>
              </w:rPr>
            </w:pPr>
            <w:r w:rsidRPr="00136DEB">
              <w:rPr>
                <w:rFonts w:ascii="Arial" w:hAnsi="Arial" w:cs="Arial"/>
                <w:sz w:val="20"/>
                <w:szCs w:val="20"/>
              </w:rPr>
              <w:t xml:space="preserve">Hugo </w:t>
            </w:r>
            <w:proofErr w:type="spellStart"/>
            <w:r w:rsidRPr="00136DEB">
              <w:rPr>
                <w:rFonts w:ascii="Arial" w:hAnsi="Arial" w:cs="Arial"/>
                <w:sz w:val="20"/>
                <w:szCs w:val="20"/>
              </w:rPr>
              <w:t>Espetia</w:t>
            </w:r>
            <w:proofErr w:type="spellEnd"/>
            <w:r w:rsidRPr="00136DEB">
              <w:rPr>
                <w:rFonts w:ascii="Arial" w:hAnsi="Arial" w:cs="Arial"/>
                <w:sz w:val="20"/>
                <w:szCs w:val="20"/>
              </w:rPr>
              <w:t xml:space="preserve"> Huamanga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3" w14:textId="77777777" w:rsidR="005462CF" w:rsidRPr="00136DEB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136DEB" w14:paraId="6BD5621A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6" w14:textId="336218B6" w:rsidR="005462CF" w:rsidRPr="00136DEB" w:rsidRDefault="000A3419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36DE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Patrocinador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7" w14:textId="77777777" w:rsidR="005462CF" w:rsidRPr="00136DEB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8" w14:textId="77777777" w:rsidR="005462CF" w:rsidRPr="00136DEB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136DEB" w14:paraId="6BD5621F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B" w14:textId="51867109" w:rsidR="005462CF" w:rsidRPr="00136DEB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C" w14:textId="77777777" w:rsidR="005462CF" w:rsidRPr="00136DEB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D" w14:textId="77777777" w:rsidR="005462CF" w:rsidRPr="00136DEB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</w:tbl>
    <w:p w14:paraId="6BD56220" w14:textId="77777777" w:rsidR="00260763" w:rsidRPr="00136DEB" w:rsidRDefault="00260763" w:rsidP="009C3F84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260763" w:rsidRPr="00136DEB" w:rsidSect="000A3419">
      <w:footerReference w:type="default" r:id="rId11"/>
      <w:pgSz w:w="11906" w:h="16838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00D80" w14:textId="77777777" w:rsidR="0037027C" w:rsidRDefault="0037027C">
      <w:r>
        <w:separator/>
      </w:r>
    </w:p>
  </w:endnote>
  <w:endnote w:type="continuationSeparator" w:id="0">
    <w:p w14:paraId="039EACD4" w14:textId="77777777" w:rsidR="0037027C" w:rsidRDefault="0037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240852"/>
      <w:docPartObj>
        <w:docPartGallery w:val="Page Numbers (Bottom of Page)"/>
        <w:docPartUnique/>
      </w:docPartObj>
    </w:sdtPr>
    <w:sdtEndPr/>
    <w:sdtContent>
      <w:p w14:paraId="564F6553" w14:textId="71AF6D7A" w:rsidR="000A3419" w:rsidRDefault="000A3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14:paraId="6BD5622C" w14:textId="77777777"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04C8E" w14:textId="77777777" w:rsidR="0037027C" w:rsidRDefault="0037027C">
      <w:r>
        <w:separator/>
      </w:r>
    </w:p>
  </w:footnote>
  <w:footnote w:type="continuationSeparator" w:id="0">
    <w:p w14:paraId="76B7298A" w14:textId="77777777" w:rsidR="0037027C" w:rsidRDefault="0037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A3419"/>
    <w:rsid w:val="000C1CA0"/>
    <w:rsid w:val="000C3613"/>
    <w:rsid w:val="000D50A8"/>
    <w:rsid w:val="000E09DC"/>
    <w:rsid w:val="000E46C1"/>
    <w:rsid w:val="001040C7"/>
    <w:rsid w:val="00120ADC"/>
    <w:rsid w:val="0012109C"/>
    <w:rsid w:val="00136DEB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7027C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339A"/>
    <w:rsid w:val="00503CA2"/>
    <w:rsid w:val="005147D5"/>
    <w:rsid w:val="005272A2"/>
    <w:rsid w:val="005338C6"/>
    <w:rsid w:val="005359A5"/>
    <w:rsid w:val="0054043A"/>
    <w:rsid w:val="005462CF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6F8A"/>
    <w:rsid w:val="00630C9D"/>
    <w:rsid w:val="00634F1A"/>
    <w:rsid w:val="00635179"/>
    <w:rsid w:val="00637B47"/>
    <w:rsid w:val="00667195"/>
    <w:rsid w:val="006812B8"/>
    <w:rsid w:val="006820C4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3F84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3D3A"/>
    <w:rsid w:val="00AA3B51"/>
    <w:rsid w:val="00AB3071"/>
    <w:rsid w:val="00AD7519"/>
    <w:rsid w:val="00AE709F"/>
    <w:rsid w:val="00AF39EA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C038F7"/>
    <w:rsid w:val="00C10200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uiPriority w:val="99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F3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FWJASSSE55TN-275-87</_dlc_DocId>
    <_dlc_DocIdUrl xmlns="01eb4bd6-a8ff-4439-b7eb-fe0a650fbd8a">
      <Url>https://portal.smrey.net/areas/it/_layouts/15/DocIdRedir.aspx?ID=FWJASSSE55TN-275-87</Url>
      <Description>FWJASSSE55TN-275-87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54D8598-459E-452F-AC83-73F36A1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Plantilla_Cierre_del_proyecto</Template>
  <TotalTime>0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Cierre del proyecto</vt:lpstr>
    </vt:vector>
  </TitlesOfParts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del proyecto</dc:title>
  <dc:creator/>
  <cp:lastModifiedBy/>
  <cp:revision>1</cp:revision>
  <dcterms:created xsi:type="dcterms:W3CDTF">2024-06-27T20:37:00Z</dcterms:created>
  <dcterms:modified xsi:type="dcterms:W3CDTF">2024-06-27T20:37:00Z</dcterms:modified>
  <cp:category>Proceso de Cierre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30db8fbf-a59f-4b32-a008-51dea7d6e4f1</vt:lpwstr>
  </property>
</Properties>
</file>