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7A51A710" w:rsidR="00127E33" w:rsidRPr="009F6BE2" w:rsidRDefault="00B13727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Continental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D56BEE5" w:rsidR="00127E33" w:rsidRPr="009F6BE2" w:rsidRDefault="00B13727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 de Herramientas del Docente Virtual (Responde Ya!)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138C7EAB" w:rsidR="00127E33" w:rsidRPr="009F6BE2" w:rsidRDefault="00B13727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Tecnológico 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3376E5F8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42FCEAFE" w:rsidR="002D5B20" w:rsidRPr="009F6BE2" w:rsidRDefault="00B1372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Boris Raurau Quispe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B348B0E" w:rsidR="002D5B20" w:rsidRPr="009F6BE2" w:rsidRDefault="00B1372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Espetia Huamanga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27DB9284" w:rsidR="002D5B20" w:rsidRPr="009F6BE2" w:rsidRDefault="00B1372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 Javier Cueva Ramos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5A023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5A02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5A25EE85" w:rsidR="000834E4" w:rsidRPr="00A45940" w:rsidRDefault="00B13727" w:rsidP="005A02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5A0231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5A023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5A023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317CC0E6" w:rsidR="000834E4" w:rsidRDefault="004A658D" w:rsidP="005A0231">
            <w:pPr>
              <w:tabs>
                <w:tab w:val="num" w:pos="720"/>
              </w:tabs>
              <w:spacing w:before="120" w:after="120" w:line="36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A658D">
              <w:rPr>
                <w:rFonts w:ascii="Arial" w:hAnsi="Arial" w:cs="Arial"/>
                <w:sz w:val="20"/>
                <w:szCs w:val="20"/>
                <w:lang w:val="es-CO"/>
              </w:rPr>
              <w:t xml:space="preserve">El propósito de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este</w:t>
            </w:r>
            <w:r w:rsidRPr="004A658D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CE4112">
              <w:rPr>
                <w:rFonts w:ascii="Arial" w:hAnsi="Arial" w:cs="Arial"/>
                <w:sz w:val="20"/>
                <w:szCs w:val="20"/>
                <w:lang w:val="es-CO"/>
              </w:rPr>
              <w:t>c</w:t>
            </w:r>
            <w:r w:rsidRPr="004A658D">
              <w:rPr>
                <w:rFonts w:ascii="Arial" w:hAnsi="Arial" w:cs="Arial"/>
                <w:sz w:val="20"/>
                <w:szCs w:val="20"/>
                <w:lang w:val="es-CO"/>
              </w:rPr>
              <w:t>hatbot</w:t>
            </w:r>
            <w:proofErr w:type="spellEnd"/>
            <w:r w:rsidRPr="004A658D">
              <w:rPr>
                <w:rFonts w:ascii="Arial" w:hAnsi="Arial" w:cs="Arial"/>
                <w:sz w:val="20"/>
                <w:szCs w:val="20"/>
                <w:lang w:val="es-CO"/>
              </w:rPr>
              <w:t xml:space="preserve"> educativo es mejorar la experiencia de aprendizaje de los estudiantes, proporcionando apoyo académic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o</w:t>
            </w:r>
            <w:r w:rsidRPr="004A658D">
              <w:rPr>
                <w:rFonts w:ascii="Arial" w:hAnsi="Arial" w:cs="Arial"/>
                <w:sz w:val="20"/>
                <w:szCs w:val="20"/>
                <w:lang w:val="es-CO"/>
              </w:rPr>
              <w:t>, organizando su tiempo y facilitando el acceso a recursos e información importante.</w:t>
            </w:r>
          </w:p>
          <w:p w14:paraId="172605FF" w14:textId="2E8C96DD" w:rsidR="00D77E83" w:rsidRPr="00B95608" w:rsidRDefault="00D77E83" w:rsidP="005A0231">
            <w:pPr>
              <w:tabs>
                <w:tab w:val="num" w:pos="720"/>
              </w:tabs>
              <w:spacing w:before="120" w:after="120" w:line="36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5A0231">
            <w:pPr>
              <w:spacing w:before="120" w:after="120"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0BD042B9" w:rsidR="000834E4" w:rsidRDefault="004A658D" w:rsidP="005A0231">
            <w:pPr>
              <w:rPr>
                <w:lang w:val="es-ES"/>
              </w:rPr>
            </w:pPr>
            <w:r>
              <w:rPr>
                <w:lang w:val="es-ES"/>
              </w:rPr>
              <w:t xml:space="preserve">El producto final de dicho proyecto es el diseño, la creación y la implementación de un </w:t>
            </w:r>
            <w:proofErr w:type="spellStart"/>
            <w:r w:rsidR="00427F8A">
              <w:rPr>
                <w:lang w:val="es-ES"/>
              </w:rPr>
              <w:t>c</w:t>
            </w:r>
            <w:r>
              <w:rPr>
                <w:lang w:val="es-ES"/>
              </w:rPr>
              <w:t>hatbot</w:t>
            </w:r>
            <w:proofErr w:type="spellEnd"/>
            <w:r>
              <w:rPr>
                <w:lang w:val="es-ES"/>
              </w:rPr>
              <w:t xml:space="preserve"> para proporcionar ayuda a los alumnos de la Universidad Continental.</w:t>
            </w:r>
          </w:p>
          <w:p w14:paraId="54E461C5" w14:textId="77777777" w:rsidR="000834E4" w:rsidRDefault="000834E4" w:rsidP="005A0231">
            <w:pPr>
              <w:rPr>
                <w:lang w:val="es-ES"/>
              </w:rPr>
            </w:pPr>
          </w:p>
          <w:p w14:paraId="38F526D9" w14:textId="77777777" w:rsidR="00D77E83" w:rsidRDefault="00D77E83" w:rsidP="005A0231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5A0231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5A0231">
            <w:pPr>
              <w:spacing w:before="120" w:after="120"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04E358DC" w14:textId="7E3A62F3" w:rsidR="00D77E83" w:rsidRDefault="000F74A0" w:rsidP="005A0231">
            <w:pPr>
              <w:spacing w:line="360" w:lineRule="auto"/>
            </w:pPr>
            <w:r>
              <w:t>El proyecto entregará un chatbot educativo en dos fases(Sprint), primero con habilidades básicas y luego con avanzadas, en un plazo de 4 semanas. Este enfoque permite trabajar rápidamente, recopilar feedback y mejorar el producto de manera efectiva.</w:t>
            </w:r>
            <w:r>
              <w:rPr>
                <w:rStyle w:val="Textoennegrita"/>
              </w:rPr>
              <w:br/>
            </w:r>
            <w:r w:rsidR="003D3E92">
              <w:rPr>
                <w:rStyle w:val="Textoennegrita"/>
              </w:rPr>
              <w:t>Duración del Proyecto:</w:t>
            </w:r>
            <w:r w:rsidR="003D3E92">
              <w:t xml:space="preserve"> 4 semanas, divididas en dos sprints de 2 semanas cada uno.</w:t>
            </w:r>
          </w:p>
          <w:p w14:paraId="5D1BF742" w14:textId="77777777" w:rsidR="003D3E92" w:rsidRPr="003D3E92" w:rsidRDefault="003D3E92" w:rsidP="005A0231">
            <w:pPr>
              <w:widowControl/>
              <w:suppressAutoHyphens w:val="0"/>
              <w:spacing w:before="100" w:beforeAutospacing="1" w:after="100" w:afterAutospacing="1"/>
              <w:rPr>
                <w:lang w:val="es-PE" w:eastAsia="es-PE"/>
              </w:rPr>
            </w:pPr>
            <w:r w:rsidRPr="003D3E92">
              <w:rPr>
                <w:b/>
                <w:bCs/>
                <w:lang w:val="es-PE" w:eastAsia="es-PE"/>
              </w:rPr>
              <w:t>Entregables:</w:t>
            </w:r>
          </w:p>
          <w:p w14:paraId="14E99A03" w14:textId="77777777" w:rsidR="003D3E92" w:rsidRPr="003D3E92" w:rsidRDefault="003D3E92" w:rsidP="005A0231">
            <w:pPr>
              <w:widowControl/>
              <w:numPr>
                <w:ilvl w:val="0"/>
                <w:numId w:val="33"/>
              </w:numPr>
              <w:suppressAutoHyphens w:val="0"/>
              <w:spacing w:before="100" w:beforeAutospacing="1" w:after="100" w:afterAutospacing="1"/>
              <w:rPr>
                <w:lang w:val="es-PE" w:eastAsia="es-PE"/>
              </w:rPr>
            </w:pPr>
            <w:r w:rsidRPr="003D3E92">
              <w:rPr>
                <w:b/>
                <w:bCs/>
                <w:lang w:val="es-PE" w:eastAsia="es-PE"/>
              </w:rPr>
              <w:t>Sprint 1:</w:t>
            </w:r>
            <w:r w:rsidRPr="003D3E92">
              <w:rPr>
                <w:lang w:val="es-PE" w:eastAsia="es-PE"/>
              </w:rPr>
              <w:t xml:space="preserve"> Chatbot con habilidades básicas.</w:t>
            </w:r>
          </w:p>
          <w:p w14:paraId="170827F2" w14:textId="380824EE" w:rsidR="00D77E83" w:rsidRPr="006F0E6D" w:rsidRDefault="003D3E92" w:rsidP="005A0231">
            <w:pPr>
              <w:widowControl/>
              <w:numPr>
                <w:ilvl w:val="0"/>
                <w:numId w:val="33"/>
              </w:numPr>
              <w:suppressAutoHyphens w:val="0"/>
              <w:spacing w:before="100" w:beforeAutospacing="1" w:after="100" w:afterAutospacing="1"/>
              <w:rPr>
                <w:lang w:val="es-PE" w:eastAsia="es-PE"/>
              </w:rPr>
            </w:pPr>
            <w:r w:rsidRPr="003D3E92">
              <w:rPr>
                <w:b/>
                <w:bCs/>
                <w:lang w:val="es-PE" w:eastAsia="es-PE"/>
              </w:rPr>
              <w:t>Sprint 2:</w:t>
            </w:r>
            <w:r w:rsidRPr="003D3E92">
              <w:rPr>
                <w:lang w:val="es-PE" w:eastAsia="es-PE"/>
              </w:rPr>
              <w:t xml:space="preserve"> Chatbot con habilidades avanzadas.</w:t>
            </w:r>
          </w:p>
        </w:tc>
      </w:tr>
    </w:tbl>
    <w:p w14:paraId="67C46D97" w14:textId="77777777" w:rsidR="00784815" w:rsidRPr="009F6BE2" w:rsidRDefault="00784815" w:rsidP="005A0231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5A0231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5A023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2DDFB77F" w14:textId="77777777" w:rsidR="006F0E6D" w:rsidRPr="006F0E6D" w:rsidRDefault="006F0E6D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Un chatbot educativo puede transformar significativamente la experiencia de aprendizaje de los estudiantes al proporcionar una serie de beneficios que abordan diversas necesidades académicas, de organización y acceso a recursos.</w:t>
            </w:r>
          </w:p>
          <w:p w14:paraId="7A8F3C01" w14:textId="77777777" w:rsidR="006F0E6D" w:rsidRPr="006F0E6D" w:rsidRDefault="006F0E6D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  <w:p w14:paraId="63FDED65" w14:textId="77777777" w:rsidR="006F0E6D" w:rsidRPr="006F0E6D" w:rsidRDefault="006F0E6D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Principales Beneficios:</w:t>
            </w:r>
          </w:p>
          <w:p w14:paraId="6A874301" w14:textId="3C5941DD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Apoyo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cadémico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p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ersonalizado</w:t>
            </w:r>
          </w:p>
          <w:p w14:paraId="62227639" w14:textId="10FF5CD2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Tutoría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i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nstantánea</w:t>
            </w:r>
          </w:p>
          <w:p w14:paraId="5F1E4205" w14:textId="0DF73560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Reforzamiento del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prendizaje</w:t>
            </w:r>
          </w:p>
          <w:p w14:paraId="3A3F4390" w14:textId="7F23D5B5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Organización del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t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iempo</w:t>
            </w:r>
          </w:p>
          <w:p w14:paraId="280FB6EB" w14:textId="1DCDDF41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Recordatorios y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lertas</w:t>
            </w:r>
          </w:p>
          <w:p w14:paraId="7DE91369" w14:textId="11380EFF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Gestión de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t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areas</w:t>
            </w:r>
          </w:p>
          <w:p w14:paraId="510406E9" w14:textId="4A35F24A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Facilitación del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cceso a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r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ecursos 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i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nformación</w:t>
            </w:r>
          </w:p>
          <w:p w14:paraId="2289FC60" w14:textId="23930111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Base de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d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atos de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r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ecursos</w:t>
            </w:r>
          </w:p>
          <w:p w14:paraId="22A3BFA6" w14:textId="37AD76E2" w:rsidR="006F0E6D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Enlace con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s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ervicios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cadémicos</w:t>
            </w:r>
          </w:p>
          <w:p w14:paraId="2AD516D2" w14:textId="4C906731" w:rsidR="00D77E83" w:rsidRPr="006F0E6D" w:rsidRDefault="006F0E6D" w:rsidP="005A0231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Creación de un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e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ntorno de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a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 xml:space="preserve">prendizaje </w:t>
            </w:r>
            <w:r w:rsidR="004C213B">
              <w:rPr>
                <w:rFonts w:ascii="Arial" w:eastAsia="Calibri" w:hAnsi="Arial" w:cs="Arial"/>
                <w:bCs/>
                <w:sz w:val="20"/>
                <w:szCs w:val="20"/>
              </w:rPr>
              <w:t>i</w:t>
            </w:r>
            <w:r w:rsidRPr="006F0E6D">
              <w:rPr>
                <w:rFonts w:ascii="Arial" w:eastAsia="Calibri" w:hAnsi="Arial" w:cs="Arial"/>
                <w:bCs/>
                <w:sz w:val="20"/>
                <w:szCs w:val="20"/>
              </w:rPr>
              <w:t>nteractivo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5A023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5A0231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5A0231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248677A2" w:rsidR="000834E4" w:rsidRPr="009F6BE2" w:rsidRDefault="004A658D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Primera entrega de </w:t>
            </w:r>
            <w:proofErr w:type="spellStart"/>
            <w:r w:rsidR="004C213B"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 w:rsidR="004C213B">
              <w:rPr>
                <w:rFonts w:ascii="Arial" w:hAnsi="Arial" w:cs="Arial"/>
                <w:sz w:val="20"/>
                <w:szCs w:val="20"/>
              </w:rPr>
              <w:t xml:space="preserve"> con</w:t>
            </w:r>
            <w:r>
              <w:rPr>
                <w:rFonts w:ascii="Arial" w:hAnsi="Arial" w:cs="Arial"/>
                <w:sz w:val="20"/>
                <w:szCs w:val="20"/>
              </w:rPr>
              <w:t xml:space="preserve"> habilidades básicas.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52132876" w:rsidR="000834E4" w:rsidRPr="009F6BE2" w:rsidRDefault="004C213B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</w:t>
            </w:r>
            <w:r w:rsidR="004A658D">
              <w:rPr>
                <w:rFonts w:ascii="Arial" w:hAnsi="Arial" w:cs="Arial"/>
                <w:sz w:val="20"/>
                <w:szCs w:val="20"/>
              </w:rPr>
              <w:t xml:space="preserve"> responder a preguntas sencillas con éxito.</w:t>
            </w:r>
            <w:r w:rsidR="004A658D">
              <w:rPr>
                <w:rFonts w:ascii="Arial" w:hAnsi="Arial" w:cs="Arial"/>
                <w:sz w:val="20"/>
                <w:szCs w:val="20"/>
              </w:rPr>
              <w:br/>
              <w:t>Ejemplo: Horario del alumno.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A1D199F" w:rsidR="000834E4" w:rsidRPr="009F6BE2" w:rsidRDefault="004A658D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Segunda entrega de </w:t>
            </w:r>
            <w:proofErr w:type="spellStart"/>
            <w:r w:rsidR="004C213B"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 w:rsidR="004C213B">
              <w:rPr>
                <w:rFonts w:ascii="Arial" w:hAnsi="Arial" w:cs="Arial"/>
                <w:sz w:val="20"/>
                <w:szCs w:val="20"/>
              </w:rPr>
              <w:t xml:space="preserve"> con</w:t>
            </w:r>
            <w:r>
              <w:rPr>
                <w:rFonts w:ascii="Arial" w:hAnsi="Arial" w:cs="Arial"/>
                <w:sz w:val="20"/>
                <w:szCs w:val="20"/>
              </w:rPr>
              <w:t xml:space="preserve"> habilidades </w:t>
            </w:r>
            <w:r w:rsidR="003D3E92">
              <w:rPr>
                <w:rFonts w:ascii="Arial" w:hAnsi="Arial" w:cs="Arial"/>
                <w:sz w:val="20"/>
                <w:szCs w:val="20"/>
              </w:rPr>
              <w:t>avanzadas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0C52D31E" w:rsidR="000834E4" w:rsidRPr="009F6BE2" w:rsidRDefault="004C213B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</w:t>
            </w:r>
            <w:r w:rsidR="004A658D">
              <w:rPr>
                <w:rFonts w:ascii="Arial" w:hAnsi="Arial" w:cs="Arial"/>
                <w:sz w:val="20"/>
                <w:szCs w:val="20"/>
              </w:rPr>
              <w:t xml:space="preserve"> responder a preguntas con cierto nivel de complejidad con éxito.</w:t>
            </w:r>
            <w:r w:rsidR="004A658D">
              <w:rPr>
                <w:rFonts w:ascii="Arial" w:hAnsi="Arial" w:cs="Arial"/>
                <w:sz w:val="20"/>
                <w:szCs w:val="20"/>
              </w:rPr>
              <w:br/>
              <w:t xml:space="preserve">Ejemplo: </w:t>
            </w:r>
            <w:r w:rsidR="003D3E92">
              <w:rPr>
                <w:rFonts w:ascii="Arial" w:hAnsi="Arial" w:cs="Arial"/>
                <w:sz w:val="20"/>
                <w:szCs w:val="20"/>
              </w:rPr>
              <w:t>Realizar pruebas unitarias para detección de errores en programación.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5A0231">
            <w:pPr>
              <w:widowControl/>
              <w:suppressAutoHyphens w:val="0"/>
              <w:spacing w:before="120" w:after="120" w:line="360" w:lineRule="auto"/>
              <w:ind w:right="28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5A023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6FD13586" w14:textId="77777777" w:rsidR="00E55519" w:rsidRDefault="00E55519" w:rsidP="005A023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37C3A8CE" w14:textId="4B73958A" w:rsidR="00E55519" w:rsidRDefault="00984EFD" w:rsidP="005A023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 xml:space="preserve">Primer </w:t>
            </w:r>
            <w:r w:rsidR="00E55519" w:rsidRPr="00E5551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Hito</w:t>
            </w:r>
            <w:r w:rsidR="00E55519" w:rsidRPr="00E5551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br/>
              <w:t>Progreso alcanzado en el primer sprint:</w:t>
            </w:r>
          </w:p>
          <w:p w14:paraId="051C00F7" w14:textId="286A14CC" w:rsidR="00E55519" w:rsidRPr="00E55519" w:rsidRDefault="00E55519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Definir los requisitos</w:t>
            </w:r>
          </w:p>
          <w:p w14:paraId="0F08EF17" w14:textId="7B6F57C1" w:rsidR="00E55519" w:rsidRPr="00E55519" w:rsidRDefault="00E55519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Definir el flujo de conversación y el contenido inicial del chatbot</w:t>
            </w:r>
          </w:p>
          <w:p w14:paraId="14F99DC8" w14:textId="1D706214" w:rsidR="00E55519" w:rsidRPr="00E55519" w:rsidRDefault="00E55519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Diseñar la arquitectura básica del chatbot</w:t>
            </w:r>
          </w:p>
          <w:p w14:paraId="08677C66" w14:textId="108A1C67" w:rsidR="00E55519" w:rsidRPr="00E55519" w:rsidRDefault="00E55519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Desplegar el chatbot en un entorno de prueba</w:t>
            </w:r>
          </w:p>
          <w:p w14:paraId="3303386C" w14:textId="5B4E8780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Entrega del Chatbot con habilidades básicas</w:t>
            </w:r>
          </w:p>
          <w:p w14:paraId="75D4757B" w14:textId="3A177216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Asistencia académica de horarios</w:t>
            </w:r>
          </w:p>
          <w:p w14:paraId="72ABF49B" w14:textId="762FEB19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Explicación de conceptos básicos</w:t>
            </w:r>
          </w:p>
          <w:p w14:paraId="49D3C124" w14:textId="275B1B24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Respuesta a preguntas frecuentes</w:t>
            </w:r>
          </w:p>
          <w:p w14:paraId="388B8691" w14:textId="6D2CEDB2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Organización del Tiempo</w:t>
            </w:r>
          </w:p>
          <w:p w14:paraId="14DC21BB" w14:textId="6FA7B9A7" w:rsidR="00984EFD" w:rsidRPr="00E55519" w:rsidRDefault="00984EFD" w:rsidP="005A0231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sz w:val="20"/>
                <w:szCs w:val="20"/>
                <w:lang w:val="es-ES"/>
              </w:rPr>
              <w:t>Recordatorios de fechas de entrega de tareas y exámenes</w:t>
            </w:r>
          </w:p>
          <w:p w14:paraId="2B313CE4" w14:textId="77777777" w:rsidR="00E55519" w:rsidRPr="00E55519" w:rsidRDefault="00E55519" w:rsidP="005A023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490D9373" w14:textId="72B99671" w:rsidR="00294D49" w:rsidRDefault="00E55519" w:rsidP="005A023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E5551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Segundo Hito</w:t>
            </w:r>
            <w:r w:rsidRPr="00E5551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br/>
              <w:t>Progreso alcanzado en el segundo sprint:</w:t>
            </w:r>
          </w:p>
          <w:p w14:paraId="3FA12C93" w14:textId="60E2A2AF" w:rsidR="00294D49" w:rsidRPr="00294D49" w:rsidRDefault="00294D4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Ajustar y expandir la base de datos de conocimientos y recursos</w:t>
            </w:r>
          </w:p>
          <w:p w14:paraId="7FB41562" w14:textId="3AA5433E" w:rsidR="00294D49" w:rsidRPr="00294D49" w:rsidRDefault="00294D4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Desarrollo de Funcionalidades Avanzadas</w:t>
            </w:r>
          </w:p>
          <w:p w14:paraId="776FBC07" w14:textId="742979BB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Asistencia Académica Avanzada</w:t>
            </w:r>
          </w:p>
          <w:p w14:paraId="148D6004" w14:textId="798673AE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Explicación de conceptos avanzados</w:t>
            </w:r>
          </w:p>
          <w:p w14:paraId="0EA93C84" w14:textId="3610E20F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Resolución de problemas complejos paso a paso</w:t>
            </w:r>
          </w:p>
          <w:p w14:paraId="0D835D3D" w14:textId="40BD1910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Provisión de preguntas de práctica, pruebas y exámenes</w:t>
            </w:r>
          </w:p>
          <w:p w14:paraId="28C0366D" w14:textId="08C780F8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Organización del Tiempo Mejorado</w:t>
            </w:r>
          </w:p>
          <w:p w14:paraId="70F4BBC0" w14:textId="0F0C746A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Recordatorios personalizados y notificaciones inteligentes</w:t>
            </w:r>
          </w:p>
          <w:p w14:paraId="77D3B1E1" w14:textId="6BDACD63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Asistencia en la creación de horarios de estudio detallados y personalizados</w:t>
            </w:r>
          </w:p>
          <w:p w14:paraId="0F5BEBC5" w14:textId="68AB4F42" w:rsidR="00E55519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Acceso a Recursos y Soporte Personalizado</w:t>
            </w:r>
          </w:p>
          <w:p w14:paraId="7D973A0A" w14:textId="37F7B019" w:rsidR="00B35F84" w:rsidRPr="00294D49" w:rsidRDefault="00E55519" w:rsidP="005A023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94D49">
              <w:rPr>
                <w:rFonts w:ascii="Arial" w:hAnsi="Arial" w:cs="Arial"/>
                <w:sz w:val="20"/>
                <w:szCs w:val="20"/>
                <w:lang w:val="es-ES"/>
              </w:rPr>
              <w:t>Acceso a recursos avanzados y materiales específicos según la materia y el nivel</w:t>
            </w: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5A023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3B08795F" w:rsidR="00AA7CE7" w:rsidRPr="00867792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67792">
              <w:rPr>
                <w:rFonts w:ascii="Arial" w:hAnsi="Arial" w:cs="Arial"/>
                <w:sz w:val="20"/>
                <w:szCs w:val="20"/>
                <w:lang w:val="es-ES"/>
              </w:rPr>
              <w:t>El chatbot puede enfrentar dificultades para entender y responder de manera precisa a preguntas complejas o ambiguas.</w:t>
            </w:r>
          </w:p>
          <w:p w14:paraId="7EFE235B" w14:textId="65E5B6ED" w:rsidR="00294D49" w:rsidRPr="00867792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67792">
              <w:rPr>
                <w:rFonts w:ascii="Arial" w:hAnsi="Arial" w:cs="Arial"/>
                <w:sz w:val="20"/>
                <w:szCs w:val="20"/>
                <w:lang w:val="es-ES"/>
              </w:rPr>
              <w:t>El chatbot puede no ofrecer respuestas personalizadas que se ajusten a las necesidades individuales de los usuarios.</w:t>
            </w:r>
          </w:p>
          <w:p w14:paraId="357A387B" w14:textId="1BE0996B" w:rsidR="00B35F84" w:rsidRPr="00867792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67792">
              <w:rPr>
                <w:rFonts w:ascii="Arial" w:hAnsi="Arial" w:cs="Arial"/>
                <w:sz w:val="20"/>
                <w:szCs w:val="20"/>
                <w:lang w:val="es-ES"/>
              </w:rPr>
              <w:t>Existe la posibilidad de que el chatbot proporcione información incorrecta o desactualizada.</w:t>
            </w:r>
          </w:p>
          <w:p w14:paraId="54A3BE36" w14:textId="58CFF0D8" w:rsidR="00B35F84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</w:pPr>
            <w:r>
              <w:t>Los usuarios pueden sentirse frustrados si el chatbot no comprende sus preguntas o si las respuestas no son pertinentes.</w:t>
            </w:r>
          </w:p>
          <w:p w14:paraId="0E9E60E3" w14:textId="44FB0D1C" w:rsidR="00294D49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</w:pPr>
            <w:r>
              <w:t xml:space="preserve">Existe la posibilidad de que el chatbot recopile y almacene información sensible sin </w:t>
            </w:r>
            <w:r>
              <w:lastRenderedPageBreak/>
              <w:t>los debidos protocolos de seguridad.</w:t>
            </w:r>
          </w:p>
          <w:p w14:paraId="4D9D7562" w14:textId="10D3F9B4" w:rsidR="00294D49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</w:pPr>
            <w:r>
              <w:t>El desempeño del chatbot puede depender de la infraestructura tecnológica, lo que podría resultar en fallas si hay problemas técnicos.</w:t>
            </w:r>
          </w:p>
          <w:p w14:paraId="5C79E523" w14:textId="47F85258" w:rsidR="00294D49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</w:pPr>
            <w:r>
              <w:t>Los usuarios pueden tener expectativas poco realistas sobre las capacidades del chatbot.</w:t>
            </w:r>
          </w:p>
          <w:p w14:paraId="2E7C92AA" w14:textId="6C2D3ECE" w:rsidR="00294D49" w:rsidRPr="00867792" w:rsidRDefault="00294D49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t>El mantenimiento y la actualización continuos del chatbot pueden resultar costosos y consumir mucho tiempo.</w:t>
            </w:r>
          </w:p>
          <w:p w14:paraId="216B1E0A" w14:textId="1E142D57" w:rsidR="00B35F84" w:rsidRPr="00867792" w:rsidRDefault="00867792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t>Los usuarios pueden resistirse al uso del chatbot y preferir la interacción humana.</w:t>
            </w:r>
          </w:p>
          <w:p w14:paraId="2458D625" w14:textId="4A11F0CE" w:rsidR="00B35F84" w:rsidRPr="00867792" w:rsidRDefault="00867792" w:rsidP="005A023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t>La integración del chatbot con otros sistemas y plataformas puede ser compleja y propensa a errores.</w:t>
            </w: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5A023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5A023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65F0F4E2" w14:textId="6D5D6644" w:rsidR="0039005D" w:rsidRPr="0039005D" w:rsidRDefault="0039005D" w:rsidP="0039005D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 xml:space="preserve">Primera fase: </w:t>
            </w:r>
            <w:proofErr w:type="spellStart"/>
            <w:r w:rsidR="004C213B"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hatbot</w:t>
            </w:r>
            <w:proofErr w:type="spellEnd"/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 xml:space="preserve"> para responde</w:t>
            </w:r>
            <w:bookmarkStart w:id="1" w:name="_GoBack"/>
            <w:bookmarkEnd w:id="1"/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r preguntas básicas.</w:t>
            </w:r>
          </w:p>
          <w:p w14:paraId="67EF7A22" w14:textId="1AB29A92" w:rsidR="0039005D" w:rsidRPr="0039005D" w:rsidRDefault="0039005D" w:rsidP="0039005D">
            <w:pPr>
              <w:spacing w:line="3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Costo estimado: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$500 - $2,000 (dependiendo de la plataforma y funcionalidades básicas).</w:t>
            </w:r>
          </w:p>
          <w:p w14:paraId="0E4C5C09" w14:textId="289A3C92" w:rsidR="0039005D" w:rsidRPr="0039005D" w:rsidRDefault="0039005D" w:rsidP="0039005D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Segunda fase: Incorporación de IA para respuestas complejas.</w:t>
            </w:r>
          </w:p>
          <w:p w14:paraId="7A45838F" w14:textId="414DB88F" w:rsidR="000834E4" w:rsidRDefault="0039005D" w:rsidP="0039005D">
            <w:pPr>
              <w:spacing w:line="3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Costo estimado: $2,000 - $10,000 (considerando desarrollo de un modelo de IA personalizado o servicios de terceros)</w:t>
            </w:r>
          </w:p>
          <w:p w14:paraId="6DBA0999" w14:textId="0DB7AA8B" w:rsidR="00B35F84" w:rsidRDefault="0039005D" w:rsidP="005A023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Estos son</w:t>
            </w: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 xml:space="preserve"> solo estimaciones preliminares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por otro lado los c</w:t>
            </w:r>
            <w:r w:rsidRPr="0039005D">
              <w:rPr>
                <w:rFonts w:ascii="Arial" w:hAnsi="Arial" w:cs="Arial"/>
                <w:sz w:val="20"/>
                <w:szCs w:val="20"/>
                <w:lang w:val="es-ES"/>
              </w:rPr>
              <w:t>ostos reales pueden variar según los detalles específicos de tu proyecto. Si tienes más detalles sobre las funcionalidades o la plataforma que deseas utilizar, puedo ofrecerte una estimación más precisa.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 debe aclarar que estos costos también pueden variar dependiendo el sistema de base de datos que se vaya a implementar (Integraciones con CRM), servicios adicionales como el de mejora de rendimiento y consultoría y también se debe considerar su infraestructura como servidores en la nube o costos de API, etc.</w:t>
            </w:r>
          </w:p>
          <w:p w14:paraId="57D50EBE" w14:textId="0F2085CF" w:rsidR="00B35F84" w:rsidRPr="009D1D62" w:rsidRDefault="00B35F84" w:rsidP="005A023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5A023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76"/>
        <w:gridCol w:w="2082"/>
        <w:gridCol w:w="1631"/>
        <w:gridCol w:w="1218"/>
        <w:gridCol w:w="29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5A0231">
            <w:pPr>
              <w:spacing w:before="120" w:after="120" w:line="360" w:lineRule="auto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5A0231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5A0231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5A0231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5A0231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5A0231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A119DB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4A5CD458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119DB">
              <w:rPr>
                <w:rFonts w:ascii="Arial" w:hAnsi="Arial" w:cs="Arial"/>
                <w:i/>
                <w:sz w:val="20"/>
                <w:szCs w:val="20"/>
                <w:lang w:val="es-PA"/>
              </w:rPr>
              <w:t>Cueva Ramos, Patrick Javier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6838EA13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Scrum Master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125D920C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Scrum Master</w:t>
            </w:r>
          </w:p>
        </w:tc>
        <w:tc>
          <w:tcPr>
            <w:tcW w:w="1161" w:type="dxa"/>
            <w:vAlign w:val="center"/>
          </w:tcPr>
          <w:p w14:paraId="5B2A4934" w14:textId="54B6DF55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992911429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2651515F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E05CD">
              <w:rPr>
                <w:rFonts w:ascii="Arial" w:hAnsi="Arial" w:cs="Arial"/>
                <w:i/>
                <w:sz w:val="20"/>
                <w:szCs w:val="20"/>
              </w:rPr>
              <w:t>60559691@continental.edu.pe</w:t>
            </w:r>
          </w:p>
        </w:tc>
      </w:tr>
      <w:tr w:rsidR="00A119DB" w:rsidRPr="00CA61B1" w14:paraId="257F0F49" w14:textId="77777777" w:rsidTr="000834E4">
        <w:tc>
          <w:tcPr>
            <w:tcW w:w="1510" w:type="dxa"/>
            <w:shd w:val="clear" w:color="auto" w:fill="auto"/>
            <w:vAlign w:val="center"/>
          </w:tcPr>
          <w:p w14:paraId="5C712D73" w14:textId="5ED0925E" w:rsidR="00A119DB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Raurau</w:t>
            </w:r>
            <w:r w:rsidRPr="00A119DB">
              <w:rPr>
                <w:rFonts w:ascii="Arial" w:hAnsi="Arial" w:cs="Arial"/>
                <w:i/>
                <w:sz w:val="20"/>
                <w:szCs w:val="20"/>
              </w:rPr>
              <w:t xml:space="preserve"> Quispe, Juan Boris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7CE97090" w14:textId="35E79016" w:rsidR="00A119DB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Product Owner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29031B6" w14:textId="2AB884AB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Product Owner</w:t>
            </w:r>
          </w:p>
        </w:tc>
        <w:tc>
          <w:tcPr>
            <w:tcW w:w="1161" w:type="dxa"/>
            <w:vAlign w:val="center"/>
          </w:tcPr>
          <w:p w14:paraId="10CFCE17" w14:textId="6363165E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953557447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F21F9F6" w14:textId="6EB4B1C1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E05CD">
              <w:rPr>
                <w:rFonts w:ascii="Arial" w:hAnsi="Arial" w:cs="Arial"/>
                <w:i/>
                <w:sz w:val="20"/>
                <w:szCs w:val="20"/>
              </w:rPr>
              <w:t>70031598@continental.edu.pe</w:t>
            </w:r>
          </w:p>
        </w:tc>
      </w:tr>
      <w:tr w:rsidR="00A119DB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6162548D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A119DB">
              <w:rPr>
                <w:rFonts w:ascii="Arial" w:hAnsi="Arial" w:cs="Arial"/>
                <w:i/>
                <w:sz w:val="20"/>
                <w:szCs w:val="20"/>
                <w:lang w:val="es-PA"/>
              </w:rPr>
              <w:t>Villagarcia Mendoza, John Manuel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35CC4D2C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03C65157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161" w:type="dxa"/>
            <w:vAlign w:val="center"/>
          </w:tcPr>
          <w:p w14:paraId="24C1F01E" w14:textId="28CFD3D2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910664522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4C1B7CEA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E05CD">
              <w:rPr>
                <w:rFonts w:ascii="Arial" w:hAnsi="Arial" w:cs="Arial"/>
                <w:i/>
                <w:sz w:val="20"/>
                <w:szCs w:val="20"/>
                <w:lang w:val="en-US"/>
              </w:rPr>
              <w:t>76368561@continental.edu.pe</w:t>
            </w:r>
          </w:p>
        </w:tc>
      </w:tr>
      <w:tr w:rsidR="00A119DB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47FDD5FD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A119DB">
              <w:rPr>
                <w:rFonts w:ascii="Arial" w:hAnsi="Arial" w:cs="Arial"/>
                <w:i/>
                <w:sz w:val="20"/>
                <w:szCs w:val="20"/>
                <w:lang w:val="es-PA"/>
              </w:rPr>
              <w:t>Costillo Cusi, Edison William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423D5F5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6A2B3970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161" w:type="dxa"/>
            <w:vAlign w:val="center"/>
          </w:tcPr>
          <w:p w14:paraId="5FDCF85B" w14:textId="4EC61DE7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980293522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4F81BE1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2E05CD">
              <w:rPr>
                <w:rFonts w:ascii="Arial" w:hAnsi="Arial" w:cs="Arial"/>
                <w:i/>
                <w:sz w:val="20"/>
                <w:szCs w:val="20"/>
                <w:lang w:val="es-PA"/>
              </w:rPr>
              <w:t>73874194@continental.edu.pe</w:t>
            </w:r>
          </w:p>
        </w:tc>
      </w:tr>
      <w:tr w:rsidR="00A119DB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2B9B1C2B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A119DB">
              <w:rPr>
                <w:rFonts w:ascii="Arial" w:hAnsi="Arial" w:cs="Arial"/>
                <w:i/>
                <w:sz w:val="20"/>
                <w:szCs w:val="20"/>
                <w:lang w:val="es-PA"/>
              </w:rPr>
              <w:t>Cruz Mamani, Jerry Brandon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26168553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17477ECB" w:rsidR="00A119DB" w:rsidRPr="00CA61B1" w:rsidRDefault="00A119DB" w:rsidP="005A023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Desarrollador</w:t>
            </w:r>
          </w:p>
        </w:tc>
        <w:tc>
          <w:tcPr>
            <w:tcW w:w="1161" w:type="dxa"/>
            <w:vAlign w:val="center"/>
          </w:tcPr>
          <w:p w14:paraId="28508246" w14:textId="45379989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935984456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54B239A6" w:rsidR="00A119DB" w:rsidRPr="00CA61B1" w:rsidRDefault="002E05CD" w:rsidP="005A0231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2E05CD">
              <w:rPr>
                <w:rFonts w:ascii="Arial" w:hAnsi="Arial" w:cs="Arial"/>
                <w:i/>
                <w:sz w:val="20"/>
                <w:szCs w:val="20"/>
                <w:lang w:val="es-PA"/>
              </w:rPr>
              <w:t>76449350@continental.edu.pe</w:t>
            </w:r>
          </w:p>
        </w:tc>
      </w:tr>
    </w:tbl>
    <w:p w14:paraId="3DB370A6" w14:textId="77777777" w:rsidR="00B01A17" w:rsidRPr="00CA61B1" w:rsidRDefault="00B01A17" w:rsidP="005A0231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5A0231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5A0231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5A023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6EEC45A1" w14:textId="6FD4A630" w:rsidR="00D717F9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>Necesidades de los estudiantes</w:t>
            </w:r>
          </w:p>
          <w:p w14:paraId="404DBB28" w14:textId="77777777" w:rsidR="00D717F9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>Amplio rango de preguntas</w:t>
            </w:r>
          </w:p>
          <w:p w14:paraId="0111D04A" w14:textId="77777777" w:rsidR="00D717F9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>Amplitud de perfiles de usuarios</w:t>
            </w:r>
          </w:p>
          <w:p w14:paraId="237069CC" w14:textId="14018F28" w:rsidR="00D717F9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Inc</w:t>
            </w: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>ompatibilidad con sistemas ya en uso</w:t>
            </w:r>
          </w:p>
          <w:p w14:paraId="2A977275" w14:textId="400679BC" w:rsidR="00D717F9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Problemas en la c</w:t>
            </w: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>onfidencialidad y protección</w:t>
            </w:r>
          </w:p>
          <w:p w14:paraId="732FA150" w14:textId="2676F9E0" w:rsidR="000B3CEF" w:rsidRPr="00D717F9" w:rsidRDefault="00D717F9" w:rsidP="005A0231">
            <w:pPr>
              <w:pStyle w:val="Prrafodelista"/>
              <w:numPr>
                <w:ilvl w:val="0"/>
                <w:numId w:val="39"/>
              </w:numPr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Falla de</w:t>
            </w:r>
            <w:r w:rsidRPr="00D717F9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 adaptación</w:t>
            </w: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5A023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58DE53DC" w:rsidR="00D5716A" w:rsidRPr="00D717F9" w:rsidRDefault="005A0231" w:rsidP="005A023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Cronograma de tiempo corto.</w:t>
            </w:r>
          </w:p>
          <w:p w14:paraId="198A3C2E" w14:textId="215B762A" w:rsidR="006F0E6D" w:rsidRPr="00D717F9" w:rsidRDefault="005A0231" w:rsidP="005A023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Falta de c</w:t>
            </w:r>
            <w:r w:rsidR="006F0E6D" w:rsidRPr="00D717F9">
              <w:rPr>
                <w:rFonts w:ascii="Arial" w:eastAsia="Calibri" w:hAnsi="Arial" w:cs="Arial"/>
                <w:sz w:val="20"/>
                <w:szCs w:val="20"/>
              </w:rPr>
              <w:t>onocimientos</w:t>
            </w:r>
            <w:r w:rsidR="00D717F9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t>específicos.</w:t>
            </w:r>
          </w:p>
          <w:p w14:paraId="382ECDDD" w14:textId="52D619AA" w:rsidR="00AA7CE7" w:rsidRPr="00D717F9" w:rsidRDefault="005A0231" w:rsidP="005A023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Falta de presupuesto</w:t>
            </w: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2C4ED" w14:textId="77777777" w:rsidR="00262069" w:rsidRDefault="00262069">
      <w:r>
        <w:separator/>
      </w:r>
    </w:p>
  </w:endnote>
  <w:endnote w:type="continuationSeparator" w:id="0">
    <w:p w14:paraId="454AF22F" w14:textId="77777777" w:rsidR="00262069" w:rsidRDefault="0026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9C2B6" w14:textId="77777777" w:rsidR="00262069" w:rsidRDefault="00262069">
      <w:r>
        <w:separator/>
      </w:r>
    </w:p>
  </w:footnote>
  <w:footnote w:type="continuationSeparator" w:id="0">
    <w:p w14:paraId="63431C95" w14:textId="77777777" w:rsidR="00262069" w:rsidRDefault="00262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537A0"/>
    <w:multiLevelType w:val="hybridMultilevel"/>
    <w:tmpl w:val="6CB838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D2F"/>
    <w:multiLevelType w:val="hybridMultilevel"/>
    <w:tmpl w:val="8D6AA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26727"/>
    <w:multiLevelType w:val="hybridMultilevel"/>
    <w:tmpl w:val="26FC1E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8E0"/>
    <w:multiLevelType w:val="hybridMultilevel"/>
    <w:tmpl w:val="BE265D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065F2"/>
    <w:multiLevelType w:val="multilevel"/>
    <w:tmpl w:val="9AB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D6980"/>
    <w:multiLevelType w:val="hybridMultilevel"/>
    <w:tmpl w:val="A8CE6E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04F8E"/>
    <w:multiLevelType w:val="hybridMultilevel"/>
    <w:tmpl w:val="66486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33F09"/>
    <w:multiLevelType w:val="hybridMultilevel"/>
    <w:tmpl w:val="E612F9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4112A"/>
    <w:multiLevelType w:val="hybridMultilevel"/>
    <w:tmpl w:val="344CA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C5BA6"/>
    <w:multiLevelType w:val="hybridMultilevel"/>
    <w:tmpl w:val="68481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3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7"/>
  </w:num>
  <w:num w:numId="5">
    <w:abstractNumId w:val="34"/>
  </w:num>
  <w:num w:numId="6">
    <w:abstractNumId w:val="26"/>
  </w:num>
  <w:num w:numId="7">
    <w:abstractNumId w:val="36"/>
  </w:num>
  <w:num w:numId="8">
    <w:abstractNumId w:val="7"/>
  </w:num>
  <w:num w:numId="9">
    <w:abstractNumId w:val="3"/>
  </w:num>
  <w:num w:numId="10">
    <w:abstractNumId w:val="16"/>
  </w:num>
  <w:num w:numId="11">
    <w:abstractNumId w:val="30"/>
  </w:num>
  <w:num w:numId="12">
    <w:abstractNumId w:val="29"/>
  </w:num>
  <w:num w:numId="13">
    <w:abstractNumId w:val="39"/>
  </w:num>
  <w:num w:numId="14">
    <w:abstractNumId w:val="40"/>
  </w:num>
  <w:num w:numId="15">
    <w:abstractNumId w:val="12"/>
  </w:num>
  <w:num w:numId="16">
    <w:abstractNumId w:val="5"/>
  </w:num>
  <w:num w:numId="17">
    <w:abstractNumId w:val="6"/>
  </w:num>
  <w:num w:numId="18">
    <w:abstractNumId w:val="32"/>
  </w:num>
  <w:num w:numId="19">
    <w:abstractNumId w:val="35"/>
  </w:num>
  <w:num w:numId="20">
    <w:abstractNumId w:val="38"/>
  </w:num>
  <w:num w:numId="21">
    <w:abstractNumId w:val="41"/>
  </w:num>
  <w:num w:numId="22">
    <w:abstractNumId w:val="17"/>
  </w:num>
  <w:num w:numId="23">
    <w:abstractNumId w:val="37"/>
  </w:num>
  <w:num w:numId="24">
    <w:abstractNumId w:val="11"/>
  </w:num>
  <w:num w:numId="25">
    <w:abstractNumId w:val="10"/>
  </w:num>
  <w:num w:numId="26">
    <w:abstractNumId w:val="31"/>
  </w:num>
  <w:num w:numId="27">
    <w:abstractNumId w:val="14"/>
  </w:num>
  <w:num w:numId="28">
    <w:abstractNumId w:val="20"/>
  </w:num>
  <w:num w:numId="29">
    <w:abstractNumId w:val="25"/>
  </w:num>
  <w:num w:numId="30">
    <w:abstractNumId w:val="8"/>
  </w:num>
  <w:num w:numId="31">
    <w:abstractNumId w:val="2"/>
  </w:num>
  <w:num w:numId="32">
    <w:abstractNumId w:val="33"/>
  </w:num>
  <w:num w:numId="33">
    <w:abstractNumId w:val="19"/>
  </w:num>
  <w:num w:numId="34">
    <w:abstractNumId w:val="9"/>
  </w:num>
  <w:num w:numId="35">
    <w:abstractNumId w:val="24"/>
  </w:num>
  <w:num w:numId="36">
    <w:abstractNumId w:val="23"/>
  </w:num>
  <w:num w:numId="37">
    <w:abstractNumId w:val="13"/>
  </w:num>
  <w:num w:numId="38">
    <w:abstractNumId w:val="22"/>
  </w:num>
  <w:num w:numId="39">
    <w:abstractNumId w:val="15"/>
  </w:num>
  <w:num w:numId="40">
    <w:abstractNumId w:val="28"/>
  </w:num>
  <w:num w:numId="41">
    <w:abstractNumId w:val="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B3CEF"/>
    <w:rsid w:val="000C5358"/>
    <w:rsid w:val="000C6ACF"/>
    <w:rsid w:val="000D3981"/>
    <w:rsid w:val="000E2AA0"/>
    <w:rsid w:val="000F42C3"/>
    <w:rsid w:val="000F706A"/>
    <w:rsid w:val="000F74A0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2069"/>
    <w:rsid w:val="0026398A"/>
    <w:rsid w:val="00263A2F"/>
    <w:rsid w:val="0027443A"/>
    <w:rsid w:val="00282696"/>
    <w:rsid w:val="002933F5"/>
    <w:rsid w:val="0029437D"/>
    <w:rsid w:val="00294D49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05CD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05D"/>
    <w:rsid w:val="00390606"/>
    <w:rsid w:val="003A2B70"/>
    <w:rsid w:val="003A5B55"/>
    <w:rsid w:val="003B3A71"/>
    <w:rsid w:val="003C1AFF"/>
    <w:rsid w:val="003D35B0"/>
    <w:rsid w:val="003D3E92"/>
    <w:rsid w:val="003E4E88"/>
    <w:rsid w:val="003E66B6"/>
    <w:rsid w:val="003F3EA5"/>
    <w:rsid w:val="00406684"/>
    <w:rsid w:val="0040763F"/>
    <w:rsid w:val="004143BD"/>
    <w:rsid w:val="00426ACD"/>
    <w:rsid w:val="00426BB1"/>
    <w:rsid w:val="00427F8A"/>
    <w:rsid w:val="004311AC"/>
    <w:rsid w:val="00433A58"/>
    <w:rsid w:val="0043626E"/>
    <w:rsid w:val="004362BD"/>
    <w:rsid w:val="0044046B"/>
    <w:rsid w:val="00440F3C"/>
    <w:rsid w:val="0044381F"/>
    <w:rsid w:val="00464039"/>
    <w:rsid w:val="00481FD1"/>
    <w:rsid w:val="004867D9"/>
    <w:rsid w:val="00490277"/>
    <w:rsid w:val="00492932"/>
    <w:rsid w:val="004A409E"/>
    <w:rsid w:val="004A59EA"/>
    <w:rsid w:val="004A658D"/>
    <w:rsid w:val="004A7255"/>
    <w:rsid w:val="004A7642"/>
    <w:rsid w:val="004B406A"/>
    <w:rsid w:val="004C213B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023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E5C6E"/>
    <w:rsid w:val="006F03C8"/>
    <w:rsid w:val="006F0E6D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92"/>
    <w:rsid w:val="008677FA"/>
    <w:rsid w:val="00870AF8"/>
    <w:rsid w:val="008734BC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84EFD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7D5"/>
    <w:rsid w:val="009F6BE2"/>
    <w:rsid w:val="009F7EE5"/>
    <w:rsid w:val="00A0119A"/>
    <w:rsid w:val="00A0723E"/>
    <w:rsid w:val="00A119C6"/>
    <w:rsid w:val="00A119DB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256"/>
    <w:rsid w:val="00AE464C"/>
    <w:rsid w:val="00AF34ED"/>
    <w:rsid w:val="00AF4411"/>
    <w:rsid w:val="00B01A17"/>
    <w:rsid w:val="00B01FBC"/>
    <w:rsid w:val="00B023CD"/>
    <w:rsid w:val="00B13727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72F7A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E4112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17F9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55519"/>
    <w:rsid w:val="00E63BAC"/>
    <w:rsid w:val="00E65515"/>
    <w:rsid w:val="00E71F3D"/>
    <w:rsid w:val="00E722DE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D49"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34A807E-B73D-4327-BA55-4D099348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1029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estudiante</cp:lastModifiedBy>
  <cp:revision>3</cp:revision>
  <cp:lastPrinted>2113-01-01T05:00:00Z</cp:lastPrinted>
  <dcterms:created xsi:type="dcterms:W3CDTF">2024-06-06T17:13:00Z</dcterms:created>
  <dcterms:modified xsi:type="dcterms:W3CDTF">2024-06-06T20:35:00Z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