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6BFF" w14:textId="30A03372" w:rsidR="00180A97" w:rsidRDefault="0061664E">
      <w:r>
        <w:rPr>
          <w:noProof/>
        </w:rPr>
        <w:drawing>
          <wp:inline distT="0" distB="0" distL="0" distR="0" wp14:anchorId="24A560C5" wp14:editId="0CE260E7">
            <wp:extent cx="5943600" cy="4275455"/>
            <wp:effectExtent l="0" t="0" r="0" b="0"/>
            <wp:docPr id="938487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60EDC" w14:textId="685D6C4F" w:rsidR="0061664E" w:rsidRDefault="0061664E" w:rsidP="0061664E">
      <w:r>
        <w:t>https://geniuslink.com/</w:t>
      </w:r>
    </w:p>
    <w:p w14:paraId="4DB858F2" w14:textId="7A1C3891" w:rsidR="0061664E" w:rsidRDefault="001A48C8" w:rsidP="0061664E">
      <w:r>
        <w:br/>
      </w:r>
      <w:r w:rsidR="0061664E">
        <w:t>Readers click → automatically routed to:</w:t>
      </w:r>
    </w:p>
    <w:p w14:paraId="343925F0" w14:textId="77777777" w:rsidR="0061664E" w:rsidRDefault="0061664E" w:rsidP="0061664E">
      <w:r>
        <w:t>- correct store</w:t>
      </w:r>
    </w:p>
    <w:p w14:paraId="0F7142DB" w14:textId="77777777" w:rsidR="0061664E" w:rsidRDefault="0061664E" w:rsidP="0061664E">
      <w:r>
        <w:t>- correct country</w:t>
      </w:r>
    </w:p>
    <w:p w14:paraId="071E76CC" w14:textId="77777777" w:rsidR="0061664E" w:rsidRDefault="0061664E" w:rsidP="0061664E">
      <w:r>
        <w:t>- correct format</w:t>
      </w:r>
    </w:p>
    <w:p w14:paraId="36C01C2B" w14:textId="77777777" w:rsidR="0061664E" w:rsidRDefault="0061664E" w:rsidP="0061664E">
      <w:r>
        <w:t>- correct retailer availability</w:t>
      </w:r>
    </w:p>
    <w:p w14:paraId="03056FF9" w14:textId="77777777" w:rsidR="0061664E" w:rsidRDefault="0061664E" w:rsidP="0061664E">
      <w:r>
        <w:t>- correct campaign tracking</w:t>
      </w:r>
    </w:p>
    <w:p w14:paraId="02A5487A" w14:textId="77777777" w:rsidR="0061664E" w:rsidRDefault="0061664E" w:rsidP="0061664E"/>
    <w:p w14:paraId="5A9A0914" w14:textId="19DA1976" w:rsidR="0061664E" w:rsidRDefault="0061664E" w:rsidP="0061664E">
      <w:r>
        <w:t>Author can update destination anytime — link never changes.</w:t>
      </w:r>
    </w:p>
    <w:p w14:paraId="4022C632" w14:textId="77777777" w:rsidR="0061664E" w:rsidRDefault="0061664E"/>
    <w:p w14:paraId="36A3758E" w14:textId="77777777" w:rsidR="0061664E" w:rsidRDefault="0061664E"/>
    <w:p w14:paraId="13F00B0C" w14:textId="77777777" w:rsidR="001A48C8" w:rsidRDefault="0061664E" w:rsidP="001A48C8">
      <w:r>
        <w:rPr>
          <w:noProof/>
        </w:rPr>
        <w:lastRenderedPageBreak/>
        <w:drawing>
          <wp:inline distT="0" distB="0" distL="0" distR="0" wp14:anchorId="63D62328" wp14:editId="290F9BCF">
            <wp:extent cx="3911600" cy="1430655"/>
            <wp:effectExtent l="0" t="0" r="0" b="0"/>
            <wp:docPr id="135209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48C8">
        <w:br/>
      </w:r>
      <w:r w:rsidR="001A48C8">
        <w:br/>
      </w:r>
      <w:r w:rsidR="001A48C8">
        <w:t>Core Features</w:t>
      </w:r>
    </w:p>
    <w:p w14:paraId="7AE491C0" w14:textId="77777777" w:rsidR="001A48C8" w:rsidRDefault="001A48C8" w:rsidP="001A48C8"/>
    <w:p w14:paraId="2DB878C3" w14:textId="77777777" w:rsidR="001A48C8" w:rsidRDefault="001A48C8" w:rsidP="001A48C8">
      <w:r>
        <w:t>1. Smart Short Links</w:t>
      </w:r>
    </w:p>
    <w:p w14:paraId="18FD9268" w14:textId="77777777" w:rsidR="001A48C8" w:rsidRDefault="001A48C8" w:rsidP="001A48C8"/>
    <w:p w14:paraId="52E650C9" w14:textId="77777777" w:rsidR="001A48C8" w:rsidRDefault="001A48C8" w:rsidP="001A48C8">
      <w:r>
        <w:t>- Custom branded short URLs</w:t>
      </w:r>
    </w:p>
    <w:p w14:paraId="68B600EA" w14:textId="77777777" w:rsidR="001A48C8" w:rsidRDefault="001A48C8" w:rsidP="001A48C8">
      <w:r>
        <w:t>- Permanent link that never changes</w:t>
      </w:r>
    </w:p>
    <w:p w14:paraId="294DFF4E" w14:textId="77777777" w:rsidR="001A48C8" w:rsidRDefault="001A48C8" w:rsidP="001A48C8">
      <w:r>
        <w:t>- Editable destination links anytime</w:t>
      </w:r>
    </w:p>
    <w:p w14:paraId="30481533" w14:textId="77777777" w:rsidR="001A48C8" w:rsidRDefault="001A48C8" w:rsidP="001A48C8">
      <w:r>
        <w:t>- Bulk link creation</w:t>
      </w:r>
    </w:p>
    <w:p w14:paraId="58621267" w14:textId="77777777" w:rsidR="001A48C8" w:rsidRDefault="001A48C8" w:rsidP="001A48C8"/>
    <w:p w14:paraId="4568E132" w14:textId="77777777" w:rsidR="001A48C8" w:rsidRDefault="001A48C8" w:rsidP="001A48C8">
      <w:r>
        <w:t>Routing based on:</w:t>
      </w:r>
    </w:p>
    <w:p w14:paraId="63940498" w14:textId="77777777" w:rsidR="001A48C8" w:rsidRDefault="001A48C8" w:rsidP="001A48C8">
      <w:r>
        <w:t>- Country</w:t>
      </w:r>
    </w:p>
    <w:p w14:paraId="4081155C" w14:textId="77777777" w:rsidR="001A48C8" w:rsidRDefault="001A48C8" w:rsidP="001A48C8">
      <w:r>
        <w:t>- Device</w:t>
      </w:r>
    </w:p>
    <w:p w14:paraId="331D319B" w14:textId="77777777" w:rsidR="001A48C8" w:rsidRDefault="001A48C8" w:rsidP="001A48C8">
      <w:r>
        <w:t>- Availability</w:t>
      </w:r>
    </w:p>
    <w:p w14:paraId="656EC949" w14:textId="0DB49DB5" w:rsidR="0061664E" w:rsidRDefault="001A48C8" w:rsidP="001A48C8">
      <w:r>
        <w:t>- Priority rules</w:t>
      </w:r>
      <w:r>
        <w:br/>
      </w:r>
    </w:p>
    <w:p w14:paraId="211E9A86" w14:textId="77777777" w:rsidR="001A48C8" w:rsidRDefault="001A48C8" w:rsidP="001A48C8"/>
    <w:p w14:paraId="32D4BF45" w14:textId="15A85B07" w:rsidR="001A48C8" w:rsidRDefault="001A48C8" w:rsidP="001A48C8">
      <w:r>
        <w:t>2. Marketplace Auto Detection</w:t>
      </w:r>
    </w:p>
    <w:p w14:paraId="26BA9601" w14:textId="77777777" w:rsidR="001A48C8" w:rsidRDefault="001A48C8" w:rsidP="001A48C8"/>
    <w:p w14:paraId="5F197955" w14:textId="77777777" w:rsidR="001A48C8" w:rsidRDefault="001A48C8" w:rsidP="001A48C8">
      <w:r>
        <w:t>Automatically send users to the best store:</w:t>
      </w:r>
    </w:p>
    <w:p w14:paraId="6F508AF7" w14:textId="77777777" w:rsidR="001A48C8" w:rsidRDefault="001A48C8" w:rsidP="001A48C8"/>
    <w:p w14:paraId="7FF024CE" w14:textId="77777777" w:rsidR="001A48C8" w:rsidRDefault="001A48C8" w:rsidP="001A48C8">
      <w:r>
        <w:t>Rules engine:</w:t>
      </w:r>
    </w:p>
    <w:p w14:paraId="3AC0F570" w14:textId="77777777" w:rsidR="001A48C8" w:rsidRDefault="001A48C8" w:rsidP="001A48C8"/>
    <w:p w14:paraId="1794943E" w14:textId="77777777" w:rsidR="001A48C8" w:rsidRDefault="001A48C8" w:rsidP="001A48C8">
      <w:r>
        <w:t>IF country = UK → Amazon UK</w:t>
      </w:r>
    </w:p>
    <w:p w14:paraId="3A07DE19" w14:textId="77777777" w:rsidR="001A48C8" w:rsidRDefault="001A48C8" w:rsidP="001A48C8">
      <w:r>
        <w:t>IF country = Canada → Kobo</w:t>
      </w:r>
    </w:p>
    <w:p w14:paraId="5AE03B2C" w14:textId="77777777" w:rsidR="001A48C8" w:rsidRDefault="001A48C8" w:rsidP="001A48C8">
      <w:r>
        <w:t>IF Kindle Unlimited reader → Amazon</w:t>
      </w:r>
    </w:p>
    <w:p w14:paraId="674AFBDF" w14:textId="77777777" w:rsidR="001A48C8" w:rsidRDefault="001A48C8" w:rsidP="001A48C8">
      <w:r>
        <w:t>IF iOS device → Apple Books priority</w:t>
      </w:r>
    </w:p>
    <w:p w14:paraId="42AD81A3" w14:textId="77777777" w:rsidR="001A48C8" w:rsidRDefault="001A48C8" w:rsidP="001A48C8"/>
    <w:p w14:paraId="15532C13" w14:textId="77777777" w:rsidR="001A48C8" w:rsidRDefault="001A48C8" w:rsidP="001A48C8">
      <w:r>
        <w:t>Author can customize logic.</w:t>
      </w:r>
    </w:p>
    <w:p w14:paraId="32CE90EC" w14:textId="0D8DD81C" w:rsidR="001A48C8" w:rsidRDefault="00421797" w:rsidP="001A48C8">
      <w:r>
        <w:br/>
      </w:r>
      <w:r w:rsidR="001A48C8">
        <w:t>3. Central Link Update Control</w:t>
      </w:r>
    </w:p>
    <w:p w14:paraId="399A742B" w14:textId="77777777" w:rsidR="001A48C8" w:rsidRDefault="001A48C8" w:rsidP="001A48C8"/>
    <w:p w14:paraId="75676591" w14:textId="77777777" w:rsidR="001A48C8" w:rsidRDefault="001A48C8" w:rsidP="001A48C8">
      <w:r>
        <w:t>When book links change:</w:t>
      </w:r>
    </w:p>
    <w:p w14:paraId="1AB0649D" w14:textId="77777777" w:rsidR="001A48C8" w:rsidRDefault="001A48C8" w:rsidP="001A48C8"/>
    <w:p w14:paraId="7C10951A" w14:textId="77777777" w:rsidR="001A48C8" w:rsidRDefault="001A48C8" w:rsidP="001A48C8">
      <w:r>
        <w:rPr>
          <w:rFonts w:ascii="Segoe UI Symbol" w:hAnsi="Segoe UI Symbol" w:cs="Segoe UI Symbol"/>
        </w:rPr>
        <w:t>✔</w:t>
      </w:r>
      <w:r>
        <w:t xml:space="preserve"> Update once in SC Links</w:t>
      </w:r>
    </w:p>
    <w:p w14:paraId="2334FDE2" w14:textId="77777777" w:rsidR="001A48C8" w:rsidRDefault="001A48C8" w:rsidP="001A48C8">
      <w:r>
        <w:rPr>
          <w:rFonts w:ascii="Segoe UI Symbol" w:hAnsi="Segoe UI Symbol" w:cs="Segoe UI Symbol"/>
        </w:rPr>
        <w:t>✔</w:t>
      </w:r>
      <w:r>
        <w:t xml:space="preserve"> All marketing links stay valid</w:t>
      </w:r>
    </w:p>
    <w:p w14:paraId="42FC8F42" w14:textId="77777777" w:rsidR="001A48C8" w:rsidRDefault="001A48C8" w:rsidP="001A48C8">
      <w:r>
        <w:rPr>
          <w:rFonts w:ascii="Segoe UI Symbol" w:hAnsi="Segoe UI Symbol" w:cs="Segoe UI Symbol"/>
        </w:rPr>
        <w:t>✔</w:t>
      </w:r>
      <w:r>
        <w:t xml:space="preserve"> Ads don’t break</w:t>
      </w:r>
    </w:p>
    <w:p w14:paraId="6F8371CE" w14:textId="77777777" w:rsidR="00A40743" w:rsidRDefault="001A48C8" w:rsidP="00421797">
      <w:r>
        <w:rPr>
          <w:rFonts w:ascii="Segoe UI Symbol" w:hAnsi="Segoe UI Symbol" w:cs="Segoe UI Symbol"/>
        </w:rPr>
        <w:t>✔</w:t>
      </w:r>
      <w:r>
        <w:t xml:space="preserve"> Social media links remain active</w:t>
      </w:r>
    </w:p>
    <w:p w14:paraId="641DD45C" w14:textId="77777777" w:rsidR="00A40743" w:rsidRDefault="00A40743" w:rsidP="00421797"/>
    <w:p w14:paraId="1B2E33FF" w14:textId="20B1E7FF" w:rsidR="00421797" w:rsidRDefault="00421797" w:rsidP="00421797">
      <w:r>
        <w:br/>
      </w:r>
      <w:r>
        <w:br/>
      </w:r>
      <w:r>
        <w:t>4. Book Format Intelligence</w:t>
      </w:r>
    </w:p>
    <w:p w14:paraId="568D8903" w14:textId="77777777" w:rsidR="00421797" w:rsidRDefault="00421797" w:rsidP="00421797"/>
    <w:p w14:paraId="0ECE2DF5" w14:textId="77777777" w:rsidR="00421797" w:rsidRDefault="00421797" w:rsidP="00421797">
      <w:r>
        <w:t>Single link supports multiple formats:</w:t>
      </w:r>
    </w:p>
    <w:p w14:paraId="16C5B8C5" w14:textId="77777777" w:rsidR="00421797" w:rsidRDefault="00421797" w:rsidP="00421797"/>
    <w:p w14:paraId="3A4E09DA" w14:textId="77777777" w:rsidR="00421797" w:rsidRDefault="00421797" w:rsidP="00421797">
      <w:r>
        <w:t xml:space="preserve">- </w:t>
      </w:r>
      <w:proofErr w:type="spellStart"/>
      <w:r>
        <w:t>Ebook</w:t>
      </w:r>
      <w:proofErr w:type="spellEnd"/>
    </w:p>
    <w:p w14:paraId="5EDCB115" w14:textId="77777777" w:rsidR="00421797" w:rsidRDefault="00421797" w:rsidP="00421797">
      <w:r>
        <w:t>- Paperback</w:t>
      </w:r>
    </w:p>
    <w:p w14:paraId="53825802" w14:textId="77777777" w:rsidR="00421797" w:rsidRDefault="00421797" w:rsidP="00421797">
      <w:r>
        <w:t>- Hardcover</w:t>
      </w:r>
    </w:p>
    <w:p w14:paraId="4A771559" w14:textId="77777777" w:rsidR="00421797" w:rsidRDefault="00421797" w:rsidP="00421797">
      <w:r>
        <w:t>- Audiobook</w:t>
      </w:r>
    </w:p>
    <w:p w14:paraId="557AE241" w14:textId="77777777" w:rsidR="00421797" w:rsidRDefault="00421797" w:rsidP="00421797"/>
    <w:p w14:paraId="6646B92B" w14:textId="77777777" w:rsidR="00421797" w:rsidRDefault="00421797" w:rsidP="00421797">
      <w:r>
        <w:t>Reader sees smart landing page if multiple formats exist.</w:t>
      </w:r>
    </w:p>
    <w:p w14:paraId="423A937E" w14:textId="77777777" w:rsidR="00421797" w:rsidRDefault="00421797" w:rsidP="00421797"/>
    <w:p w14:paraId="5C391FB0" w14:textId="77777777" w:rsidR="00421797" w:rsidRDefault="00421797" w:rsidP="00421797">
      <w:r>
        <w:t>Optional: Auto-select preferred format.</w:t>
      </w:r>
    </w:p>
    <w:p w14:paraId="168197C1" w14:textId="506ADF3B" w:rsidR="00421797" w:rsidRDefault="00421797" w:rsidP="00421797">
      <w:r>
        <w:t>5. Geo-Based Retail Availability Detection</w:t>
      </w:r>
    </w:p>
    <w:p w14:paraId="04A78169" w14:textId="77777777" w:rsidR="00421797" w:rsidRDefault="00421797" w:rsidP="00421797"/>
    <w:p w14:paraId="291C58C3" w14:textId="77777777" w:rsidR="00421797" w:rsidRDefault="00421797" w:rsidP="00421797">
      <w:r>
        <w:t>If a store isn’t available in a country: Automatically redirect to alternate retailer.</w:t>
      </w:r>
    </w:p>
    <w:p w14:paraId="3F85EC7C" w14:textId="77777777" w:rsidR="00421797" w:rsidRDefault="00421797" w:rsidP="00421797"/>
    <w:p w14:paraId="0FCE1B01" w14:textId="77777777" w:rsidR="00421797" w:rsidRDefault="00421797" w:rsidP="00421797">
      <w:r>
        <w:t>Example: Amazon unavailable → Kobo fallback.</w:t>
      </w:r>
    </w:p>
    <w:p w14:paraId="70EEB38D" w14:textId="256FE32C" w:rsidR="00421797" w:rsidRDefault="00421797" w:rsidP="00421797">
      <w:r>
        <w:t>6. Campaign Tracking &amp; Attribution</w:t>
      </w:r>
    </w:p>
    <w:p w14:paraId="106B1F49" w14:textId="77777777" w:rsidR="00421797" w:rsidRDefault="00421797" w:rsidP="00421797"/>
    <w:p w14:paraId="789BFF1E" w14:textId="77777777" w:rsidR="00421797" w:rsidRDefault="00421797" w:rsidP="00421797">
      <w:r>
        <w:t>Built-in marketing analytics:</w:t>
      </w:r>
    </w:p>
    <w:p w14:paraId="13972CAB" w14:textId="77777777" w:rsidR="00421797" w:rsidRDefault="00421797" w:rsidP="00421797"/>
    <w:p w14:paraId="29995EE2" w14:textId="77777777" w:rsidR="00421797" w:rsidRDefault="00421797" w:rsidP="00421797">
      <w:r>
        <w:t>Track clicks by:</w:t>
      </w:r>
    </w:p>
    <w:p w14:paraId="7BD9D7DE" w14:textId="77777777" w:rsidR="00421797" w:rsidRDefault="00421797" w:rsidP="00421797"/>
    <w:p w14:paraId="6F3B62B2" w14:textId="77777777" w:rsidR="00421797" w:rsidRDefault="00421797" w:rsidP="00421797">
      <w:r>
        <w:rPr>
          <w:rFonts w:ascii="Segoe UI Symbol" w:hAnsi="Segoe UI Symbol" w:cs="Segoe UI Symbol"/>
        </w:rPr>
        <w:t>✔</w:t>
      </w:r>
      <w:r>
        <w:t xml:space="preserve"> Platform (Facebook, email, TikTok, blog)</w:t>
      </w:r>
    </w:p>
    <w:p w14:paraId="54463B07" w14:textId="77777777" w:rsidR="00421797" w:rsidRDefault="00421797" w:rsidP="00421797">
      <w:r>
        <w:rPr>
          <w:rFonts w:ascii="Segoe UI Symbol" w:hAnsi="Segoe UI Symbol" w:cs="Segoe UI Symbol"/>
        </w:rPr>
        <w:t>✔</w:t>
      </w:r>
      <w:r>
        <w:t xml:space="preserve"> Campaign name</w:t>
      </w:r>
    </w:p>
    <w:p w14:paraId="255358D5" w14:textId="77777777" w:rsidR="00421797" w:rsidRDefault="00421797" w:rsidP="00421797">
      <w:r>
        <w:rPr>
          <w:rFonts w:ascii="Segoe UI Symbol" w:hAnsi="Segoe UI Symbol" w:cs="Segoe UI Symbol"/>
        </w:rPr>
        <w:t>✔</w:t>
      </w:r>
      <w:r>
        <w:t xml:space="preserve"> Device type</w:t>
      </w:r>
    </w:p>
    <w:p w14:paraId="09839C54" w14:textId="77777777" w:rsidR="00421797" w:rsidRDefault="00421797" w:rsidP="00421797">
      <w:r>
        <w:rPr>
          <w:rFonts w:ascii="Segoe UI Symbol" w:hAnsi="Segoe UI Symbol" w:cs="Segoe UI Symbol"/>
        </w:rPr>
        <w:t>✔</w:t>
      </w:r>
      <w:r>
        <w:t xml:space="preserve"> Country</w:t>
      </w:r>
    </w:p>
    <w:p w14:paraId="1910F7CB" w14:textId="77777777" w:rsidR="00421797" w:rsidRDefault="00421797" w:rsidP="00421797">
      <w:r>
        <w:rPr>
          <w:rFonts w:ascii="Segoe UI Symbol" w:hAnsi="Segoe UI Symbol" w:cs="Segoe UI Symbol"/>
        </w:rPr>
        <w:t>✔</w:t>
      </w:r>
      <w:r>
        <w:t xml:space="preserve"> Store selected</w:t>
      </w:r>
    </w:p>
    <w:p w14:paraId="3AFEDFD8" w14:textId="77777777" w:rsidR="00421797" w:rsidRDefault="00421797" w:rsidP="00421797">
      <w:r>
        <w:rPr>
          <w:rFonts w:ascii="Segoe UI Symbol" w:hAnsi="Segoe UI Symbol" w:cs="Segoe UI Symbol"/>
        </w:rPr>
        <w:t>✔</w:t>
      </w:r>
      <w:r>
        <w:t xml:space="preserve"> Conversion (if integrated)</w:t>
      </w:r>
    </w:p>
    <w:p w14:paraId="5EDE24AE" w14:textId="77777777" w:rsidR="00421797" w:rsidRDefault="00421797" w:rsidP="00421797"/>
    <w:p w14:paraId="0B31FE6E" w14:textId="77777777" w:rsidR="00421797" w:rsidRDefault="00421797" w:rsidP="00421797">
      <w:r>
        <w:t>Auto UTM generation.</w:t>
      </w:r>
    </w:p>
    <w:p w14:paraId="17FA85EC" w14:textId="166E6D9D" w:rsidR="00421797" w:rsidRDefault="00421797" w:rsidP="00421797">
      <w:r>
        <w:t>7. Pre-Order → Release Auto Switch</w:t>
      </w:r>
    </w:p>
    <w:p w14:paraId="00F07EE9" w14:textId="77777777" w:rsidR="00421797" w:rsidRDefault="00421797" w:rsidP="00421797"/>
    <w:p w14:paraId="254171C2" w14:textId="77777777" w:rsidR="00421797" w:rsidRDefault="00421797" w:rsidP="00421797">
      <w:r>
        <w:lastRenderedPageBreak/>
        <w:t>Before release: link → preorder page</w:t>
      </w:r>
    </w:p>
    <w:p w14:paraId="5AB5F365" w14:textId="77777777" w:rsidR="00421797" w:rsidRDefault="00421797" w:rsidP="00421797">
      <w:r>
        <w:t>After release date: link auto switches → buy page</w:t>
      </w:r>
    </w:p>
    <w:p w14:paraId="11475FD2" w14:textId="77777777" w:rsidR="00421797" w:rsidRDefault="00421797" w:rsidP="00421797"/>
    <w:p w14:paraId="7A33A94B" w14:textId="77777777" w:rsidR="00421797" w:rsidRDefault="00421797" w:rsidP="00421797">
      <w:r>
        <w:t>No manual update required.</w:t>
      </w:r>
    </w:p>
    <w:p w14:paraId="2AF29051" w14:textId="3E31C564" w:rsidR="00421797" w:rsidRDefault="00421797" w:rsidP="00421797">
      <w:r>
        <w:t>8. Broken Link Monitoring</w:t>
      </w:r>
    </w:p>
    <w:p w14:paraId="369746D2" w14:textId="77777777" w:rsidR="00421797" w:rsidRDefault="00421797" w:rsidP="00421797"/>
    <w:p w14:paraId="6484C67F" w14:textId="77777777" w:rsidR="00421797" w:rsidRDefault="00421797" w:rsidP="00421797">
      <w:r>
        <w:t>Detect if a retailer page stops working.</w:t>
      </w:r>
    </w:p>
    <w:p w14:paraId="54BFD8AB" w14:textId="77777777" w:rsidR="00421797" w:rsidRDefault="00421797" w:rsidP="00421797"/>
    <w:p w14:paraId="5EE7EC7D" w14:textId="77777777" w:rsidR="00421797" w:rsidRDefault="00421797" w:rsidP="00421797">
      <w:r>
        <w:t>Alert author instantly.</w:t>
      </w:r>
    </w:p>
    <w:p w14:paraId="0268657C" w14:textId="0E85B335" w:rsidR="00421797" w:rsidRDefault="00421797" w:rsidP="00421797">
      <w:r>
        <w:t>9. Link Expiration / Promotions</w:t>
      </w:r>
    </w:p>
    <w:p w14:paraId="7A09F300" w14:textId="77777777" w:rsidR="00421797" w:rsidRDefault="00421797" w:rsidP="00421797"/>
    <w:p w14:paraId="6ABC469A" w14:textId="77777777" w:rsidR="00421797" w:rsidRDefault="00421797" w:rsidP="00421797">
      <w:r>
        <w:t>Temporary redirect:</w:t>
      </w:r>
    </w:p>
    <w:p w14:paraId="53ED7F99" w14:textId="77777777" w:rsidR="00421797" w:rsidRDefault="00421797" w:rsidP="00421797"/>
    <w:p w14:paraId="594501DF" w14:textId="77777777" w:rsidR="00421797" w:rsidRDefault="00421797" w:rsidP="00421797">
      <w:r>
        <w:t>Holiday sale → special landing page</w:t>
      </w:r>
    </w:p>
    <w:p w14:paraId="4765BA6D" w14:textId="77777777" w:rsidR="00421797" w:rsidRDefault="00421797" w:rsidP="00421797">
      <w:r>
        <w:t>Then revert automatically</w:t>
      </w:r>
    </w:p>
    <w:p w14:paraId="24ADCF73" w14:textId="1809721B" w:rsidR="00421797" w:rsidRDefault="004F3295" w:rsidP="00421797">
      <w:r>
        <w:t>------------------------------------------------------------------------------------------------------------------</w:t>
      </w:r>
      <w:r>
        <w:br/>
      </w:r>
      <w:r>
        <w:br/>
        <w:t xml:space="preserve">Q: </w:t>
      </w:r>
      <w:r w:rsidR="00421797">
        <w:t xml:space="preserve">Why I Use </w:t>
      </w:r>
      <w:proofErr w:type="spellStart"/>
      <w:r w:rsidR="00421797">
        <w:t>Geniuslink</w:t>
      </w:r>
      <w:proofErr w:type="spellEnd"/>
      <w:r w:rsidR="00421797">
        <w:t xml:space="preserve"> Between Meta Ads and Amazon </w:t>
      </w:r>
    </w:p>
    <w:p w14:paraId="3AFC3F2D" w14:textId="77777777" w:rsidR="00421797" w:rsidRDefault="00421797" w:rsidP="00421797"/>
    <w:p w14:paraId="7A10775D" w14:textId="77777777" w:rsidR="00421797" w:rsidRDefault="00421797" w:rsidP="00421797">
      <w:r>
        <w:t>If you're running Facebook/Instagram ads straight to Amazon, there’s a gap in the funnel most people miss:</w:t>
      </w:r>
    </w:p>
    <w:p w14:paraId="64C018B4" w14:textId="77777777" w:rsidR="00421797" w:rsidRDefault="00421797" w:rsidP="00421797"/>
    <w:p w14:paraId="38809D37" w14:textId="77777777" w:rsidR="00421797" w:rsidRDefault="00421797" w:rsidP="00421797">
      <w:r>
        <w:t>You lose your pixel audience layer.</w:t>
      </w:r>
    </w:p>
    <w:p w14:paraId="391C0911" w14:textId="77777777" w:rsidR="00421797" w:rsidRDefault="00421797" w:rsidP="00421797"/>
    <w:p w14:paraId="0394B2F6" w14:textId="77777777" w:rsidR="00421797" w:rsidRDefault="00421797" w:rsidP="00421797">
      <w:r>
        <w:t xml:space="preserve">Even with Amazon Attribution, Meta doesn’t get much usable </w:t>
      </w:r>
    </w:p>
    <w:p w14:paraId="7AA23C6A" w14:textId="77777777" w:rsidR="00421797" w:rsidRDefault="00421797" w:rsidP="00421797">
      <w:r>
        <w:t>signal beyond the outbound click — which makes retargeting and optimization way harder.</w:t>
      </w:r>
    </w:p>
    <w:p w14:paraId="3CF49F6D" w14:textId="77777777" w:rsidR="00421797" w:rsidRDefault="00421797" w:rsidP="00421797"/>
    <w:p w14:paraId="0F94E840" w14:textId="77777777" w:rsidR="00421797" w:rsidRDefault="00421797" w:rsidP="00421797">
      <w:r>
        <w:lastRenderedPageBreak/>
        <w:t>My flow looks like this:</w:t>
      </w:r>
    </w:p>
    <w:p w14:paraId="5E9E95F2" w14:textId="77777777" w:rsidR="00421797" w:rsidRDefault="00421797" w:rsidP="00421797">
      <w:r>
        <w:t xml:space="preserve">Meta Ad → </w:t>
      </w:r>
      <w:proofErr w:type="spellStart"/>
      <w:r>
        <w:t>Geniuslink</w:t>
      </w:r>
      <w:proofErr w:type="spellEnd"/>
      <w:r>
        <w:t xml:space="preserve"> → Amazon Attribution → Product Page</w:t>
      </w:r>
    </w:p>
    <w:p w14:paraId="04EB55AF" w14:textId="77777777" w:rsidR="00421797" w:rsidRDefault="00421797" w:rsidP="00421797"/>
    <w:p w14:paraId="5342DC36" w14:textId="77777777" w:rsidR="00421797" w:rsidRDefault="00421797" w:rsidP="00421797">
      <w:r>
        <w:t xml:space="preserve">That </w:t>
      </w:r>
      <w:proofErr w:type="spellStart"/>
      <w:r>
        <w:t>Geniuslink</w:t>
      </w:r>
      <w:proofErr w:type="spellEnd"/>
      <w:r>
        <w:t xml:space="preserve"> layer does a few things:</w:t>
      </w:r>
    </w:p>
    <w:p w14:paraId="4706E1F4" w14:textId="77777777" w:rsidR="00421797" w:rsidRDefault="00421797" w:rsidP="00421797">
      <w:r>
        <w:t>Retargeting audiences</w:t>
      </w:r>
    </w:p>
    <w:p w14:paraId="6E171B6A" w14:textId="77777777" w:rsidR="00421797" w:rsidRDefault="00421797" w:rsidP="00421797">
      <w:r>
        <w:t>Pixel fires on the bridge page, so you can build “clickers who didn’t convert” audiences and run cheaper follow-ups.</w:t>
      </w:r>
    </w:p>
    <w:p w14:paraId="0783A02E" w14:textId="77777777" w:rsidR="00421797" w:rsidRDefault="00421797" w:rsidP="00421797">
      <w:r>
        <w:t>Cleaner traffic routing</w:t>
      </w:r>
    </w:p>
    <w:p w14:paraId="5FA4C320" w14:textId="77777777" w:rsidR="00421797" w:rsidRDefault="00421797" w:rsidP="00421797">
      <w:r>
        <w:t>Instead of sending paid traffic directly into Amazon links, you get a neutral step in between — which can reduce policy friction.</w:t>
      </w:r>
    </w:p>
    <w:p w14:paraId="4EDE883A" w14:textId="77777777" w:rsidR="00421797" w:rsidRDefault="00421797" w:rsidP="00421797">
      <w:r>
        <w:t>Automatic localization + deep linking</w:t>
      </w:r>
    </w:p>
    <w:p w14:paraId="4A1CFE99" w14:textId="77777777" w:rsidR="00421797" w:rsidRDefault="00421797" w:rsidP="00421797">
      <w:r>
        <w:t>International visitors hit their local storefront. Mobile users route cleanly. Less leakage.</w:t>
      </w:r>
    </w:p>
    <w:p w14:paraId="55601224" w14:textId="77777777" w:rsidR="00421797" w:rsidRDefault="00421797" w:rsidP="00421797">
      <w:r>
        <w:t>One link, clearer visibility</w:t>
      </w:r>
    </w:p>
    <w:p w14:paraId="61A4D1C2" w14:textId="77777777" w:rsidR="00421797" w:rsidRDefault="00421797" w:rsidP="00421797">
      <w:proofErr w:type="spellStart"/>
      <w:r>
        <w:t>Geniuslink</w:t>
      </w:r>
      <w:proofErr w:type="spellEnd"/>
      <w:r>
        <w:t xml:space="preserve"> + Attribution gives you a more complete view of off-Amazon traffic performance.</w:t>
      </w:r>
    </w:p>
    <w:p w14:paraId="0B0FE1C9" w14:textId="77777777" w:rsidR="00421797" w:rsidRDefault="00421797" w:rsidP="00421797">
      <w:r>
        <w:t xml:space="preserve">Bottom line: Attribution measures conversions, but it doesn’t give you the retargeting layer Meta needs. </w:t>
      </w:r>
      <w:proofErr w:type="spellStart"/>
      <w:r>
        <w:t>Geniuslink</w:t>
      </w:r>
      <w:proofErr w:type="spellEnd"/>
      <w:r>
        <w:t xml:space="preserve"> closes the loop.</w:t>
      </w:r>
    </w:p>
    <w:p w14:paraId="7B559B7B" w14:textId="77777777" w:rsidR="00421797" w:rsidRDefault="00421797" w:rsidP="00421797">
      <w:r>
        <w:t>Smart plumbing makes smart funnels.</w:t>
      </w:r>
    </w:p>
    <w:p w14:paraId="533638C3" w14:textId="446DDE4E" w:rsidR="001A48C8" w:rsidRDefault="004F3A5E" w:rsidP="00421797">
      <w:r>
        <w:br/>
      </w:r>
      <w:r>
        <w:br/>
      </w:r>
    </w:p>
    <w:p w14:paraId="0D6DE538" w14:textId="5EBB76CD" w:rsidR="004F3A5E" w:rsidRDefault="004F3A5E" w:rsidP="004F3A5E">
      <w:r>
        <w:t xml:space="preserve"> The primary complaint authors have about linking is that it </w:t>
      </w:r>
      <w:proofErr w:type="spellStart"/>
      <w:r>
        <w:t>doesnt</w:t>
      </w:r>
      <w:proofErr w:type="spellEnd"/>
      <w:r>
        <w:t xml:space="preserve"> follow the click all the way to the sale. Since SC will have their email data, sales data, and website traffic data, I'm hoping our linking feature will provide a more complete ROI picture for them.</w:t>
      </w:r>
    </w:p>
    <w:p w14:paraId="115DD79E" w14:textId="65C4757B" w:rsidR="004F3A5E" w:rsidRDefault="004F3A5E" w:rsidP="004F3A5E">
      <w:r>
        <w:br/>
      </w:r>
      <w:r>
        <w:t>The UI for this is will need to be as friendly as possible and with minimal friction.</w:t>
      </w:r>
    </w:p>
    <w:sectPr w:rsidR="004F3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B0"/>
    <w:rsid w:val="00180A97"/>
    <w:rsid w:val="001A48C8"/>
    <w:rsid w:val="00421797"/>
    <w:rsid w:val="004548B0"/>
    <w:rsid w:val="0049088D"/>
    <w:rsid w:val="004B22BA"/>
    <w:rsid w:val="004F3295"/>
    <w:rsid w:val="004F3A5E"/>
    <w:rsid w:val="0061664E"/>
    <w:rsid w:val="006A5CD7"/>
    <w:rsid w:val="00774884"/>
    <w:rsid w:val="008B3C2F"/>
    <w:rsid w:val="00A40743"/>
    <w:rsid w:val="00A44D8C"/>
    <w:rsid w:val="00E3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3224"/>
  <w15:chartTrackingRefBased/>
  <w15:docId w15:val="{E8F919AB-1545-4B32-85FF-0C3EB05F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5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457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D8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4D8C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57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45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4D8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4D8C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Azghan Ahmad</dc:creator>
  <cp:keywords/>
  <dc:description/>
  <cp:lastModifiedBy>Azghan Ahmad</cp:lastModifiedBy>
  <cp:revision>8</cp:revision>
  <dcterms:created xsi:type="dcterms:W3CDTF">2026-02-14T19:18:00Z</dcterms:created>
  <dcterms:modified xsi:type="dcterms:W3CDTF">2026-02-14T19:23:00Z</dcterms:modified>
</cp:coreProperties>
</file>