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D9B" w:rsidRPr="000E015B" w:rsidRDefault="00680590" w:rsidP="00521D9B">
      <w:pPr>
        <w:pStyle w:val="Default"/>
        <w:jc w:val="center"/>
        <w:rPr>
          <w:szCs w:val="20"/>
          <w:u w:val="single"/>
        </w:rPr>
      </w:pPr>
      <w:r w:rsidRPr="000E015B">
        <w:rPr>
          <w:b/>
          <w:bCs/>
          <w:szCs w:val="20"/>
          <w:u w:val="single"/>
        </w:rPr>
        <w:t xml:space="preserve">Proforma of </w:t>
      </w:r>
      <w:r w:rsidR="000E015B">
        <w:rPr>
          <w:b/>
          <w:bCs/>
          <w:szCs w:val="20"/>
          <w:u w:val="single"/>
        </w:rPr>
        <w:t>Terms a</w:t>
      </w:r>
      <w:r w:rsidR="00521D9B" w:rsidRPr="000E015B">
        <w:rPr>
          <w:b/>
          <w:bCs/>
          <w:szCs w:val="20"/>
          <w:u w:val="single"/>
        </w:rPr>
        <w:t>nd Conditions</w:t>
      </w:r>
    </w:p>
    <w:p w:rsidR="000A289C" w:rsidRDefault="000A289C" w:rsidP="000A289C">
      <w:pPr>
        <w:pStyle w:val="Default"/>
        <w:jc w:val="center"/>
        <w:rPr>
          <w:sz w:val="20"/>
          <w:szCs w:val="20"/>
        </w:rPr>
      </w:pPr>
      <w:r w:rsidRPr="00680590">
        <w:rPr>
          <w:sz w:val="20"/>
          <w:szCs w:val="20"/>
        </w:rPr>
        <w:t>(To</w:t>
      </w:r>
      <w:r>
        <w:rPr>
          <w:sz w:val="20"/>
          <w:szCs w:val="20"/>
        </w:rPr>
        <w:t xml:space="preserve"> be uploaded in the Pre-Q</w:t>
      </w:r>
      <w:r w:rsidRPr="00680590">
        <w:rPr>
          <w:sz w:val="20"/>
          <w:szCs w:val="20"/>
        </w:rPr>
        <w:t>ualification stage)</w:t>
      </w:r>
    </w:p>
    <w:p w:rsidR="00680590" w:rsidRPr="00680590" w:rsidRDefault="00680590" w:rsidP="00521D9B">
      <w:pPr>
        <w:pStyle w:val="Default"/>
        <w:jc w:val="center"/>
        <w:rPr>
          <w:sz w:val="20"/>
          <w:szCs w:val="20"/>
        </w:rPr>
      </w:pPr>
    </w:p>
    <w:p w:rsidR="00943E58" w:rsidRPr="00680590" w:rsidRDefault="00521D9B" w:rsidP="005B399C">
      <w:pPr>
        <w:ind w:firstLine="720"/>
        <w:jc w:val="both"/>
        <w:rPr>
          <w:rFonts w:ascii="Verdana" w:hAnsi="Verdana"/>
        </w:rPr>
      </w:pPr>
      <w:r w:rsidRPr="00680590">
        <w:rPr>
          <w:rFonts w:ascii="Verdana" w:hAnsi="Verdana"/>
          <w:sz w:val="20"/>
          <w:szCs w:val="20"/>
        </w:rPr>
        <w:t>Bidders are requested to fill in the blank space and upload the same along with offer otherwise their offer will be either treated as non-responsive or suitable cost compensated for deficiencies as deemed fit by the Corporation.</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3828"/>
        <w:gridCol w:w="425"/>
        <w:gridCol w:w="4252"/>
      </w:tblGrid>
      <w:tr w:rsidR="00521D9B" w:rsidTr="0095357B">
        <w:trPr>
          <w:trHeight w:val="638"/>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Tender Speci</w:t>
            </w:r>
            <w:r w:rsidR="005B399C">
              <w:rPr>
                <w:sz w:val="20"/>
                <w:szCs w:val="20"/>
              </w:rPr>
              <w:t>fication No., date and due date.</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407"/>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Offer/quotation No. &amp; Date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413"/>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Name of the bidder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419"/>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GST Registration No </w:t>
            </w:r>
            <w:r w:rsidR="006836B9">
              <w:rPr>
                <w:sz w:val="20"/>
                <w:szCs w:val="20"/>
              </w:rPr>
              <w:t>&amp; HSN code</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708"/>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DGS&amp;D’s Registration No., if any </w:t>
            </w:r>
          </w:p>
          <w:p w:rsidR="00521D9B" w:rsidRDefault="00521D9B">
            <w:pPr>
              <w:pStyle w:val="Default"/>
              <w:rPr>
                <w:sz w:val="20"/>
                <w:szCs w:val="20"/>
              </w:rPr>
            </w:pPr>
            <w:r>
              <w:rPr>
                <w:sz w:val="20"/>
                <w:szCs w:val="20"/>
              </w:rPr>
              <w:t xml:space="preserve">(Please enclose copy of rate contract, if any)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804"/>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NSIC/SSI/MSME Registration No., if any (Copies of certificates to be enclosed)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411"/>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Price Basis (F.O.R.)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417"/>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Discount, if any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219"/>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Packing and forwarding charges </w:t>
            </w:r>
          </w:p>
          <w:p w:rsidR="00521D9B" w:rsidRDefault="00521D9B">
            <w:pPr>
              <w:pStyle w:val="Default"/>
              <w:rPr>
                <w:sz w:val="20"/>
                <w:szCs w:val="20"/>
              </w:rPr>
            </w:pPr>
            <w:r>
              <w:rPr>
                <w:sz w:val="20"/>
                <w:szCs w:val="20"/>
              </w:rPr>
              <w:t xml:space="preserve">(If price basis ex-works)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579"/>
        </w:trPr>
        <w:tc>
          <w:tcPr>
            <w:tcW w:w="828" w:type="dxa"/>
            <w:vAlign w:val="bottom"/>
          </w:tcPr>
          <w:p w:rsidR="00521D9B" w:rsidRDefault="00521D9B" w:rsidP="00680590">
            <w:pPr>
              <w:pStyle w:val="Default"/>
              <w:numPr>
                <w:ilvl w:val="0"/>
                <w:numId w:val="1"/>
              </w:numPr>
              <w:ind w:left="426"/>
              <w:jc w:val="center"/>
              <w:rPr>
                <w:sz w:val="20"/>
                <w:szCs w:val="20"/>
              </w:rPr>
            </w:pPr>
          </w:p>
        </w:tc>
        <w:tc>
          <w:tcPr>
            <w:tcW w:w="3828" w:type="dxa"/>
            <w:vAlign w:val="bottom"/>
          </w:tcPr>
          <w:p w:rsidR="00521D9B" w:rsidRDefault="00521D9B" w:rsidP="00680590">
            <w:pPr>
              <w:pStyle w:val="Default"/>
              <w:rPr>
                <w:sz w:val="20"/>
                <w:szCs w:val="20"/>
              </w:rPr>
            </w:pPr>
            <w:r>
              <w:rPr>
                <w:sz w:val="20"/>
                <w:szCs w:val="20"/>
              </w:rPr>
              <w:t>GST for material</w:t>
            </w:r>
          </w:p>
        </w:tc>
        <w:tc>
          <w:tcPr>
            <w:tcW w:w="425" w:type="dxa"/>
            <w:vAlign w:val="bottom"/>
          </w:tcPr>
          <w:p w:rsidR="00521D9B" w:rsidRDefault="00521D9B" w:rsidP="00680590">
            <w:pPr>
              <w:pStyle w:val="Default"/>
              <w:jc w:val="center"/>
              <w:rPr>
                <w:sz w:val="20"/>
                <w:szCs w:val="20"/>
              </w:rPr>
            </w:pPr>
            <w:r>
              <w:rPr>
                <w:sz w:val="20"/>
                <w:szCs w:val="20"/>
              </w:rPr>
              <w:t>:</w:t>
            </w:r>
          </w:p>
        </w:tc>
        <w:tc>
          <w:tcPr>
            <w:tcW w:w="4252" w:type="dxa"/>
            <w:vAlign w:val="bottom"/>
          </w:tcPr>
          <w:p w:rsidR="00521D9B" w:rsidRDefault="00521D9B" w:rsidP="00680590">
            <w:pPr>
              <w:pStyle w:val="Default"/>
              <w:rPr>
                <w:sz w:val="20"/>
                <w:szCs w:val="20"/>
              </w:rPr>
            </w:pPr>
            <w:r>
              <w:rPr>
                <w:sz w:val="20"/>
                <w:szCs w:val="20"/>
              </w:rPr>
              <w:t>Included/Excluded (Indicate rate)</w:t>
            </w:r>
          </w:p>
        </w:tc>
      </w:tr>
      <w:tr w:rsidR="00521D9B" w:rsidTr="0095357B">
        <w:trPr>
          <w:trHeight w:val="332"/>
        </w:trPr>
        <w:tc>
          <w:tcPr>
            <w:tcW w:w="828" w:type="dxa"/>
            <w:vAlign w:val="bottom"/>
          </w:tcPr>
          <w:p w:rsidR="00521D9B" w:rsidRDefault="00521D9B" w:rsidP="00680590">
            <w:pPr>
              <w:pStyle w:val="Default"/>
              <w:numPr>
                <w:ilvl w:val="0"/>
                <w:numId w:val="1"/>
              </w:numPr>
              <w:ind w:left="426"/>
              <w:jc w:val="center"/>
              <w:rPr>
                <w:sz w:val="20"/>
                <w:szCs w:val="20"/>
              </w:rPr>
            </w:pPr>
          </w:p>
        </w:tc>
        <w:tc>
          <w:tcPr>
            <w:tcW w:w="3828" w:type="dxa"/>
            <w:vAlign w:val="bottom"/>
          </w:tcPr>
          <w:p w:rsidR="00521D9B" w:rsidRDefault="00521D9B" w:rsidP="00680590">
            <w:pPr>
              <w:pStyle w:val="Default"/>
              <w:rPr>
                <w:sz w:val="20"/>
                <w:szCs w:val="20"/>
              </w:rPr>
            </w:pPr>
            <w:r>
              <w:rPr>
                <w:sz w:val="20"/>
                <w:szCs w:val="20"/>
              </w:rPr>
              <w:t>Freight charges</w:t>
            </w:r>
          </w:p>
        </w:tc>
        <w:tc>
          <w:tcPr>
            <w:tcW w:w="425" w:type="dxa"/>
            <w:vAlign w:val="bottom"/>
          </w:tcPr>
          <w:p w:rsidR="00521D9B" w:rsidRDefault="00521D9B" w:rsidP="00680590">
            <w:pPr>
              <w:pStyle w:val="Default"/>
              <w:jc w:val="center"/>
              <w:rPr>
                <w:sz w:val="20"/>
                <w:szCs w:val="20"/>
              </w:rPr>
            </w:pPr>
            <w:r>
              <w:rPr>
                <w:sz w:val="20"/>
                <w:szCs w:val="20"/>
              </w:rPr>
              <w:t>:</w:t>
            </w:r>
          </w:p>
        </w:tc>
        <w:tc>
          <w:tcPr>
            <w:tcW w:w="4252" w:type="dxa"/>
            <w:vAlign w:val="bottom"/>
          </w:tcPr>
          <w:p w:rsidR="00521D9B" w:rsidRDefault="00521D9B" w:rsidP="00680590">
            <w:pPr>
              <w:pStyle w:val="Default"/>
              <w:rPr>
                <w:sz w:val="20"/>
                <w:szCs w:val="20"/>
              </w:rPr>
            </w:pPr>
            <w:r>
              <w:rPr>
                <w:sz w:val="20"/>
                <w:szCs w:val="20"/>
              </w:rPr>
              <w:t>Included/Excluded</w:t>
            </w:r>
          </w:p>
        </w:tc>
      </w:tr>
      <w:tr w:rsidR="00521D9B" w:rsidTr="0095357B">
        <w:trPr>
          <w:trHeight w:val="553"/>
        </w:trPr>
        <w:tc>
          <w:tcPr>
            <w:tcW w:w="828" w:type="dxa"/>
            <w:vAlign w:val="bottom"/>
          </w:tcPr>
          <w:p w:rsidR="00521D9B" w:rsidRDefault="00521D9B" w:rsidP="00680590">
            <w:pPr>
              <w:pStyle w:val="Default"/>
              <w:numPr>
                <w:ilvl w:val="0"/>
                <w:numId w:val="1"/>
              </w:numPr>
              <w:ind w:left="426"/>
              <w:jc w:val="center"/>
              <w:rPr>
                <w:sz w:val="20"/>
                <w:szCs w:val="20"/>
              </w:rPr>
            </w:pPr>
          </w:p>
        </w:tc>
        <w:tc>
          <w:tcPr>
            <w:tcW w:w="3828" w:type="dxa"/>
            <w:vAlign w:val="bottom"/>
          </w:tcPr>
          <w:p w:rsidR="00521D9B" w:rsidRDefault="00521D9B" w:rsidP="00680590">
            <w:pPr>
              <w:pStyle w:val="Default"/>
              <w:rPr>
                <w:sz w:val="20"/>
                <w:szCs w:val="20"/>
              </w:rPr>
            </w:pPr>
            <w:r>
              <w:rPr>
                <w:sz w:val="20"/>
                <w:szCs w:val="20"/>
              </w:rPr>
              <w:t>Transit Insurance</w:t>
            </w:r>
          </w:p>
        </w:tc>
        <w:tc>
          <w:tcPr>
            <w:tcW w:w="425" w:type="dxa"/>
            <w:vAlign w:val="bottom"/>
          </w:tcPr>
          <w:p w:rsidR="00521D9B" w:rsidRDefault="00521D9B" w:rsidP="00680590">
            <w:pPr>
              <w:pStyle w:val="Default"/>
              <w:jc w:val="center"/>
              <w:rPr>
                <w:sz w:val="20"/>
                <w:szCs w:val="20"/>
              </w:rPr>
            </w:pPr>
            <w:r>
              <w:rPr>
                <w:sz w:val="20"/>
                <w:szCs w:val="20"/>
              </w:rPr>
              <w:t>:</w:t>
            </w:r>
          </w:p>
        </w:tc>
        <w:tc>
          <w:tcPr>
            <w:tcW w:w="4252" w:type="dxa"/>
            <w:vAlign w:val="bottom"/>
          </w:tcPr>
          <w:p w:rsidR="00521D9B" w:rsidRDefault="00521D9B" w:rsidP="00680590">
            <w:pPr>
              <w:pStyle w:val="Default"/>
              <w:rPr>
                <w:sz w:val="20"/>
                <w:szCs w:val="20"/>
              </w:rPr>
            </w:pPr>
            <w:r>
              <w:rPr>
                <w:sz w:val="20"/>
                <w:szCs w:val="20"/>
              </w:rPr>
              <w:t>Included/Excluded</w:t>
            </w:r>
          </w:p>
        </w:tc>
      </w:tr>
      <w:tr w:rsidR="00521D9B" w:rsidTr="0095357B">
        <w:trPr>
          <w:trHeight w:val="454"/>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Bank charges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r>
              <w:rPr>
                <w:sz w:val="20"/>
                <w:szCs w:val="20"/>
              </w:rPr>
              <w:t xml:space="preserve">To be borne by seller. </w:t>
            </w:r>
          </w:p>
        </w:tc>
      </w:tr>
      <w:tr w:rsidR="00521D9B" w:rsidTr="0095357B">
        <w:trPr>
          <w:trHeight w:val="986"/>
        </w:trPr>
        <w:tc>
          <w:tcPr>
            <w:tcW w:w="828" w:type="dxa"/>
            <w:vAlign w:val="center"/>
          </w:tcPr>
          <w:p w:rsidR="00521D9B" w:rsidRDefault="00521D9B" w:rsidP="000E015B">
            <w:pPr>
              <w:pStyle w:val="Default"/>
              <w:numPr>
                <w:ilvl w:val="0"/>
                <w:numId w:val="1"/>
              </w:numPr>
              <w:ind w:left="426"/>
              <w:rPr>
                <w:sz w:val="20"/>
                <w:szCs w:val="20"/>
              </w:rPr>
            </w:pPr>
          </w:p>
        </w:tc>
        <w:tc>
          <w:tcPr>
            <w:tcW w:w="3828" w:type="dxa"/>
            <w:vAlign w:val="center"/>
          </w:tcPr>
          <w:p w:rsidR="00521D9B" w:rsidRDefault="00521D9B" w:rsidP="000E015B">
            <w:pPr>
              <w:pStyle w:val="Default"/>
              <w:rPr>
                <w:sz w:val="20"/>
                <w:szCs w:val="20"/>
              </w:rPr>
            </w:pPr>
            <w:r>
              <w:rPr>
                <w:sz w:val="20"/>
                <w:szCs w:val="20"/>
              </w:rPr>
              <w:t xml:space="preserve">Delivery Period </w:t>
            </w:r>
          </w:p>
        </w:tc>
        <w:tc>
          <w:tcPr>
            <w:tcW w:w="425" w:type="dxa"/>
            <w:vAlign w:val="center"/>
          </w:tcPr>
          <w:p w:rsidR="00521D9B" w:rsidRDefault="00521D9B" w:rsidP="000E015B">
            <w:pPr>
              <w:pStyle w:val="Default"/>
              <w:rPr>
                <w:sz w:val="20"/>
                <w:szCs w:val="20"/>
              </w:rPr>
            </w:pPr>
            <w:r>
              <w:rPr>
                <w:sz w:val="20"/>
                <w:szCs w:val="20"/>
              </w:rPr>
              <w:t xml:space="preserve">: </w:t>
            </w:r>
          </w:p>
        </w:tc>
        <w:tc>
          <w:tcPr>
            <w:tcW w:w="4252" w:type="dxa"/>
            <w:vAlign w:val="center"/>
          </w:tcPr>
          <w:p w:rsidR="00521D9B" w:rsidRDefault="00521D9B" w:rsidP="000E015B">
            <w:pPr>
              <w:pStyle w:val="Default"/>
              <w:rPr>
                <w:sz w:val="20"/>
                <w:szCs w:val="20"/>
              </w:rPr>
            </w:pPr>
            <w:r>
              <w:rPr>
                <w:sz w:val="20"/>
                <w:szCs w:val="20"/>
              </w:rPr>
              <w:t xml:space="preserve">Within _________days/weeks/ Months from the date of receipt of purchase order. </w:t>
            </w:r>
          </w:p>
        </w:tc>
      </w:tr>
      <w:tr w:rsidR="00521D9B" w:rsidTr="0095357B">
        <w:trPr>
          <w:trHeight w:val="521"/>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Whether phased delivery acceptable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260"/>
        </w:trPr>
        <w:tc>
          <w:tcPr>
            <w:tcW w:w="828" w:type="dxa"/>
          </w:tcPr>
          <w:p w:rsidR="00521D9B" w:rsidRDefault="00521D9B" w:rsidP="00680590">
            <w:pPr>
              <w:pStyle w:val="Default"/>
              <w:numPr>
                <w:ilvl w:val="0"/>
                <w:numId w:val="1"/>
              </w:numPr>
              <w:ind w:left="426"/>
              <w:rPr>
                <w:sz w:val="20"/>
                <w:szCs w:val="20"/>
              </w:rPr>
            </w:pPr>
          </w:p>
        </w:tc>
        <w:tc>
          <w:tcPr>
            <w:tcW w:w="3828" w:type="dxa"/>
          </w:tcPr>
          <w:p w:rsidR="00521D9B" w:rsidRDefault="00521D9B">
            <w:pPr>
              <w:pStyle w:val="Default"/>
              <w:rPr>
                <w:sz w:val="20"/>
                <w:szCs w:val="20"/>
              </w:rPr>
            </w:pPr>
            <w:r>
              <w:rPr>
                <w:sz w:val="20"/>
                <w:szCs w:val="20"/>
              </w:rPr>
              <w:t xml:space="preserve">Mode of dispatch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66E95" w:rsidTr="0095357B">
        <w:trPr>
          <w:trHeight w:val="274"/>
        </w:trPr>
        <w:tc>
          <w:tcPr>
            <w:tcW w:w="828" w:type="dxa"/>
          </w:tcPr>
          <w:p w:rsidR="00566E95" w:rsidRDefault="00566E95" w:rsidP="00566E95">
            <w:pPr>
              <w:pStyle w:val="Default"/>
              <w:numPr>
                <w:ilvl w:val="0"/>
                <w:numId w:val="1"/>
              </w:numPr>
              <w:ind w:left="360"/>
              <w:rPr>
                <w:sz w:val="20"/>
                <w:szCs w:val="20"/>
              </w:rPr>
            </w:pPr>
          </w:p>
        </w:tc>
        <w:tc>
          <w:tcPr>
            <w:tcW w:w="3828" w:type="dxa"/>
          </w:tcPr>
          <w:p w:rsidR="00566E95" w:rsidRDefault="00566E95" w:rsidP="00234904">
            <w:pPr>
              <w:pStyle w:val="Default"/>
              <w:rPr>
                <w:sz w:val="20"/>
                <w:szCs w:val="20"/>
              </w:rPr>
            </w:pPr>
            <w:r>
              <w:rPr>
                <w:sz w:val="20"/>
                <w:szCs w:val="20"/>
              </w:rPr>
              <w:t>Confirmation of submission of Security Deposit @ 2.5% of order value (for full execution of order) by the way of DD/Pay order/Bank guarantee.</w:t>
            </w:r>
          </w:p>
        </w:tc>
        <w:tc>
          <w:tcPr>
            <w:tcW w:w="425" w:type="dxa"/>
          </w:tcPr>
          <w:p w:rsidR="00566E95" w:rsidRDefault="00566E95" w:rsidP="00234904">
            <w:pPr>
              <w:pStyle w:val="Default"/>
              <w:rPr>
                <w:sz w:val="20"/>
                <w:szCs w:val="20"/>
              </w:rPr>
            </w:pPr>
          </w:p>
        </w:tc>
        <w:tc>
          <w:tcPr>
            <w:tcW w:w="4252" w:type="dxa"/>
          </w:tcPr>
          <w:p w:rsidR="00566E95" w:rsidRDefault="00566E95" w:rsidP="00234904">
            <w:pPr>
              <w:pStyle w:val="Default"/>
              <w:rPr>
                <w:sz w:val="20"/>
                <w:szCs w:val="20"/>
              </w:rPr>
            </w:pPr>
          </w:p>
        </w:tc>
      </w:tr>
      <w:tr w:rsidR="00521D9B" w:rsidTr="0095357B">
        <w:trPr>
          <w:trHeight w:val="1133"/>
        </w:trPr>
        <w:tc>
          <w:tcPr>
            <w:tcW w:w="828" w:type="dxa"/>
          </w:tcPr>
          <w:p w:rsidR="00521D9B" w:rsidRDefault="00521D9B" w:rsidP="00566E95">
            <w:pPr>
              <w:pStyle w:val="Default"/>
              <w:numPr>
                <w:ilvl w:val="0"/>
                <w:numId w:val="1"/>
              </w:numPr>
              <w:ind w:left="360"/>
              <w:rPr>
                <w:sz w:val="20"/>
                <w:szCs w:val="20"/>
              </w:rPr>
            </w:pPr>
          </w:p>
        </w:tc>
        <w:tc>
          <w:tcPr>
            <w:tcW w:w="3828" w:type="dxa"/>
          </w:tcPr>
          <w:p w:rsidR="00521D9B" w:rsidRDefault="00521D9B">
            <w:pPr>
              <w:pStyle w:val="Default"/>
              <w:rPr>
                <w:sz w:val="20"/>
                <w:szCs w:val="20"/>
              </w:rPr>
            </w:pPr>
            <w:r>
              <w:rPr>
                <w:sz w:val="20"/>
                <w:szCs w:val="20"/>
              </w:rPr>
              <w:t xml:space="preserve">Confirmation of submission of Performance Bank Guarantee for 10% of order value for performance of Equipment. </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r w:rsidR="00521D9B" w:rsidTr="0095357B">
        <w:trPr>
          <w:trHeight w:val="274"/>
        </w:trPr>
        <w:tc>
          <w:tcPr>
            <w:tcW w:w="828" w:type="dxa"/>
          </w:tcPr>
          <w:p w:rsidR="00521D9B" w:rsidRDefault="00521D9B" w:rsidP="00566E95">
            <w:pPr>
              <w:pStyle w:val="Default"/>
              <w:numPr>
                <w:ilvl w:val="0"/>
                <w:numId w:val="1"/>
              </w:numPr>
              <w:ind w:left="360"/>
              <w:rPr>
                <w:sz w:val="20"/>
                <w:szCs w:val="20"/>
              </w:rPr>
            </w:pPr>
          </w:p>
        </w:tc>
        <w:tc>
          <w:tcPr>
            <w:tcW w:w="3828" w:type="dxa"/>
          </w:tcPr>
          <w:p w:rsidR="000E015B" w:rsidRPr="00566E95" w:rsidRDefault="00521D9B" w:rsidP="00566E95">
            <w:pPr>
              <w:pStyle w:val="Default"/>
              <w:rPr>
                <w:sz w:val="20"/>
                <w:szCs w:val="20"/>
              </w:rPr>
            </w:pPr>
            <w:r>
              <w:rPr>
                <w:sz w:val="20"/>
                <w:szCs w:val="20"/>
              </w:rPr>
              <w:t>Earnest Money Deposit Details (APGENCO reserves the right to reject/consider o</w:t>
            </w:r>
            <w:r w:rsidR="000E015B">
              <w:rPr>
                <w:sz w:val="20"/>
                <w:szCs w:val="20"/>
              </w:rPr>
              <w:t>ffers without EMD.)</w:t>
            </w:r>
            <w:r w:rsidR="000E015B" w:rsidRPr="007C0075">
              <w:rPr>
                <w:rFonts w:ascii="Arial" w:hAnsi="Arial" w:cs="Arial"/>
              </w:rPr>
              <w:t>(If permanent EMD deposited, indicate</w:t>
            </w:r>
            <w:r w:rsidR="000E015B">
              <w:rPr>
                <w:rFonts w:ascii="Arial" w:hAnsi="Arial" w:cs="Arial"/>
              </w:rPr>
              <w:t xml:space="preserve"> </w:t>
            </w:r>
            <w:r w:rsidR="000E015B" w:rsidRPr="007C0075">
              <w:rPr>
                <w:rFonts w:ascii="Arial" w:hAnsi="Arial" w:cs="Arial"/>
              </w:rPr>
              <w:t>Certificate No.)</w:t>
            </w:r>
          </w:p>
        </w:tc>
        <w:tc>
          <w:tcPr>
            <w:tcW w:w="425" w:type="dxa"/>
          </w:tcPr>
          <w:p w:rsidR="00521D9B" w:rsidRDefault="00521D9B">
            <w:pPr>
              <w:pStyle w:val="Default"/>
              <w:rPr>
                <w:sz w:val="20"/>
                <w:szCs w:val="20"/>
              </w:rPr>
            </w:pPr>
            <w:r>
              <w:rPr>
                <w:sz w:val="20"/>
                <w:szCs w:val="20"/>
              </w:rPr>
              <w:t xml:space="preserve">: </w:t>
            </w:r>
          </w:p>
        </w:tc>
        <w:tc>
          <w:tcPr>
            <w:tcW w:w="4252" w:type="dxa"/>
          </w:tcPr>
          <w:p w:rsidR="00521D9B" w:rsidRDefault="00521D9B">
            <w:pPr>
              <w:pStyle w:val="Default"/>
              <w:rPr>
                <w:sz w:val="20"/>
                <w:szCs w:val="20"/>
              </w:rPr>
            </w:pPr>
          </w:p>
        </w:tc>
      </w:tr>
    </w:tbl>
    <w:p w:rsidR="00521D9B" w:rsidRPr="005B399C" w:rsidRDefault="005B399C" w:rsidP="00521D9B">
      <w:pPr>
        <w:rPr>
          <w:rFonts w:ascii="Verdana" w:hAnsi="Verdana"/>
        </w:rPr>
      </w:pPr>
      <w:r w:rsidRPr="005B399C">
        <w:rPr>
          <w:rFonts w:ascii="Verdana" w:hAnsi="Verdana"/>
        </w:rPr>
        <w:lastRenderedPageBreak/>
        <w:t xml:space="preserve">We Confirm acceptance towards the following: </w:t>
      </w:r>
    </w:p>
    <w:tbl>
      <w:tblPr>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2410"/>
        <w:gridCol w:w="296"/>
        <w:gridCol w:w="5953"/>
      </w:tblGrid>
      <w:tr w:rsidR="00521D9B" w:rsidTr="0095357B">
        <w:trPr>
          <w:trHeight w:val="622"/>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Payment Terms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Pr="0077503F" w:rsidRDefault="0077503F" w:rsidP="0077503F">
            <w:pPr>
              <w:pStyle w:val="Default"/>
              <w:rPr>
                <w:b/>
                <w:bCs/>
                <w:sz w:val="20"/>
                <w:szCs w:val="20"/>
              </w:rPr>
            </w:pPr>
            <w:r w:rsidRPr="0077503F">
              <w:rPr>
                <w:b/>
                <w:bCs/>
                <w:sz w:val="20"/>
                <w:szCs w:val="20"/>
              </w:rPr>
              <w:t>100% payment with in 30days after receipt and</w:t>
            </w:r>
            <w:r>
              <w:rPr>
                <w:b/>
                <w:bCs/>
                <w:sz w:val="20"/>
                <w:szCs w:val="20"/>
              </w:rPr>
              <w:t xml:space="preserve"> </w:t>
            </w:r>
            <w:r w:rsidRPr="0077503F">
              <w:rPr>
                <w:b/>
                <w:bCs/>
                <w:sz w:val="20"/>
                <w:szCs w:val="20"/>
              </w:rPr>
              <w:t>acceptance of material</w:t>
            </w:r>
            <w:r>
              <w:rPr>
                <w:b/>
                <w:bCs/>
                <w:sz w:val="20"/>
                <w:szCs w:val="20"/>
              </w:rPr>
              <w:t>.</w:t>
            </w:r>
          </w:p>
        </w:tc>
      </w:tr>
      <w:tr w:rsidR="00521D9B" w:rsidTr="0095357B">
        <w:trPr>
          <w:trHeight w:val="557"/>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Validity of offer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rsidP="005B399C">
            <w:pPr>
              <w:pStyle w:val="Default"/>
              <w:rPr>
                <w:sz w:val="20"/>
                <w:szCs w:val="20"/>
              </w:rPr>
            </w:pPr>
            <w:r>
              <w:rPr>
                <w:sz w:val="20"/>
                <w:szCs w:val="20"/>
              </w:rPr>
              <w:t>1</w:t>
            </w:r>
            <w:r w:rsidR="005B399C">
              <w:rPr>
                <w:sz w:val="20"/>
                <w:szCs w:val="20"/>
              </w:rPr>
              <w:t>2</w:t>
            </w:r>
            <w:r>
              <w:rPr>
                <w:sz w:val="20"/>
                <w:szCs w:val="20"/>
              </w:rPr>
              <w:t xml:space="preserve">0 days from the date of opening of </w:t>
            </w:r>
            <w:r w:rsidR="005B399C" w:rsidRPr="005B399C">
              <w:rPr>
                <w:sz w:val="20"/>
                <w:szCs w:val="20"/>
              </w:rPr>
              <w:t>Commercial bids/ Single Part Bids</w:t>
            </w:r>
          </w:p>
        </w:tc>
      </w:tr>
      <w:tr w:rsidR="00521D9B" w:rsidTr="0095357B">
        <w:trPr>
          <w:trHeight w:val="1547"/>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Recovery of Liquidated Damages.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pPr>
              <w:pStyle w:val="Default"/>
              <w:rPr>
                <w:sz w:val="20"/>
                <w:szCs w:val="20"/>
              </w:rPr>
            </w:pPr>
            <w:r>
              <w:rPr>
                <w:sz w:val="20"/>
                <w:szCs w:val="20"/>
              </w:rPr>
              <w:t xml:space="preserve">In case of delay in Execution of order beyond stipulated delivery period, APGENCO reserves the right to recover from the vendor Liquidated Damages equivalent to 0.5% of the value of delayed materials for each week or part thereof subject to maximum of 5% of total value of Purchase Order. </w:t>
            </w:r>
          </w:p>
        </w:tc>
      </w:tr>
      <w:tr w:rsidR="00521D9B" w:rsidTr="0095357B">
        <w:trPr>
          <w:trHeight w:val="305"/>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Part order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pPr>
              <w:pStyle w:val="Default"/>
              <w:rPr>
                <w:sz w:val="20"/>
                <w:szCs w:val="20"/>
              </w:rPr>
            </w:pPr>
            <w:r>
              <w:rPr>
                <w:sz w:val="20"/>
                <w:szCs w:val="20"/>
              </w:rPr>
              <w:t xml:space="preserve">Acceptable </w:t>
            </w:r>
          </w:p>
        </w:tc>
      </w:tr>
      <w:tr w:rsidR="00521D9B" w:rsidTr="0095357B">
        <w:trPr>
          <w:trHeight w:val="1529"/>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Price Variation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pPr>
              <w:pStyle w:val="Default"/>
              <w:rPr>
                <w:sz w:val="20"/>
                <w:szCs w:val="20"/>
              </w:rPr>
            </w:pPr>
            <w:r>
              <w:rPr>
                <w:sz w:val="20"/>
                <w:szCs w:val="20"/>
              </w:rPr>
              <w:t xml:space="preserve">The prices quoted shall remain firm till execution of full order (in case of any specific price variation formula, the same shall be mentioned with ceiling limits. If the bidder quotes for variable prices, Non furnishing of Ceiling limit and the applicable formula may lead to disqualification of the tender.) </w:t>
            </w:r>
          </w:p>
        </w:tc>
      </w:tr>
      <w:tr w:rsidR="00521D9B" w:rsidTr="0095357B">
        <w:trPr>
          <w:trHeight w:val="818"/>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Rate Certificate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pPr>
              <w:pStyle w:val="Default"/>
              <w:rPr>
                <w:sz w:val="20"/>
                <w:szCs w:val="20"/>
              </w:rPr>
            </w:pPr>
            <w:r>
              <w:rPr>
                <w:sz w:val="20"/>
                <w:szCs w:val="20"/>
              </w:rPr>
              <w:t xml:space="preserve">It is certified that prices quoted herein are the same as applicable to other Government Departments/ Public Sector Undertakings. </w:t>
            </w:r>
          </w:p>
        </w:tc>
      </w:tr>
      <w:tr w:rsidR="00521D9B" w:rsidTr="0095357B">
        <w:trPr>
          <w:trHeight w:val="1106"/>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Guarantee Certificate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rsidP="005B399C">
            <w:pPr>
              <w:pStyle w:val="Default"/>
              <w:rPr>
                <w:sz w:val="20"/>
                <w:szCs w:val="20"/>
              </w:rPr>
            </w:pPr>
            <w:r>
              <w:rPr>
                <w:sz w:val="20"/>
                <w:szCs w:val="20"/>
              </w:rPr>
              <w:t xml:space="preserve">Materials quoted shall be guaranteed for a period of </w:t>
            </w:r>
            <w:r w:rsidR="005B399C">
              <w:rPr>
                <w:sz w:val="20"/>
                <w:szCs w:val="20"/>
              </w:rPr>
              <w:t>18</w:t>
            </w:r>
            <w:r>
              <w:rPr>
                <w:sz w:val="20"/>
                <w:szCs w:val="20"/>
              </w:rPr>
              <w:t xml:space="preserve"> months from the date of supply </w:t>
            </w:r>
            <w:r w:rsidR="005B399C">
              <w:rPr>
                <w:sz w:val="20"/>
                <w:szCs w:val="20"/>
              </w:rPr>
              <w:t>(</w:t>
            </w:r>
            <w:r>
              <w:rPr>
                <w:sz w:val="20"/>
                <w:szCs w:val="20"/>
              </w:rPr>
              <w:t>or</w:t>
            </w:r>
            <w:r w:rsidR="005B399C">
              <w:rPr>
                <w:sz w:val="20"/>
                <w:szCs w:val="20"/>
              </w:rPr>
              <w:t>)</w:t>
            </w:r>
            <w:r>
              <w:rPr>
                <w:sz w:val="20"/>
                <w:szCs w:val="20"/>
              </w:rPr>
              <w:t xml:space="preserve"> 1</w:t>
            </w:r>
            <w:r w:rsidR="005B399C">
              <w:rPr>
                <w:sz w:val="20"/>
                <w:szCs w:val="20"/>
              </w:rPr>
              <w:t>2</w:t>
            </w:r>
            <w:r>
              <w:rPr>
                <w:sz w:val="20"/>
                <w:szCs w:val="20"/>
              </w:rPr>
              <w:t xml:space="preserve"> months from the date of Commissioning, whichever is earlier against any manufacturing defects or poor workmanship. </w:t>
            </w:r>
          </w:p>
        </w:tc>
      </w:tr>
      <w:tr w:rsidR="00521D9B" w:rsidTr="0095357B">
        <w:trPr>
          <w:trHeight w:val="461"/>
        </w:trPr>
        <w:tc>
          <w:tcPr>
            <w:tcW w:w="828" w:type="dxa"/>
          </w:tcPr>
          <w:p w:rsidR="00521D9B" w:rsidRDefault="00521D9B" w:rsidP="00566E95">
            <w:pPr>
              <w:pStyle w:val="Default"/>
              <w:numPr>
                <w:ilvl w:val="0"/>
                <w:numId w:val="1"/>
              </w:numPr>
              <w:ind w:left="360"/>
              <w:jc w:val="center"/>
              <w:rPr>
                <w:sz w:val="20"/>
                <w:szCs w:val="20"/>
              </w:rPr>
            </w:pPr>
          </w:p>
        </w:tc>
        <w:tc>
          <w:tcPr>
            <w:tcW w:w="2410" w:type="dxa"/>
          </w:tcPr>
          <w:p w:rsidR="00521D9B" w:rsidRDefault="00521D9B">
            <w:pPr>
              <w:pStyle w:val="Default"/>
              <w:rPr>
                <w:sz w:val="20"/>
                <w:szCs w:val="20"/>
              </w:rPr>
            </w:pPr>
            <w:r>
              <w:rPr>
                <w:sz w:val="20"/>
                <w:szCs w:val="20"/>
              </w:rPr>
              <w:t xml:space="preserve">Inter changeability </w:t>
            </w:r>
          </w:p>
        </w:tc>
        <w:tc>
          <w:tcPr>
            <w:tcW w:w="296" w:type="dxa"/>
          </w:tcPr>
          <w:p w:rsidR="00521D9B" w:rsidRDefault="00521D9B">
            <w:pPr>
              <w:pStyle w:val="Default"/>
              <w:rPr>
                <w:sz w:val="20"/>
                <w:szCs w:val="20"/>
              </w:rPr>
            </w:pPr>
            <w:r>
              <w:rPr>
                <w:sz w:val="20"/>
                <w:szCs w:val="20"/>
              </w:rPr>
              <w:t xml:space="preserve">: </w:t>
            </w:r>
          </w:p>
        </w:tc>
        <w:tc>
          <w:tcPr>
            <w:tcW w:w="5953" w:type="dxa"/>
          </w:tcPr>
          <w:p w:rsidR="00521D9B" w:rsidRDefault="00521D9B">
            <w:pPr>
              <w:pStyle w:val="Default"/>
              <w:rPr>
                <w:sz w:val="20"/>
                <w:szCs w:val="20"/>
              </w:rPr>
            </w:pPr>
            <w:r>
              <w:rPr>
                <w:sz w:val="20"/>
                <w:szCs w:val="20"/>
              </w:rPr>
              <w:t xml:space="preserve">It is certified that the quoted items are interchangeable with the items existing in APGENCO and if fails to interchange, the same shall be replaced free of cost. </w:t>
            </w:r>
          </w:p>
        </w:tc>
      </w:tr>
      <w:tr w:rsidR="001D3031" w:rsidTr="0095357B">
        <w:trPr>
          <w:trHeight w:val="461"/>
        </w:trPr>
        <w:tc>
          <w:tcPr>
            <w:tcW w:w="828" w:type="dxa"/>
          </w:tcPr>
          <w:p w:rsidR="001D3031" w:rsidRDefault="001D3031" w:rsidP="00A85AB5">
            <w:pPr>
              <w:pStyle w:val="Default"/>
              <w:numPr>
                <w:ilvl w:val="0"/>
                <w:numId w:val="1"/>
              </w:numPr>
              <w:ind w:left="360"/>
              <w:jc w:val="center"/>
              <w:rPr>
                <w:sz w:val="20"/>
                <w:szCs w:val="20"/>
              </w:rPr>
            </w:pPr>
          </w:p>
        </w:tc>
        <w:tc>
          <w:tcPr>
            <w:tcW w:w="2410" w:type="dxa"/>
          </w:tcPr>
          <w:p w:rsidR="001D3031" w:rsidRDefault="001D3031" w:rsidP="00A85AB5">
            <w:pPr>
              <w:pStyle w:val="Default"/>
              <w:rPr>
                <w:sz w:val="20"/>
                <w:szCs w:val="20"/>
              </w:rPr>
            </w:pPr>
            <w:r>
              <w:rPr>
                <w:rFonts w:ascii="Arial" w:hAnsi="Arial" w:cs="Arial"/>
                <w:szCs w:val="22"/>
                <w:lang w:eastAsia="en-IN"/>
              </w:rPr>
              <w:t>V</w:t>
            </w:r>
            <w:r w:rsidRPr="00414879">
              <w:rPr>
                <w:rFonts w:ascii="Arial" w:hAnsi="Arial" w:cs="Arial"/>
                <w:szCs w:val="22"/>
                <w:lang w:eastAsia="en-IN"/>
              </w:rPr>
              <w:t>ariation in taxes and duties</w:t>
            </w:r>
          </w:p>
        </w:tc>
        <w:tc>
          <w:tcPr>
            <w:tcW w:w="296" w:type="dxa"/>
          </w:tcPr>
          <w:p w:rsidR="001D3031" w:rsidRDefault="001D3031" w:rsidP="00A85AB5">
            <w:pPr>
              <w:pStyle w:val="Default"/>
              <w:rPr>
                <w:sz w:val="20"/>
                <w:szCs w:val="20"/>
              </w:rPr>
            </w:pPr>
            <w:r>
              <w:rPr>
                <w:sz w:val="20"/>
                <w:szCs w:val="20"/>
              </w:rPr>
              <w:t>:</w:t>
            </w:r>
          </w:p>
        </w:tc>
        <w:tc>
          <w:tcPr>
            <w:tcW w:w="5953" w:type="dxa"/>
          </w:tcPr>
          <w:p w:rsidR="001D3031" w:rsidRPr="00556ADE" w:rsidRDefault="001D3031" w:rsidP="00A85AB5">
            <w:pPr>
              <w:autoSpaceDE w:val="0"/>
              <w:autoSpaceDN w:val="0"/>
              <w:adjustRightInd w:val="0"/>
              <w:rPr>
                <w:rFonts w:ascii="Arial" w:hAnsi="Arial" w:cs="Arial"/>
                <w:lang w:eastAsia="en-IN"/>
              </w:rPr>
            </w:pPr>
            <w:r w:rsidRPr="00556ADE">
              <w:rPr>
                <w:rFonts w:ascii="Arial" w:hAnsi="Arial" w:cs="Arial"/>
                <w:lang w:eastAsia="en-IN"/>
              </w:rPr>
              <w:t xml:space="preserve"> (a) </w:t>
            </w:r>
            <w:r w:rsidRPr="00556ADE">
              <w:rPr>
                <w:rFonts w:ascii="Arial" w:hAnsi="Arial" w:cs="Arial"/>
                <w:b/>
                <w:lang w:eastAsia="en-IN"/>
              </w:rPr>
              <w:t>Within Contractual Delivery Period</w:t>
            </w:r>
            <w:r w:rsidRPr="00556ADE">
              <w:rPr>
                <w:rFonts w:ascii="Arial" w:hAnsi="Arial" w:cs="Arial"/>
                <w:lang w:eastAsia="en-IN"/>
              </w:rPr>
              <w:t>: Any variations, either upward or downward, or any new introductions in statutory taxes/ duties/ levies etc., shall be to APGENCO's account, provided that the supplies are executed as per the stipulated Delivery period.</w:t>
            </w:r>
          </w:p>
          <w:p w:rsidR="001D3031" w:rsidRPr="00556ADE" w:rsidRDefault="001D3031" w:rsidP="00A85AB5">
            <w:pPr>
              <w:autoSpaceDE w:val="0"/>
              <w:autoSpaceDN w:val="0"/>
              <w:adjustRightInd w:val="0"/>
              <w:rPr>
                <w:rFonts w:ascii="Arial" w:hAnsi="Arial" w:cs="Arial"/>
                <w:lang w:eastAsia="en-IN"/>
              </w:rPr>
            </w:pPr>
            <w:r w:rsidRPr="00556ADE">
              <w:rPr>
                <w:rFonts w:ascii="Arial" w:hAnsi="Arial" w:cs="Arial"/>
                <w:lang w:eastAsia="en-IN"/>
              </w:rPr>
              <w:t xml:space="preserve">(b) </w:t>
            </w:r>
            <w:r w:rsidRPr="00556ADE">
              <w:rPr>
                <w:rFonts w:ascii="Arial" w:hAnsi="Arial" w:cs="Arial"/>
                <w:b/>
                <w:lang w:eastAsia="en-IN"/>
              </w:rPr>
              <w:t>Beyond Contractual Delivery Period</w:t>
            </w:r>
            <w:r w:rsidRPr="00556ADE">
              <w:rPr>
                <w:rFonts w:ascii="Arial" w:hAnsi="Arial" w:cs="Arial"/>
                <w:lang w:eastAsia="en-IN"/>
              </w:rPr>
              <w:t>: In case, the Order is not executed within the stipulated delivery period, for reasons not attributable to APGENCO, any upward variation in taxes or the impact of new taxes etc, beyond the agreed delivery period, shall be borne by the SUPPLIER only. However, in case of a downward variation, the benefit shall be passed on to APGENCO</w:t>
            </w:r>
            <w:r w:rsidRPr="00556ADE">
              <w:rPr>
                <w:rFonts w:ascii="Arial" w:hAnsi="Arial" w:cs="Arial"/>
                <w:b/>
                <w:lang w:eastAsia="en-IN"/>
              </w:rPr>
              <w:t xml:space="preserve">. </w:t>
            </w:r>
          </w:p>
        </w:tc>
      </w:tr>
    </w:tbl>
    <w:p w:rsidR="00521D9B" w:rsidRDefault="00521D9B" w:rsidP="00521D9B"/>
    <w:p w:rsidR="005B399C" w:rsidRDefault="005B399C" w:rsidP="00521D9B"/>
    <w:p w:rsidR="005B399C" w:rsidRPr="007C0075" w:rsidRDefault="005B399C" w:rsidP="005B399C">
      <w:pPr>
        <w:autoSpaceDE w:val="0"/>
        <w:autoSpaceDN w:val="0"/>
        <w:adjustRightInd w:val="0"/>
        <w:jc w:val="right"/>
        <w:rPr>
          <w:rFonts w:ascii="Arial" w:hAnsi="Arial" w:cs="Arial"/>
          <w:b/>
          <w:bCs/>
        </w:rPr>
      </w:pPr>
      <w:r w:rsidRPr="007C0075">
        <w:rPr>
          <w:rFonts w:ascii="Arial" w:hAnsi="Arial" w:cs="Arial"/>
          <w:b/>
          <w:bCs/>
        </w:rPr>
        <w:t>(Signature of Bidder with Name, Designation and Office Seal)</w:t>
      </w:r>
    </w:p>
    <w:p w:rsidR="005B399C" w:rsidRPr="00521D9B" w:rsidRDefault="005B399C" w:rsidP="005B399C">
      <w:pPr>
        <w:jc w:val="right"/>
      </w:pPr>
    </w:p>
    <w:sectPr w:rsidR="005B399C" w:rsidRPr="00521D9B" w:rsidSect="00FB4203">
      <w:footerReference w:type="default" r:id="rId7"/>
      <w:pgSz w:w="11906" w:h="16838"/>
      <w:pgMar w:top="1440" w:right="1440" w:bottom="851" w:left="1440" w:header="708"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682A" w:rsidRPr="005B399C" w:rsidRDefault="002C682A" w:rsidP="005B399C">
      <w:pPr>
        <w:spacing w:after="0" w:line="240" w:lineRule="auto"/>
      </w:pPr>
      <w:r>
        <w:separator/>
      </w:r>
    </w:p>
  </w:endnote>
  <w:endnote w:type="continuationSeparator" w:id="1">
    <w:p w:rsidR="002C682A" w:rsidRPr="005B399C" w:rsidRDefault="002C682A" w:rsidP="005B39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1673"/>
      <w:docPartObj>
        <w:docPartGallery w:val="Page Numbers (Bottom of Page)"/>
        <w:docPartUnique/>
      </w:docPartObj>
    </w:sdtPr>
    <w:sdtContent>
      <w:sdt>
        <w:sdtPr>
          <w:id w:val="565050523"/>
          <w:docPartObj>
            <w:docPartGallery w:val="Page Numbers (Top of Page)"/>
            <w:docPartUnique/>
          </w:docPartObj>
        </w:sdtPr>
        <w:sdtContent>
          <w:p w:rsidR="00FB4203" w:rsidRDefault="00FB4203">
            <w:pPr>
              <w:pStyle w:val="Footer"/>
              <w:jc w:val="right"/>
            </w:pPr>
            <w:r>
              <w:t xml:space="preserve">Page </w:t>
            </w:r>
            <w:r w:rsidR="001A4E4D">
              <w:rPr>
                <w:b/>
                <w:sz w:val="24"/>
                <w:szCs w:val="24"/>
              </w:rPr>
              <w:fldChar w:fldCharType="begin"/>
            </w:r>
            <w:r>
              <w:rPr>
                <w:b/>
              </w:rPr>
              <w:instrText xml:space="preserve"> PAGE </w:instrText>
            </w:r>
            <w:r w:rsidR="001A4E4D">
              <w:rPr>
                <w:b/>
                <w:sz w:val="24"/>
                <w:szCs w:val="24"/>
              </w:rPr>
              <w:fldChar w:fldCharType="separate"/>
            </w:r>
            <w:r w:rsidR="006836B9">
              <w:rPr>
                <w:b/>
                <w:noProof/>
              </w:rPr>
              <w:t>1</w:t>
            </w:r>
            <w:r w:rsidR="001A4E4D">
              <w:rPr>
                <w:b/>
                <w:sz w:val="24"/>
                <w:szCs w:val="24"/>
              </w:rPr>
              <w:fldChar w:fldCharType="end"/>
            </w:r>
            <w:r>
              <w:t xml:space="preserve"> of </w:t>
            </w:r>
            <w:r w:rsidR="001A4E4D">
              <w:rPr>
                <w:b/>
                <w:sz w:val="24"/>
                <w:szCs w:val="24"/>
              </w:rPr>
              <w:fldChar w:fldCharType="begin"/>
            </w:r>
            <w:r>
              <w:rPr>
                <w:b/>
              </w:rPr>
              <w:instrText xml:space="preserve"> NUMPAGES  </w:instrText>
            </w:r>
            <w:r w:rsidR="001A4E4D">
              <w:rPr>
                <w:b/>
                <w:sz w:val="24"/>
                <w:szCs w:val="24"/>
              </w:rPr>
              <w:fldChar w:fldCharType="separate"/>
            </w:r>
            <w:r w:rsidR="006836B9">
              <w:rPr>
                <w:b/>
                <w:noProof/>
              </w:rPr>
              <w:t>2</w:t>
            </w:r>
            <w:r w:rsidR="001A4E4D">
              <w:rPr>
                <w:b/>
                <w:sz w:val="24"/>
                <w:szCs w:val="24"/>
              </w:rPr>
              <w:fldChar w:fldCharType="end"/>
            </w:r>
          </w:p>
        </w:sdtContent>
      </w:sdt>
    </w:sdtContent>
  </w:sdt>
  <w:p w:rsidR="005B399C" w:rsidRDefault="005B399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682A" w:rsidRPr="005B399C" w:rsidRDefault="002C682A" w:rsidP="005B399C">
      <w:pPr>
        <w:spacing w:after="0" w:line="240" w:lineRule="auto"/>
      </w:pPr>
      <w:r>
        <w:separator/>
      </w:r>
    </w:p>
  </w:footnote>
  <w:footnote w:type="continuationSeparator" w:id="1">
    <w:p w:rsidR="002C682A" w:rsidRPr="005B399C" w:rsidRDefault="002C682A" w:rsidP="005B39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C062D1"/>
    <w:multiLevelType w:val="hybridMultilevel"/>
    <w:tmpl w:val="BF887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E19673A"/>
    <w:multiLevelType w:val="hybridMultilevel"/>
    <w:tmpl w:val="00B439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521D9B"/>
    <w:rsid w:val="000A289C"/>
    <w:rsid w:val="000E015B"/>
    <w:rsid w:val="001468FF"/>
    <w:rsid w:val="001A4E4D"/>
    <w:rsid w:val="001D3031"/>
    <w:rsid w:val="00205491"/>
    <w:rsid w:val="00225EEC"/>
    <w:rsid w:val="002C682A"/>
    <w:rsid w:val="002F5089"/>
    <w:rsid w:val="00375E2B"/>
    <w:rsid w:val="00521D9B"/>
    <w:rsid w:val="0054042E"/>
    <w:rsid w:val="00566E95"/>
    <w:rsid w:val="005B399C"/>
    <w:rsid w:val="00680590"/>
    <w:rsid w:val="006836B9"/>
    <w:rsid w:val="00703D02"/>
    <w:rsid w:val="0077503F"/>
    <w:rsid w:val="00943E58"/>
    <w:rsid w:val="0095357B"/>
    <w:rsid w:val="0099435D"/>
    <w:rsid w:val="009D5F1D"/>
    <w:rsid w:val="00A07D61"/>
    <w:rsid w:val="00D91984"/>
    <w:rsid w:val="00F02E2E"/>
    <w:rsid w:val="00F142C4"/>
    <w:rsid w:val="00FA6B46"/>
    <w:rsid w:val="00FB42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E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21D9B"/>
    <w:pPr>
      <w:autoSpaceDE w:val="0"/>
      <w:autoSpaceDN w:val="0"/>
      <w:adjustRightInd w:val="0"/>
      <w:spacing w:after="0" w:line="240" w:lineRule="auto"/>
    </w:pPr>
    <w:rPr>
      <w:rFonts w:ascii="Verdana" w:hAnsi="Verdana" w:cs="Verdana"/>
      <w:color w:val="000000"/>
      <w:sz w:val="24"/>
      <w:szCs w:val="24"/>
    </w:rPr>
  </w:style>
  <w:style w:type="table" w:styleId="TableGrid">
    <w:name w:val="Table Grid"/>
    <w:basedOn w:val="TableNormal"/>
    <w:uiPriority w:val="59"/>
    <w:rsid w:val="00521D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FB4203"/>
    <w:pPr>
      <w:tabs>
        <w:tab w:val="center" w:pos="4320"/>
        <w:tab w:val="right" w:pos="8640"/>
      </w:tabs>
    </w:pPr>
    <w:rPr>
      <w:rFonts w:eastAsiaTheme="minorEastAsia"/>
      <w:lang w:val="en-US"/>
    </w:rPr>
  </w:style>
  <w:style w:type="character" w:customStyle="1" w:styleId="FooterChar">
    <w:name w:val="Footer Char"/>
    <w:basedOn w:val="DefaultParagraphFont"/>
    <w:link w:val="Footer"/>
    <w:uiPriority w:val="99"/>
    <w:rsid w:val="00FB4203"/>
    <w:rPr>
      <w:rFonts w:eastAsiaTheme="minorEastAsia"/>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RTPP</dc:creator>
  <cp:keywords/>
  <dc:description/>
  <cp:lastModifiedBy>RTPP</cp:lastModifiedBy>
  <cp:revision>12</cp:revision>
  <cp:lastPrinted>2021-10-18T06:16:00Z</cp:lastPrinted>
  <dcterms:created xsi:type="dcterms:W3CDTF">2020-05-15T05:36:00Z</dcterms:created>
  <dcterms:modified xsi:type="dcterms:W3CDTF">2024-09-30T04:52:00Z</dcterms:modified>
</cp:coreProperties>
</file>