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814"/>
        <w:gridCol w:w="7762"/>
      </w:tblGrid>
      <w:tr w:rsidR="00C11D79" w:rsidRPr="009C1D9D" w:rsidTr="00824B7A">
        <w:trPr>
          <w:trHeight w:val="1168"/>
        </w:trPr>
        <w:tc>
          <w:tcPr>
            <w:tcW w:w="1814" w:type="dxa"/>
            <w:tcBorders>
              <w:bottom w:val="single" w:sz="4" w:space="0" w:color="auto"/>
            </w:tcBorders>
            <w:vAlign w:val="center"/>
          </w:tcPr>
          <w:p w:rsidR="00C11D79" w:rsidRPr="009C1D9D" w:rsidRDefault="00C11D79" w:rsidP="00824B7A">
            <w:pPr>
              <w:jc w:val="right"/>
              <w:rPr>
                <w:sz w:val="24"/>
                <w:szCs w:val="24"/>
                <w:lang w:val="en-IN"/>
              </w:rPr>
            </w:pPr>
            <w:r w:rsidRPr="009C1D9D">
              <w:rPr>
                <w:noProof/>
                <w:sz w:val="24"/>
                <w:szCs w:val="24"/>
              </w:rPr>
              <w:drawing>
                <wp:inline distT="0" distB="0" distL="0" distR="0">
                  <wp:extent cx="687532" cy="687532"/>
                  <wp:effectExtent l="19050" t="0" r="0" b="0"/>
                  <wp:docPr id="2" name="Picture 1"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ee the source image"/>
                          <pic:cNvPicPr>
                            <a:picLocks noChangeAspect="1" noChangeArrowheads="1"/>
                          </pic:cNvPicPr>
                        </pic:nvPicPr>
                        <pic:blipFill>
                          <a:blip r:embed="rId8" cstate="print"/>
                          <a:srcRect/>
                          <a:stretch>
                            <a:fillRect/>
                          </a:stretch>
                        </pic:blipFill>
                        <pic:spPr>
                          <a:xfrm>
                            <a:off x="0" y="0"/>
                            <a:ext cx="690318" cy="690318"/>
                          </a:xfrm>
                          <a:prstGeom prst="rect">
                            <a:avLst/>
                          </a:prstGeom>
                          <a:noFill/>
                          <a:ln w="9525">
                            <a:noFill/>
                            <a:miter lim="800000"/>
                            <a:headEnd/>
                            <a:tailEnd/>
                          </a:ln>
                        </pic:spPr>
                      </pic:pic>
                    </a:graphicData>
                  </a:graphic>
                </wp:inline>
              </w:drawing>
            </w:r>
          </w:p>
        </w:tc>
        <w:tc>
          <w:tcPr>
            <w:tcW w:w="7762" w:type="dxa"/>
            <w:tcBorders>
              <w:bottom w:val="single" w:sz="4" w:space="0" w:color="auto"/>
            </w:tcBorders>
            <w:vAlign w:val="center"/>
          </w:tcPr>
          <w:p w:rsidR="00C11D79" w:rsidRPr="009C1D9D" w:rsidRDefault="00C11D79" w:rsidP="00824B7A">
            <w:pPr>
              <w:jc w:val="center"/>
              <w:rPr>
                <w:b/>
                <w:bCs/>
                <w:color w:val="006600"/>
                <w:sz w:val="24"/>
                <w:szCs w:val="24"/>
                <w:lang w:val="en-IN"/>
              </w:rPr>
            </w:pPr>
            <w:r w:rsidRPr="009C1D9D">
              <w:rPr>
                <w:b/>
                <w:bCs/>
                <w:color w:val="006600"/>
                <w:sz w:val="24"/>
                <w:szCs w:val="24"/>
                <w:lang w:val="en-IN"/>
              </w:rPr>
              <w:t>Dr. Y.S.R.HORTICULTURAL UNIVERSITY</w:t>
            </w:r>
          </w:p>
          <w:p w:rsidR="00C11D79" w:rsidRPr="009C1D9D" w:rsidRDefault="004A241A" w:rsidP="00824B7A">
            <w:pPr>
              <w:jc w:val="center"/>
              <w:rPr>
                <w:b/>
                <w:bCs/>
                <w:color w:val="006600"/>
                <w:sz w:val="24"/>
                <w:szCs w:val="24"/>
                <w:lang w:val="en-IN"/>
              </w:rPr>
            </w:pPr>
            <w:r>
              <w:rPr>
                <w:b/>
                <w:bCs/>
                <w:color w:val="006600"/>
                <w:sz w:val="24"/>
                <w:szCs w:val="24"/>
                <w:lang w:val="en-IN"/>
              </w:rPr>
              <w:t>Administrative Office</w:t>
            </w:r>
            <w:r w:rsidR="00C11D79" w:rsidRPr="009C1D9D">
              <w:rPr>
                <w:b/>
                <w:bCs/>
                <w:color w:val="006600"/>
                <w:sz w:val="24"/>
                <w:szCs w:val="24"/>
                <w:lang w:val="en-IN"/>
              </w:rPr>
              <w:t>, Venkataramannagudem</w:t>
            </w:r>
          </w:p>
          <w:p w:rsidR="00C11D79" w:rsidRPr="00B320CC" w:rsidRDefault="00C11D79" w:rsidP="00824B7A">
            <w:pPr>
              <w:jc w:val="center"/>
              <w:rPr>
                <w:b/>
                <w:bCs/>
                <w:color w:val="006600"/>
                <w:sz w:val="24"/>
                <w:szCs w:val="24"/>
                <w:lang w:val="en-IN"/>
              </w:rPr>
            </w:pPr>
            <w:r w:rsidRPr="00B320CC">
              <w:rPr>
                <w:b/>
                <w:bCs/>
                <w:color w:val="006600"/>
                <w:sz w:val="24"/>
                <w:szCs w:val="24"/>
                <w:lang w:val="en-IN"/>
              </w:rPr>
              <w:t>Mobile: 73826336</w:t>
            </w:r>
            <w:r w:rsidR="00494F25">
              <w:rPr>
                <w:b/>
                <w:bCs/>
                <w:color w:val="006600"/>
                <w:sz w:val="24"/>
                <w:szCs w:val="24"/>
                <w:lang w:val="en-IN"/>
              </w:rPr>
              <w:t>7</w:t>
            </w:r>
            <w:bookmarkStart w:id="0" w:name="_GoBack"/>
            <w:bookmarkEnd w:id="0"/>
            <w:r w:rsidRPr="00B320CC">
              <w:rPr>
                <w:b/>
                <w:bCs/>
                <w:color w:val="006600"/>
                <w:sz w:val="24"/>
                <w:szCs w:val="24"/>
                <w:lang w:val="en-IN"/>
              </w:rPr>
              <w:t xml:space="preserve">8; e-mail: </w:t>
            </w:r>
            <w:r w:rsidR="00CD2BB7">
              <w:rPr>
                <w:b/>
                <w:bCs/>
                <w:color w:val="006600"/>
                <w:sz w:val="24"/>
                <w:szCs w:val="24"/>
                <w:lang w:val="en-IN"/>
              </w:rPr>
              <w:t>registrar</w:t>
            </w:r>
            <w:r w:rsidRPr="00B320CC">
              <w:rPr>
                <w:b/>
                <w:bCs/>
                <w:color w:val="006600"/>
                <w:sz w:val="24"/>
                <w:szCs w:val="24"/>
                <w:lang w:val="en-IN"/>
              </w:rPr>
              <w:t>@drysrhu.edu.in</w:t>
            </w:r>
          </w:p>
          <w:p w:rsidR="00C11D79" w:rsidRPr="00B320CC" w:rsidRDefault="00C11D79" w:rsidP="00824B7A">
            <w:pPr>
              <w:jc w:val="center"/>
              <w:rPr>
                <w:b/>
                <w:bCs/>
                <w:sz w:val="24"/>
                <w:szCs w:val="24"/>
                <w:lang w:val="en-IN"/>
              </w:rPr>
            </w:pPr>
          </w:p>
        </w:tc>
      </w:tr>
    </w:tbl>
    <w:p w:rsidR="00C11D79" w:rsidRPr="009C1D9D" w:rsidRDefault="00C11D79" w:rsidP="00C11D79">
      <w:pPr>
        <w:pStyle w:val="Normal1"/>
        <w:pBdr>
          <w:top w:val="nil"/>
          <w:left w:val="nil"/>
          <w:bottom w:val="nil"/>
          <w:right w:val="nil"/>
          <w:between w:val="nil"/>
        </w:pBdr>
        <w:spacing w:after="0"/>
        <w:rPr>
          <w:rFonts w:ascii="Times New Roman" w:hAnsi="Times New Roman" w:cs="Times New Roman"/>
          <w:color w:val="000000"/>
        </w:rPr>
      </w:pPr>
    </w:p>
    <w:p w:rsidR="00C11D79" w:rsidRPr="00FF03DF" w:rsidRDefault="00C11D79" w:rsidP="00C11D79">
      <w:pPr>
        <w:pStyle w:val="Normal1"/>
        <w:pBdr>
          <w:top w:val="nil"/>
          <w:left w:val="nil"/>
          <w:bottom w:val="nil"/>
          <w:right w:val="nil"/>
          <w:between w:val="nil"/>
        </w:pBdr>
        <w:spacing w:after="0"/>
        <w:jc w:val="center"/>
        <w:rPr>
          <w:rFonts w:ascii="Times New Roman" w:hAnsi="Times New Roman" w:cs="Times New Roman"/>
          <w:color w:val="000000"/>
          <w:u w:val="single"/>
        </w:rPr>
      </w:pPr>
      <w:r w:rsidRPr="00FF03DF">
        <w:rPr>
          <w:rFonts w:ascii="Times New Roman" w:hAnsi="Times New Roman" w:cs="Times New Roman"/>
          <w:color w:val="000000"/>
          <w:u w:val="single"/>
        </w:rPr>
        <w:t xml:space="preserve">TENDER NOTICE Tender No. </w:t>
      </w:r>
      <w:r w:rsidR="00EC26AC">
        <w:rPr>
          <w:rFonts w:ascii="Times New Roman" w:hAnsi="Times New Roman" w:cs="Times New Roman"/>
          <w:color w:val="000000"/>
          <w:u w:val="single"/>
        </w:rPr>
        <w:t>01</w:t>
      </w:r>
      <w:r w:rsidR="00CD2BB7" w:rsidRPr="00FF03DF">
        <w:rPr>
          <w:rFonts w:ascii="Times New Roman" w:hAnsi="Times New Roman" w:cs="Times New Roman"/>
          <w:color w:val="000000"/>
          <w:u w:val="single"/>
        </w:rPr>
        <w:t>/</w:t>
      </w:r>
      <w:r w:rsidR="00AF0C96">
        <w:rPr>
          <w:rFonts w:ascii="Times New Roman" w:hAnsi="Times New Roman" w:cs="Times New Roman"/>
          <w:color w:val="000000"/>
          <w:u w:val="single"/>
        </w:rPr>
        <w:t>LIBRARY/</w:t>
      </w:r>
      <w:r w:rsidR="00CD2BB7" w:rsidRPr="00FF03DF">
        <w:rPr>
          <w:rFonts w:ascii="Times New Roman" w:hAnsi="Times New Roman" w:cs="Times New Roman"/>
          <w:color w:val="000000"/>
          <w:u w:val="single"/>
        </w:rPr>
        <w:t>2026</w:t>
      </w:r>
    </w:p>
    <w:p w:rsidR="00C11D79" w:rsidRPr="00FF03DF" w:rsidRDefault="00C11D79" w:rsidP="00C11D79">
      <w:pPr>
        <w:pStyle w:val="Normal1"/>
        <w:pBdr>
          <w:top w:val="nil"/>
          <w:left w:val="nil"/>
          <w:bottom w:val="nil"/>
          <w:right w:val="nil"/>
          <w:between w:val="nil"/>
        </w:pBdr>
        <w:spacing w:after="0"/>
        <w:rPr>
          <w:rFonts w:ascii="Times New Roman" w:hAnsi="Times New Roman" w:cs="Times New Roman"/>
          <w:color w:val="000000"/>
        </w:rPr>
      </w:pPr>
    </w:p>
    <w:p w:rsidR="00D66C24" w:rsidRPr="00555DB4" w:rsidRDefault="00F04467" w:rsidP="009B67F8">
      <w:pPr>
        <w:spacing w:after="80"/>
        <w:jc w:val="both"/>
        <w:rPr>
          <w:sz w:val="24"/>
          <w:szCs w:val="24"/>
        </w:rPr>
      </w:pPr>
      <w:hyperlink r:id="rId9" w:history="1">
        <w:r w:rsidR="009B67F8" w:rsidRPr="00555DB4">
          <w:rPr>
            <w:rStyle w:val="Hyperlink"/>
            <w:sz w:val="24"/>
            <w:szCs w:val="24"/>
            <w:lang w:val="en-IN"/>
          </w:rPr>
          <w:t>www.eprocurement.gov.in</w:t>
        </w:r>
      </w:hyperlink>
      <w:r w:rsidR="009B67F8" w:rsidRPr="00555DB4">
        <w:rPr>
          <w:sz w:val="24"/>
          <w:szCs w:val="24"/>
        </w:rPr>
        <w:t xml:space="preserve">The University Library, Dr. Y.S.R. Horticultural University, Venkataramannagudem, Tadepalligudem, invites online bids through the Andhra Pradesh e-Procurement portal from manufacturers or their authorized dealers for the supply of ‘Digital library furniture comprising Godrej Back-to-Back Workstation (Seater Set with KBPT), HSN Code: 94039900, and Godrej Premier Visitor Chair, HSN Code: 94016900” The dates and times are specified in the Notice Inviting Tender (NIT). The NIT and tender documents can be downloaded free of cost from the e-procurement portal at www.eprocurement.gov.in </w:t>
      </w:r>
    </w:p>
    <w:p w:rsidR="009B67F8" w:rsidRPr="00555DB4" w:rsidRDefault="009B67F8" w:rsidP="00C11D79">
      <w:pPr>
        <w:pStyle w:val="BodyText"/>
        <w:tabs>
          <w:tab w:val="left" w:pos="6035"/>
        </w:tabs>
        <w:spacing w:before="94"/>
        <w:jc w:val="left"/>
        <w:rPr>
          <w:b/>
        </w:rPr>
      </w:pPr>
    </w:p>
    <w:p w:rsidR="00C11D79" w:rsidRPr="00FF03DF" w:rsidRDefault="009B67F8" w:rsidP="009B67F8">
      <w:pPr>
        <w:pStyle w:val="BodyText"/>
        <w:tabs>
          <w:tab w:val="left" w:pos="6035"/>
        </w:tabs>
        <w:spacing w:before="94"/>
        <w:jc w:val="center"/>
        <w:rPr>
          <w:b/>
        </w:rPr>
      </w:pPr>
      <w:r w:rsidRPr="00FF03DF">
        <w:rPr>
          <w:b/>
        </w:rPr>
        <w:t>Tender Details</w:t>
      </w: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670"/>
        <w:gridCol w:w="2983"/>
        <w:gridCol w:w="6895"/>
      </w:tblGrid>
      <w:tr w:rsidR="00C11D79" w:rsidRPr="00FF03DF" w:rsidTr="00555DB4">
        <w:trPr>
          <w:trHeight w:val="428"/>
        </w:trPr>
        <w:tc>
          <w:tcPr>
            <w:tcW w:w="670" w:type="dxa"/>
          </w:tcPr>
          <w:p w:rsidR="00C11D79" w:rsidRPr="00FF03DF" w:rsidRDefault="00C11D79" w:rsidP="00824B7A">
            <w:pPr>
              <w:pStyle w:val="TableParagraph"/>
              <w:spacing w:before="1"/>
              <w:ind w:left="7"/>
              <w:jc w:val="center"/>
              <w:rPr>
                <w:b/>
                <w:sz w:val="24"/>
                <w:szCs w:val="24"/>
              </w:rPr>
            </w:pPr>
            <w:r w:rsidRPr="00FF03DF">
              <w:rPr>
                <w:b/>
                <w:spacing w:val="-2"/>
                <w:sz w:val="24"/>
                <w:szCs w:val="24"/>
                <w:u w:val="single"/>
              </w:rPr>
              <w:t>Sl.No.</w:t>
            </w:r>
          </w:p>
        </w:tc>
        <w:tc>
          <w:tcPr>
            <w:tcW w:w="2983" w:type="dxa"/>
          </w:tcPr>
          <w:p w:rsidR="00C11D79" w:rsidRPr="00FF03DF" w:rsidRDefault="00466DD1" w:rsidP="00824B7A">
            <w:pPr>
              <w:pStyle w:val="TableParagraph"/>
              <w:spacing w:before="1"/>
              <w:ind w:left="12"/>
              <w:jc w:val="center"/>
              <w:rPr>
                <w:b/>
                <w:sz w:val="24"/>
                <w:szCs w:val="24"/>
              </w:rPr>
            </w:pPr>
            <w:r>
              <w:rPr>
                <w:b/>
                <w:spacing w:val="-4"/>
                <w:sz w:val="24"/>
                <w:szCs w:val="24"/>
                <w:u w:val="single"/>
              </w:rPr>
              <w:t>Particulars</w:t>
            </w:r>
          </w:p>
        </w:tc>
        <w:tc>
          <w:tcPr>
            <w:tcW w:w="6895" w:type="dxa"/>
          </w:tcPr>
          <w:p w:rsidR="00C11D79" w:rsidRPr="00FF03DF" w:rsidRDefault="00C11D79" w:rsidP="00824B7A">
            <w:pPr>
              <w:pStyle w:val="TableParagraph"/>
              <w:spacing w:before="1"/>
              <w:ind w:left="10"/>
              <w:jc w:val="center"/>
              <w:rPr>
                <w:b/>
                <w:sz w:val="24"/>
                <w:szCs w:val="24"/>
              </w:rPr>
            </w:pPr>
            <w:r w:rsidRPr="00FF03DF">
              <w:rPr>
                <w:b/>
                <w:spacing w:val="-2"/>
                <w:sz w:val="24"/>
                <w:szCs w:val="24"/>
                <w:u w:val="single"/>
              </w:rPr>
              <w:t>Description</w:t>
            </w:r>
          </w:p>
        </w:tc>
      </w:tr>
      <w:tr w:rsidR="00504A9C" w:rsidRPr="00FF03DF" w:rsidTr="00555DB4">
        <w:trPr>
          <w:trHeight w:val="426"/>
        </w:trPr>
        <w:tc>
          <w:tcPr>
            <w:tcW w:w="670" w:type="dxa"/>
          </w:tcPr>
          <w:p w:rsidR="00504A9C" w:rsidRPr="00555DB4" w:rsidRDefault="00504A9C" w:rsidP="009852FB">
            <w:pPr>
              <w:pStyle w:val="TableParagraph"/>
              <w:spacing w:before="1"/>
              <w:ind w:left="7"/>
              <w:jc w:val="center"/>
              <w:rPr>
                <w:sz w:val="24"/>
                <w:szCs w:val="24"/>
              </w:rPr>
            </w:pPr>
            <w:r w:rsidRPr="00555DB4">
              <w:rPr>
                <w:spacing w:val="-5"/>
                <w:sz w:val="24"/>
                <w:szCs w:val="24"/>
              </w:rPr>
              <w:t>1.</w:t>
            </w:r>
          </w:p>
        </w:tc>
        <w:tc>
          <w:tcPr>
            <w:tcW w:w="2983" w:type="dxa"/>
          </w:tcPr>
          <w:p w:rsidR="00504A9C" w:rsidRPr="00555DB4" w:rsidRDefault="00504A9C" w:rsidP="009852FB">
            <w:pPr>
              <w:pStyle w:val="TableParagraph"/>
              <w:spacing w:before="1"/>
              <w:rPr>
                <w:sz w:val="24"/>
                <w:szCs w:val="24"/>
              </w:rPr>
            </w:pPr>
            <w:r w:rsidRPr="00555DB4">
              <w:rPr>
                <w:sz w:val="24"/>
                <w:szCs w:val="24"/>
              </w:rPr>
              <w:t xml:space="preserve">Department </w:t>
            </w:r>
            <w:r w:rsidRPr="00555DB4">
              <w:rPr>
                <w:spacing w:val="-4"/>
                <w:sz w:val="24"/>
                <w:szCs w:val="24"/>
              </w:rPr>
              <w:t>Name</w:t>
            </w:r>
          </w:p>
        </w:tc>
        <w:tc>
          <w:tcPr>
            <w:tcW w:w="6895" w:type="dxa"/>
            <w:vAlign w:val="center"/>
          </w:tcPr>
          <w:p w:rsidR="00504A9C" w:rsidRPr="00555DB4" w:rsidRDefault="00504A9C" w:rsidP="00CA2F05">
            <w:pPr>
              <w:pStyle w:val="TableParagraph"/>
              <w:spacing w:before="1"/>
              <w:rPr>
                <w:sz w:val="24"/>
                <w:szCs w:val="24"/>
              </w:rPr>
            </w:pPr>
            <w:r w:rsidRPr="00555DB4">
              <w:rPr>
                <w:sz w:val="24"/>
                <w:szCs w:val="24"/>
              </w:rPr>
              <w:t xml:space="preserve">University Library, Dr. Y.S.R. Horticultural University, Venkataramannagudem. </w:t>
            </w:r>
          </w:p>
        </w:tc>
      </w:tr>
      <w:tr w:rsidR="00504A9C" w:rsidRPr="00FF03DF" w:rsidTr="00EC26AC">
        <w:trPr>
          <w:trHeight w:val="409"/>
        </w:trPr>
        <w:tc>
          <w:tcPr>
            <w:tcW w:w="670" w:type="dxa"/>
          </w:tcPr>
          <w:p w:rsidR="00504A9C" w:rsidRPr="00555DB4" w:rsidRDefault="00504A9C" w:rsidP="009852FB">
            <w:pPr>
              <w:pStyle w:val="TableParagraph"/>
              <w:spacing w:before="3"/>
              <w:ind w:left="7"/>
              <w:jc w:val="center"/>
              <w:rPr>
                <w:sz w:val="24"/>
                <w:szCs w:val="24"/>
              </w:rPr>
            </w:pPr>
            <w:r w:rsidRPr="00555DB4">
              <w:rPr>
                <w:spacing w:val="-5"/>
                <w:sz w:val="24"/>
                <w:szCs w:val="24"/>
              </w:rPr>
              <w:t>2.</w:t>
            </w:r>
          </w:p>
        </w:tc>
        <w:tc>
          <w:tcPr>
            <w:tcW w:w="2983" w:type="dxa"/>
          </w:tcPr>
          <w:p w:rsidR="00504A9C" w:rsidRPr="00555DB4" w:rsidRDefault="00504A9C" w:rsidP="009852FB">
            <w:pPr>
              <w:pStyle w:val="TableParagraph"/>
              <w:spacing w:before="3"/>
              <w:rPr>
                <w:sz w:val="24"/>
                <w:szCs w:val="24"/>
              </w:rPr>
            </w:pPr>
            <w:r w:rsidRPr="00555DB4">
              <w:rPr>
                <w:sz w:val="24"/>
                <w:szCs w:val="24"/>
              </w:rPr>
              <w:t xml:space="preserve">File/NIT </w:t>
            </w:r>
            <w:r w:rsidRPr="00555DB4">
              <w:rPr>
                <w:spacing w:val="-2"/>
                <w:sz w:val="24"/>
                <w:szCs w:val="24"/>
              </w:rPr>
              <w:t>Number</w:t>
            </w:r>
          </w:p>
        </w:tc>
        <w:tc>
          <w:tcPr>
            <w:tcW w:w="6895" w:type="dxa"/>
            <w:vAlign w:val="center"/>
          </w:tcPr>
          <w:p w:rsidR="00504A9C" w:rsidRPr="00EC26AC" w:rsidRDefault="00EC26AC" w:rsidP="00EC26AC">
            <w:pPr>
              <w:pStyle w:val="Normal1"/>
              <w:pBdr>
                <w:top w:val="nil"/>
                <w:left w:val="nil"/>
                <w:bottom w:val="nil"/>
                <w:right w:val="nil"/>
                <w:between w:val="nil"/>
              </w:pBdr>
              <w:spacing w:after="0"/>
              <w:rPr>
                <w:rFonts w:ascii="Times New Roman" w:hAnsi="Times New Roman" w:cs="Times New Roman"/>
                <w:color w:val="000000"/>
              </w:rPr>
            </w:pPr>
            <w:r>
              <w:rPr>
                <w:rFonts w:ascii="Times New Roman" w:hAnsi="Times New Roman" w:cs="Times New Roman"/>
                <w:color w:val="000000"/>
              </w:rPr>
              <w:t xml:space="preserve">  </w:t>
            </w:r>
            <w:r w:rsidRPr="00EC26AC">
              <w:rPr>
                <w:rFonts w:ascii="Times New Roman" w:hAnsi="Times New Roman" w:cs="Times New Roman"/>
                <w:color w:val="000000"/>
              </w:rPr>
              <w:t>Proc.No.</w:t>
            </w:r>
            <w:r>
              <w:rPr>
                <w:rFonts w:ascii="Times New Roman" w:hAnsi="Times New Roman" w:cs="Times New Roman"/>
                <w:color w:val="000000"/>
              </w:rPr>
              <w:t>3363945/Spl.Cell/2026</w:t>
            </w:r>
          </w:p>
        </w:tc>
      </w:tr>
      <w:tr w:rsidR="001E0F91" w:rsidRPr="00FF03DF" w:rsidTr="00555DB4">
        <w:trPr>
          <w:trHeight w:val="655"/>
        </w:trPr>
        <w:tc>
          <w:tcPr>
            <w:tcW w:w="670" w:type="dxa"/>
          </w:tcPr>
          <w:p w:rsidR="001E0F91" w:rsidRPr="00555DB4" w:rsidRDefault="001E0F91" w:rsidP="009852FB">
            <w:pPr>
              <w:pStyle w:val="TableParagraph"/>
              <w:spacing w:before="1"/>
              <w:ind w:left="7"/>
              <w:jc w:val="center"/>
              <w:rPr>
                <w:sz w:val="24"/>
                <w:szCs w:val="24"/>
              </w:rPr>
            </w:pPr>
            <w:r w:rsidRPr="00555DB4">
              <w:rPr>
                <w:spacing w:val="-5"/>
                <w:sz w:val="24"/>
                <w:szCs w:val="24"/>
              </w:rPr>
              <w:t>3.</w:t>
            </w:r>
          </w:p>
        </w:tc>
        <w:tc>
          <w:tcPr>
            <w:tcW w:w="2983" w:type="dxa"/>
          </w:tcPr>
          <w:p w:rsidR="001E0F91" w:rsidRPr="00555DB4" w:rsidRDefault="001E0F91" w:rsidP="009852FB">
            <w:pPr>
              <w:pStyle w:val="TableParagraph"/>
              <w:spacing w:before="1"/>
              <w:rPr>
                <w:sz w:val="24"/>
                <w:szCs w:val="24"/>
              </w:rPr>
            </w:pPr>
            <w:r w:rsidRPr="00555DB4">
              <w:rPr>
                <w:sz w:val="24"/>
                <w:szCs w:val="24"/>
              </w:rPr>
              <w:t>Tender</w:t>
            </w:r>
            <w:r w:rsidRPr="00555DB4">
              <w:rPr>
                <w:spacing w:val="-2"/>
                <w:sz w:val="24"/>
                <w:szCs w:val="24"/>
              </w:rPr>
              <w:t xml:space="preserve"> Subject</w:t>
            </w:r>
          </w:p>
        </w:tc>
        <w:tc>
          <w:tcPr>
            <w:tcW w:w="6895" w:type="dxa"/>
          </w:tcPr>
          <w:p w:rsidR="001E0F91" w:rsidRPr="00555DB4" w:rsidRDefault="001E0F91" w:rsidP="009852FB">
            <w:pPr>
              <w:pStyle w:val="TableParagraph"/>
              <w:rPr>
                <w:color w:val="000000"/>
                <w:sz w:val="24"/>
                <w:szCs w:val="24"/>
              </w:rPr>
            </w:pPr>
            <w:r w:rsidRPr="00555DB4">
              <w:rPr>
                <w:sz w:val="24"/>
                <w:szCs w:val="24"/>
              </w:rPr>
              <w:t>Purchase of Digital Library Furniture:  Godrej Back-to-Back Workstation (Seater Set with KBPT), HSN Code: 94039900, and Godrej Premier</w:t>
            </w:r>
            <w:r w:rsidRPr="00555DB4">
              <w:rPr>
                <w:b/>
                <w:sz w:val="24"/>
                <w:szCs w:val="24"/>
              </w:rPr>
              <w:t xml:space="preserve"> </w:t>
            </w:r>
            <w:r w:rsidRPr="00555DB4">
              <w:rPr>
                <w:sz w:val="24"/>
                <w:szCs w:val="24"/>
              </w:rPr>
              <w:t xml:space="preserve">Visitor Chair, HSN Code: 94016900.  </w:t>
            </w:r>
          </w:p>
          <w:p w:rsidR="001E0F91" w:rsidRPr="00555DB4" w:rsidRDefault="001E0F91" w:rsidP="009852FB">
            <w:pPr>
              <w:pStyle w:val="TableParagraph"/>
              <w:rPr>
                <w:sz w:val="24"/>
                <w:szCs w:val="24"/>
              </w:rPr>
            </w:pPr>
            <w:r w:rsidRPr="00555DB4">
              <w:rPr>
                <w:sz w:val="24"/>
                <w:szCs w:val="24"/>
              </w:rPr>
              <w:t>(Item-wise rates must be quoted).</w:t>
            </w:r>
          </w:p>
        </w:tc>
      </w:tr>
      <w:tr w:rsidR="001E0F91" w:rsidRPr="00FF03DF" w:rsidTr="00555DB4">
        <w:trPr>
          <w:trHeight w:val="680"/>
        </w:trPr>
        <w:tc>
          <w:tcPr>
            <w:tcW w:w="670" w:type="dxa"/>
          </w:tcPr>
          <w:p w:rsidR="001E0F91" w:rsidRPr="00555DB4" w:rsidRDefault="001E0F91" w:rsidP="009852FB">
            <w:pPr>
              <w:pStyle w:val="TableParagraph"/>
              <w:spacing w:before="1"/>
              <w:ind w:left="7"/>
              <w:jc w:val="center"/>
              <w:rPr>
                <w:sz w:val="24"/>
                <w:szCs w:val="24"/>
              </w:rPr>
            </w:pPr>
            <w:r w:rsidRPr="00555DB4">
              <w:rPr>
                <w:spacing w:val="-5"/>
                <w:sz w:val="24"/>
                <w:szCs w:val="24"/>
              </w:rPr>
              <w:t>4.</w:t>
            </w:r>
          </w:p>
        </w:tc>
        <w:tc>
          <w:tcPr>
            <w:tcW w:w="2983" w:type="dxa"/>
          </w:tcPr>
          <w:p w:rsidR="001E0F91" w:rsidRPr="00555DB4" w:rsidRDefault="001E0F91" w:rsidP="009852FB">
            <w:pPr>
              <w:pStyle w:val="TableParagraph"/>
              <w:tabs>
                <w:tab w:val="left" w:pos="959"/>
                <w:tab w:val="left" w:pos="1587"/>
              </w:tabs>
              <w:spacing w:before="1" w:line="276" w:lineRule="auto"/>
              <w:ind w:right="94"/>
              <w:rPr>
                <w:sz w:val="24"/>
                <w:szCs w:val="24"/>
              </w:rPr>
            </w:pPr>
            <w:r w:rsidRPr="00555DB4">
              <w:rPr>
                <w:spacing w:val="-4"/>
                <w:sz w:val="24"/>
                <w:szCs w:val="24"/>
              </w:rPr>
              <w:t>Cost</w:t>
            </w:r>
            <w:r w:rsidRPr="00555DB4">
              <w:rPr>
                <w:sz w:val="24"/>
                <w:szCs w:val="24"/>
              </w:rPr>
              <w:tab/>
            </w:r>
            <w:r w:rsidRPr="00555DB4">
              <w:rPr>
                <w:spacing w:val="-6"/>
                <w:sz w:val="24"/>
                <w:szCs w:val="24"/>
              </w:rPr>
              <w:t>of</w:t>
            </w:r>
            <w:r w:rsidRPr="00555DB4">
              <w:rPr>
                <w:sz w:val="24"/>
                <w:szCs w:val="24"/>
              </w:rPr>
              <w:tab/>
            </w:r>
            <w:r w:rsidRPr="00555DB4">
              <w:rPr>
                <w:spacing w:val="-2"/>
                <w:sz w:val="24"/>
                <w:szCs w:val="24"/>
              </w:rPr>
              <w:t>Tender Document</w:t>
            </w:r>
          </w:p>
        </w:tc>
        <w:tc>
          <w:tcPr>
            <w:tcW w:w="6895" w:type="dxa"/>
            <w:vAlign w:val="center"/>
          </w:tcPr>
          <w:p w:rsidR="001E0F91" w:rsidRPr="00555DB4" w:rsidRDefault="001E0F91" w:rsidP="007E392B">
            <w:pPr>
              <w:pStyle w:val="TableParagraph"/>
              <w:spacing w:before="1"/>
              <w:rPr>
                <w:sz w:val="24"/>
                <w:szCs w:val="24"/>
              </w:rPr>
            </w:pPr>
            <w:r w:rsidRPr="00555DB4">
              <w:rPr>
                <w:sz w:val="24"/>
                <w:szCs w:val="24"/>
              </w:rPr>
              <w:t xml:space="preserve">Not </w:t>
            </w:r>
            <w:r w:rsidRPr="00555DB4">
              <w:rPr>
                <w:spacing w:val="-2"/>
                <w:sz w:val="24"/>
                <w:szCs w:val="24"/>
              </w:rPr>
              <w:t>applicable</w:t>
            </w:r>
          </w:p>
        </w:tc>
      </w:tr>
      <w:tr w:rsidR="001E0F91" w:rsidRPr="00FF03DF" w:rsidTr="00555DB4">
        <w:trPr>
          <w:trHeight w:val="426"/>
        </w:trPr>
        <w:tc>
          <w:tcPr>
            <w:tcW w:w="670" w:type="dxa"/>
          </w:tcPr>
          <w:p w:rsidR="001E0F91" w:rsidRPr="00555DB4" w:rsidRDefault="001E0F91" w:rsidP="009852FB">
            <w:pPr>
              <w:pStyle w:val="TableParagraph"/>
              <w:spacing w:before="1"/>
              <w:ind w:left="7"/>
              <w:jc w:val="center"/>
              <w:rPr>
                <w:sz w:val="24"/>
                <w:szCs w:val="24"/>
              </w:rPr>
            </w:pPr>
            <w:r w:rsidRPr="00555DB4">
              <w:rPr>
                <w:spacing w:val="-5"/>
                <w:sz w:val="24"/>
                <w:szCs w:val="24"/>
              </w:rPr>
              <w:t>5.</w:t>
            </w:r>
          </w:p>
        </w:tc>
        <w:tc>
          <w:tcPr>
            <w:tcW w:w="2983" w:type="dxa"/>
          </w:tcPr>
          <w:p w:rsidR="001E0F91" w:rsidRPr="00555DB4" w:rsidRDefault="001E0F91" w:rsidP="009852FB">
            <w:pPr>
              <w:pStyle w:val="TableParagraph"/>
              <w:spacing w:before="1"/>
              <w:rPr>
                <w:sz w:val="24"/>
                <w:szCs w:val="24"/>
              </w:rPr>
            </w:pPr>
            <w:r w:rsidRPr="00555DB4">
              <w:rPr>
                <w:sz w:val="24"/>
                <w:szCs w:val="24"/>
              </w:rPr>
              <w:t>Tender</w:t>
            </w:r>
            <w:r w:rsidRPr="00555DB4">
              <w:rPr>
                <w:spacing w:val="-4"/>
                <w:sz w:val="24"/>
                <w:szCs w:val="24"/>
              </w:rPr>
              <w:t xml:space="preserve"> Type</w:t>
            </w:r>
          </w:p>
        </w:tc>
        <w:tc>
          <w:tcPr>
            <w:tcW w:w="6895" w:type="dxa"/>
          </w:tcPr>
          <w:p w:rsidR="001E0F91" w:rsidRPr="00555DB4" w:rsidRDefault="001E0F91" w:rsidP="009852FB">
            <w:pPr>
              <w:pStyle w:val="TableParagraph"/>
              <w:spacing w:before="1"/>
              <w:rPr>
                <w:sz w:val="24"/>
                <w:szCs w:val="24"/>
              </w:rPr>
            </w:pPr>
            <w:r w:rsidRPr="00555DB4">
              <w:rPr>
                <w:spacing w:val="-4"/>
                <w:sz w:val="24"/>
                <w:szCs w:val="24"/>
              </w:rPr>
              <w:t>Open</w:t>
            </w:r>
          </w:p>
        </w:tc>
      </w:tr>
      <w:tr w:rsidR="001E0F91" w:rsidRPr="00FF03DF" w:rsidTr="00555DB4">
        <w:trPr>
          <w:trHeight w:val="428"/>
        </w:trPr>
        <w:tc>
          <w:tcPr>
            <w:tcW w:w="670" w:type="dxa"/>
          </w:tcPr>
          <w:p w:rsidR="001E0F91" w:rsidRPr="00555DB4" w:rsidRDefault="001E0F91" w:rsidP="009852FB">
            <w:pPr>
              <w:pStyle w:val="TableParagraph"/>
              <w:spacing w:before="1"/>
              <w:ind w:left="7"/>
              <w:jc w:val="center"/>
              <w:rPr>
                <w:sz w:val="24"/>
                <w:szCs w:val="24"/>
              </w:rPr>
            </w:pPr>
            <w:r w:rsidRPr="00555DB4">
              <w:rPr>
                <w:spacing w:val="-5"/>
                <w:sz w:val="24"/>
                <w:szCs w:val="24"/>
              </w:rPr>
              <w:t>6.</w:t>
            </w:r>
          </w:p>
        </w:tc>
        <w:tc>
          <w:tcPr>
            <w:tcW w:w="2983" w:type="dxa"/>
          </w:tcPr>
          <w:p w:rsidR="001E0F91" w:rsidRPr="00555DB4" w:rsidRDefault="001E0F91" w:rsidP="009852FB">
            <w:pPr>
              <w:pStyle w:val="TableParagraph"/>
              <w:spacing w:before="1"/>
              <w:rPr>
                <w:sz w:val="24"/>
                <w:szCs w:val="24"/>
              </w:rPr>
            </w:pPr>
            <w:r w:rsidRPr="00555DB4">
              <w:rPr>
                <w:sz w:val="24"/>
                <w:szCs w:val="24"/>
              </w:rPr>
              <w:t>Tender</w:t>
            </w:r>
            <w:r w:rsidRPr="00555DB4">
              <w:rPr>
                <w:spacing w:val="-2"/>
                <w:sz w:val="24"/>
                <w:szCs w:val="24"/>
              </w:rPr>
              <w:t xml:space="preserve"> Category</w:t>
            </w:r>
          </w:p>
        </w:tc>
        <w:tc>
          <w:tcPr>
            <w:tcW w:w="6895" w:type="dxa"/>
          </w:tcPr>
          <w:p w:rsidR="001E0F91" w:rsidRPr="00555DB4" w:rsidRDefault="001E0F91" w:rsidP="009852FB">
            <w:pPr>
              <w:pStyle w:val="TableParagraph"/>
              <w:spacing w:before="1"/>
              <w:rPr>
                <w:sz w:val="24"/>
                <w:szCs w:val="24"/>
              </w:rPr>
            </w:pPr>
            <w:r w:rsidRPr="00555DB4">
              <w:rPr>
                <w:spacing w:val="-2"/>
                <w:sz w:val="24"/>
                <w:szCs w:val="24"/>
              </w:rPr>
              <w:t>Products</w:t>
            </w:r>
          </w:p>
        </w:tc>
      </w:tr>
      <w:tr w:rsidR="001E0F91" w:rsidRPr="00FF03DF" w:rsidTr="00555DB4">
        <w:trPr>
          <w:trHeight w:val="681"/>
        </w:trPr>
        <w:tc>
          <w:tcPr>
            <w:tcW w:w="670" w:type="dxa"/>
          </w:tcPr>
          <w:p w:rsidR="001E0F91" w:rsidRPr="00555DB4" w:rsidRDefault="001E0F91" w:rsidP="009852FB">
            <w:pPr>
              <w:pStyle w:val="TableParagraph"/>
              <w:spacing w:before="1"/>
              <w:ind w:left="7"/>
              <w:jc w:val="center"/>
              <w:rPr>
                <w:sz w:val="24"/>
                <w:szCs w:val="24"/>
              </w:rPr>
            </w:pPr>
            <w:r w:rsidRPr="00555DB4">
              <w:rPr>
                <w:spacing w:val="-5"/>
                <w:sz w:val="24"/>
                <w:szCs w:val="24"/>
              </w:rPr>
              <w:t>7.</w:t>
            </w:r>
          </w:p>
        </w:tc>
        <w:tc>
          <w:tcPr>
            <w:tcW w:w="2983" w:type="dxa"/>
          </w:tcPr>
          <w:p w:rsidR="001E0F91" w:rsidRPr="00555DB4" w:rsidRDefault="001E0F91" w:rsidP="009852FB">
            <w:pPr>
              <w:pStyle w:val="TableParagraph"/>
              <w:tabs>
                <w:tab w:val="left" w:pos="916"/>
                <w:tab w:val="left" w:pos="1954"/>
              </w:tabs>
              <w:spacing w:before="1" w:line="276" w:lineRule="auto"/>
              <w:ind w:right="93"/>
              <w:rPr>
                <w:sz w:val="24"/>
                <w:szCs w:val="24"/>
              </w:rPr>
            </w:pPr>
            <w:r w:rsidRPr="00555DB4">
              <w:rPr>
                <w:spacing w:val="-4"/>
                <w:sz w:val="24"/>
                <w:szCs w:val="24"/>
              </w:rPr>
              <w:t>Earnest Money Deposit (EMD)</w:t>
            </w:r>
            <w:r w:rsidRPr="00555DB4">
              <w:rPr>
                <w:sz w:val="24"/>
                <w:szCs w:val="24"/>
              </w:rPr>
              <w:tab/>
            </w:r>
          </w:p>
        </w:tc>
        <w:tc>
          <w:tcPr>
            <w:tcW w:w="6895" w:type="dxa"/>
          </w:tcPr>
          <w:p w:rsidR="001E0F91" w:rsidRPr="00555DB4" w:rsidRDefault="001E0F91" w:rsidP="009852FB">
            <w:pPr>
              <w:pStyle w:val="TableParagraph"/>
              <w:spacing w:before="1"/>
              <w:rPr>
                <w:sz w:val="24"/>
                <w:szCs w:val="24"/>
              </w:rPr>
            </w:pPr>
            <w:r w:rsidRPr="00555DB4">
              <w:rPr>
                <w:sz w:val="24"/>
                <w:szCs w:val="24"/>
              </w:rPr>
              <w:t xml:space="preserve">2% of the bid </w:t>
            </w:r>
            <w:r w:rsidRPr="00555DB4">
              <w:rPr>
                <w:spacing w:val="-4"/>
                <w:sz w:val="24"/>
                <w:szCs w:val="24"/>
              </w:rPr>
              <w:t>value</w:t>
            </w:r>
          </w:p>
        </w:tc>
      </w:tr>
      <w:tr w:rsidR="001E0F91" w:rsidRPr="00FF03DF" w:rsidTr="00555DB4">
        <w:trPr>
          <w:trHeight w:val="680"/>
        </w:trPr>
        <w:tc>
          <w:tcPr>
            <w:tcW w:w="670" w:type="dxa"/>
          </w:tcPr>
          <w:p w:rsidR="001E0F91" w:rsidRPr="00555DB4" w:rsidRDefault="001E0F91" w:rsidP="009852FB">
            <w:pPr>
              <w:pStyle w:val="TableParagraph"/>
              <w:spacing w:before="1"/>
              <w:ind w:left="7"/>
              <w:jc w:val="center"/>
              <w:rPr>
                <w:sz w:val="24"/>
                <w:szCs w:val="24"/>
              </w:rPr>
            </w:pPr>
            <w:r w:rsidRPr="00555DB4">
              <w:rPr>
                <w:spacing w:val="-5"/>
                <w:sz w:val="24"/>
                <w:szCs w:val="24"/>
              </w:rPr>
              <w:t>8.</w:t>
            </w:r>
          </w:p>
        </w:tc>
        <w:tc>
          <w:tcPr>
            <w:tcW w:w="2983" w:type="dxa"/>
          </w:tcPr>
          <w:p w:rsidR="001E0F91" w:rsidRPr="00555DB4" w:rsidRDefault="001E0F91" w:rsidP="009852FB">
            <w:pPr>
              <w:pStyle w:val="TableParagraph"/>
              <w:spacing w:before="147"/>
              <w:rPr>
                <w:sz w:val="24"/>
                <w:szCs w:val="24"/>
              </w:rPr>
            </w:pPr>
            <w:r w:rsidRPr="00555DB4">
              <w:rPr>
                <w:sz w:val="24"/>
                <w:szCs w:val="24"/>
              </w:rPr>
              <w:t xml:space="preserve">EMD </w:t>
            </w:r>
            <w:r w:rsidRPr="00555DB4">
              <w:rPr>
                <w:spacing w:val="-2"/>
                <w:sz w:val="24"/>
                <w:szCs w:val="24"/>
              </w:rPr>
              <w:t>payable To</w:t>
            </w:r>
          </w:p>
        </w:tc>
        <w:tc>
          <w:tcPr>
            <w:tcW w:w="6895" w:type="dxa"/>
          </w:tcPr>
          <w:p w:rsidR="001E0F91" w:rsidRPr="00555DB4" w:rsidRDefault="001E0F91" w:rsidP="00117714">
            <w:pPr>
              <w:pStyle w:val="TableParagraph"/>
              <w:spacing w:before="1" w:line="276" w:lineRule="auto"/>
              <w:ind w:right="173"/>
              <w:rPr>
                <w:sz w:val="24"/>
                <w:szCs w:val="24"/>
              </w:rPr>
            </w:pPr>
            <w:r w:rsidRPr="00555DB4">
              <w:rPr>
                <w:sz w:val="24"/>
                <w:szCs w:val="24"/>
              </w:rPr>
              <w:t xml:space="preserve">The </w:t>
            </w:r>
            <w:r w:rsidR="00117714">
              <w:rPr>
                <w:sz w:val="24"/>
                <w:szCs w:val="24"/>
              </w:rPr>
              <w:t>Comptroller</w:t>
            </w:r>
            <w:r w:rsidRPr="00555DB4">
              <w:rPr>
                <w:sz w:val="24"/>
                <w:szCs w:val="24"/>
              </w:rPr>
              <w:t xml:space="preserve">, Dr.Y.S.R. Horticultural University, Venkataramannagudem through a nationalized bank only, as per the payment procedure specified in the tender document </w:t>
            </w:r>
          </w:p>
        </w:tc>
      </w:tr>
      <w:tr w:rsidR="001E0F91" w:rsidRPr="00FF03DF" w:rsidTr="00555DB4">
        <w:trPr>
          <w:trHeight w:val="933"/>
        </w:trPr>
        <w:tc>
          <w:tcPr>
            <w:tcW w:w="670" w:type="dxa"/>
          </w:tcPr>
          <w:p w:rsidR="001E0F91" w:rsidRPr="00555DB4" w:rsidRDefault="001E0F91" w:rsidP="009852FB">
            <w:pPr>
              <w:pStyle w:val="TableParagraph"/>
              <w:spacing w:before="1"/>
              <w:ind w:left="7"/>
              <w:jc w:val="center"/>
              <w:rPr>
                <w:sz w:val="24"/>
                <w:szCs w:val="24"/>
              </w:rPr>
            </w:pPr>
            <w:r w:rsidRPr="00555DB4">
              <w:rPr>
                <w:spacing w:val="-5"/>
                <w:sz w:val="24"/>
                <w:szCs w:val="24"/>
              </w:rPr>
              <w:t>9.</w:t>
            </w:r>
          </w:p>
        </w:tc>
        <w:tc>
          <w:tcPr>
            <w:tcW w:w="2983" w:type="dxa"/>
          </w:tcPr>
          <w:p w:rsidR="001E0F91" w:rsidRPr="00555DB4" w:rsidRDefault="001E0F91" w:rsidP="009852FB">
            <w:pPr>
              <w:pStyle w:val="TableParagraph"/>
              <w:spacing w:before="1" w:line="276" w:lineRule="auto"/>
              <w:ind w:right="527"/>
              <w:rPr>
                <w:sz w:val="24"/>
                <w:szCs w:val="24"/>
              </w:rPr>
            </w:pPr>
            <w:r w:rsidRPr="00555DB4">
              <w:rPr>
                <w:sz w:val="24"/>
                <w:szCs w:val="24"/>
              </w:rPr>
              <w:t xml:space="preserve">Bid Document Downloading Start </w:t>
            </w:r>
            <w:r w:rsidRPr="00555DB4">
              <w:rPr>
                <w:spacing w:val="-4"/>
                <w:sz w:val="24"/>
                <w:szCs w:val="24"/>
              </w:rPr>
              <w:t>Date and Time</w:t>
            </w:r>
          </w:p>
        </w:tc>
        <w:tc>
          <w:tcPr>
            <w:tcW w:w="6895" w:type="dxa"/>
          </w:tcPr>
          <w:p w:rsidR="001E0F91" w:rsidRPr="00555DB4" w:rsidRDefault="001E0F91" w:rsidP="009852FB">
            <w:pPr>
              <w:pStyle w:val="TableParagraph"/>
              <w:spacing w:before="38"/>
              <w:ind w:left="0"/>
              <w:rPr>
                <w:b/>
                <w:sz w:val="24"/>
                <w:szCs w:val="24"/>
              </w:rPr>
            </w:pPr>
          </w:p>
          <w:p w:rsidR="001E0F91" w:rsidRPr="00555DB4" w:rsidRDefault="00117714" w:rsidP="009852FB">
            <w:pPr>
              <w:pStyle w:val="TableParagraph"/>
              <w:rPr>
                <w:b/>
                <w:sz w:val="24"/>
                <w:szCs w:val="24"/>
              </w:rPr>
            </w:pPr>
            <w:r>
              <w:rPr>
                <w:b/>
                <w:sz w:val="24"/>
                <w:szCs w:val="24"/>
              </w:rPr>
              <w:t>26</w:t>
            </w:r>
            <w:r w:rsidR="00412EB4" w:rsidRPr="00555DB4">
              <w:rPr>
                <w:b/>
                <w:sz w:val="24"/>
                <w:szCs w:val="24"/>
              </w:rPr>
              <w:t>-10-2026</w:t>
            </w:r>
            <w:r w:rsidR="001723A2">
              <w:rPr>
                <w:b/>
                <w:sz w:val="24"/>
                <w:szCs w:val="24"/>
              </w:rPr>
              <w:t xml:space="preserve"> at 11.00 A</w:t>
            </w:r>
            <w:r w:rsidR="001E0F91" w:rsidRPr="00555DB4">
              <w:rPr>
                <w:b/>
                <w:sz w:val="24"/>
                <w:szCs w:val="24"/>
              </w:rPr>
              <w:t>M</w:t>
            </w:r>
          </w:p>
        </w:tc>
      </w:tr>
      <w:tr w:rsidR="001E0F91" w:rsidRPr="00FF03DF" w:rsidTr="00555DB4">
        <w:trPr>
          <w:trHeight w:val="680"/>
        </w:trPr>
        <w:tc>
          <w:tcPr>
            <w:tcW w:w="670" w:type="dxa"/>
          </w:tcPr>
          <w:p w:rsidR="001E0F91" w:rsidRPr="00555DB4" w:rsidRDefault="001E0F91" w:rsidP="009852FB">
            <w:pPr>
              <w:pStyle w:val="TableParagraph"/>
              <w:spacing w:before="1"/>
              <w:ind w:left="7" w:right="2"/>
              <w:jc w:val="center"/>
              <w:rPr>
                <w:sz w:val="24"/>
                <w:szCs w:val="24"/>
              </w:rPr>
            </w:pPr>
            <w:r w:rsidRPr="00555DB4">
              <w:rPr>
                <w:spacing w:val="-5"/>
                <w:sz w:val="24"/>
                <w:szCs w:val="24"/>
              </w:rPr>
              <w:t>10</w:t>
            </w:r>
          </w:p>
        </w:tc>
        <w:tc>
          <w:tcPr>
            <w:tcW w:w="2983" w:type="dxa"/>
          </w:tcPr>
          <w:p w:rsidR="001E0F91" w:rsidRPr="00555DB4" w:rsidRDefault="001E0F91" w:rsidP="009852FB">
            <w:pPr>
              <w:pStyle w:val="TableParagraph"/>
              <w:spacing w:before="1" w:line="276" w:lineRule="auto"/>
              <w:rPr>
                <w:sz w:val="24"/>
                <w:szCs w:val="24"/>
              </w:rPr>
            </w:pPr>
            <w:r w:rsidRPr="00555DB4">
              <w:rPr>
                <w:sz w:val="24"/>
                <w:szCs w:val="24"/>
              </w:rPr>
              <w:t>Bid Document Downloading End Date and Time</w:t>
            </w:r>
          </w:p>
        </w:tc>
        <w:tc>
          <w:tcPr>
            <w:tcW w:w="6895" w:type="dxa"/>
          </w:tcPr>
          <w:p w:rsidR="001E0F91" w:rsidRPr="00555DB4" w:rsidRDefault="002E0000" w:rsidP="002E0000">
            <w:pPr>
              <w:pStyle w:val="TableParagraph"/>
              <w:spacing w:before="147"/>
              <w:ind w:left="90"/>
              <w:rPr>
                <w:b/>
                <w:sz w:val="24"/>
                <w:szCs w:val="24"/>
              </w:rPr>
            </w:pPr>
            <w:r>
              <w:rPr>
                <w:b/>
                <w:sz w:val="24"/>
                <w:szCs w:val="24"/>
              </w:rPr>
              <w:t>08</w:t>
            </w:r>
            <w:r w:rsidR="00412EB4" w:rsidRPr="00555DB4">
              <w:rPr>
                <w:b/>
                <w:sz w:val="24"/>
                <w:szCs w:val="24"/>
              </w:rPr>
              <w:t>-1</w:t>
            </w:r>
            <w:r>
              <w:rPr>
                <w:b/>
                <w:sz w:val="24"/>
                <w:szCs w:val="24"/>
              </w:rPr>
              <w:t>1</w:t>
            </w:r>
            <w:r w:rsidR="00412EB4" w:rsidRPr="00555DB4">
              <w:rPr>
                <w:b/>
                <w:sz w:val="24"/>
                <w:szCs w:val="24"/>
              </w:rPr>
              <w:t>-2026</w:t>
            </w:r>
            <w:r w:rsidR="0032481C">
              <w:rPr>
                <w:b/>
                <w:sz w:val="24"/>
                <w:szCs w:val="24"/>
              </w:rPr>
              <w:t xml:space="preserve"> at </w:t>
            </w:r>
            <w:r>
              <w:rPr>
                <w:b/>
                <w:sz w:val="24"/>
                <w:szCs w:val="24"/>
              </w:rPr>
              <w:t>04</w:t>
            </w:r>
            <w:r w:rsidR="0032481C">
              <w:rPr>
                <w:b/>
                <w:sz w:val="24"/>
                <w:szCs w:val="24"/>
              </w:rPr>
              <w:t>:</w:t>
            </w:r>
            <w:r>
              <w:rPr>
                <w:b/>
                <w:sz w:val="24"/>
                <w:szCs w:val="24"/>
              </w:rPr>
              <w:t>00</w:t>
            </w:r>
            <w:r w:rsidR="0032481C">
              <w:rPr>
                <w:b/>
                <w:spacing w:val="-5"/>
                <w:sz w:val="24"/>
                <w:szCs w:val="24"/>
              </w:rPr>
              <w:t xml:space="preserve"> </w:t>
            </w:r>
            <w:r>
              <w:rPr>
                <w:b/>
                <w:spacing w:val="-5"/>
                <w:sz w:val="24"/>
                <w:szCs w:val="24"/>
              </w:rPr>
              <w:t>P</w:t>
            </w:r>
            <w:r w:rsidR="001E0F91" w:rsidRPr="00555DB4">
              <w:rPr>
                <w:b/>
                <w:spacing w:val="-5"/>
                <w:sz w:val="24"/>
                <w:szCs w:val="24"/>
              </w:rPr>
              <w:t>M</w:t>
            </w:r>
          </w:p>
        </w:tc>
      </w:tr>
      <w:tr w:rsidR="001E0F91" w:rsidRPr="00FF03DF" w:rsidTr="00555DB4">
        <w:trPr>
          <w:trHeight w:val="680"/>
        </w:trPr>
        <w:tc>
          <w:tcPr>
            <w:tcW w:w="670" w:type="dxa"/>
          </w:tcPr>
          <w:p w:rsidR="001E0F91" w:rsidRPr="00555DB4" w:rsidRDefault="001E0F91" w:rsidP="009852FB">
            <w:pPr>
              <w:pStyle w:val="TableParagraph"/>
              <w:spacing w:before="1"/>
              <w:ind w:left="7"/>
              <w:jc w:val="center"/>
              <w:rPr>
                <w:sz w:val="24"/>
                <w:szCs w:val="24"/>
              </w:rPr>
            </w:pPr>
            <w:r w:rsidRPr="00555DB4">
              <w:rPr>
                <w:spacing w:val="-5"/>
                <w:sz w:val="24"/>
                <w:szCs w:val="24"/>
              </w:rPr>
              <w:t>11.</w:t>
            </w:r>
          </w:p>
        </w:tc>
        <w:tc>
          <w:tcPr>
            <w:tcW w:w="2983" w:type="dxa"/>
          </w:tcPr>
          <w:p w:rsidR="001E0F91" w:rsidRPr="00555DB4" w:rsidRDefault="001E0F91" w:rsidP="009852FB">
            <w:pPr>
              <w:pStyle w:val="TableParagraph"/>
              <w:spacing w:before="1" w:line="276" w:lineRule="auto"/>
              <w:rPr>
                <w:sz w:val="24"/>
                <w:szCs w:val="24"/>
              </w:rPr>
            </w:pPr>
            <w:r w:rsidRPr="00555DB4">
              <w:rPr>
                <w:sz w:val="24"/>
                <w:szCs w:val="24"/>
              </w:rPr>
              <w:t xml:space="preserve">Last Date and Time for  online submission of Bids </w:t>
            </w:r>
          </w:p>
        </w:tc>
        <w:tc>
          <w:tcPr>
            <w:tcW w:w="6895" w:type="dxa"/>
          </w:tcPr>
          <w:p w:rsidR="001E0F91" w:rsidRPr="00555DB4" w:rsidRDefault="008F32DD" w:rsidP="009852FB">
            <w:pPr>
              <w:pStyle w:val="TableParagraph"/>
              <w:spacing w:before="147"/>
              <w:ind w:left="90"/>
              <w:rPr>
                <w:b/>
                <w:sz w:val="24"/>
                <w:szCs w:val="24"/>
              </w:rPr>
            </w:pPr>
            <w:r>
              <w:rPr>
                <w:b/>
                <w:sz w:val="24"/>
                <w:szCs w:val="24"/>
              </w:rPr>
              <w:t>09</w:t>
            </w:r>
            <w:r w:rsidR="00412EB4" w:rsidRPr="00555DB4">
              <w:rPr>
                <w:b/>
                <w:sz w:val="24"/>
                <w:szCs w:val="24"/>
              </w:rPr>
              <w:t>-11-2026</w:t>
            </w:r>
            <w:r>
              <w:rPr>
                <w:b/>
                <w:sz w:val="24"/>
                <w:szCs w:val="24"/>
              </w:rPr>
              <w:t xml:space="preserve"> at </w:t>
            </w:r>
            <w:r w:rsidR="002E0000">
              <w:rPr>
                <w:b/>
                <w:sz w:val="24"/>
                <w:szCs w:val="24"/>
              </w:rPr>
              <w:t>0</w:t>
            </w:r>
            <w:r>
              <w:rPr>
                <w:b/>
                <w:sz w:val="24"/>
                <w:szCs w:val="24"/>
              </w:rPr>
              <w:t>4</w:t>
            </w:r>
            <w:r w:rsidR="001E0F91" w:rsidRPr="00555DB4">
              <w:rPr>
                <w:b/>
                <w:sz w:val="24"/>
                <w:szCs w:val="24"/>
              </w:rPr>
              <w:t xml:space="preserve">:00 </w:t>
            </w:r>
            <w:r>
              <w:rPr>
                <w:b/>
                <w:spacing w:val="-5"/>
                <w:sz w:val="24"/>
                <w:szCs w:val="24"/>
              </w:rPr>
              <w:t>P</w:t>
            </w:r>
            <w:r w:rsidR="001E0F91" w:rsidRPr="00555DB4">
              <w:rPr>
                <w:b/>
                <w:spacing w:val="-5"/>
                <w:sz w:val="24"/>
                <w:szCs w:val="24"/>
              </w:rPr>
              <w:t>M</w:t>
            </w:r>
          </w:p>
        </w:tc>
      </w:tr>
      <w:tr w:rsidR="001E0F91" w:rsidRPr="00FF03DF" w:rsidTr="00555DB4">
        <w:trPr>
          <w:trHeight w:val="1148"/>
        </w:trPr>
        <w:tc>
          <w:tcPr>
            <w:tcW w:w="670" w:type="dxa"/>
          </w:tcPr>
          <w:p w:rsidR="001E0F91" w:rsidRPr="00555DB4" w:rsidRDefault="001E0F91" w:rsidP="009852FB">
            <w:pPr>
              <w:pStyle w:val="TableParagraph"/>
              <w:spacing w:before="1"/>
              <w:ind w:left="7"/>
              <w:jc w:val="center"/>
              <w:rPr>
                <w:sz w:val="24"/>
                <w:szCs w:val="24"/>
              </w:rPr>
            </w:pPr>
            <w:r w:rsidRPr="00555DB4">
              <w:rPr>
                <w:spacing w:val="-5"/>
                <w:sz w:val="24"/>
                <w:szCs w:val="24"/>
              </w:rPr>
              <w:t>12.</w:t>
            </w:r>
          </w:p>
        </w:tc>
        <w:tc>
          <w:tcPr>
            <w:tcW w:w="2983" w:type="dxa"/>
          </w:tcPr>
          <w:p w:rsidR="001E0F91" w:rsidRPr="00555DB4" w:rsidDel="007B0CEB" w:rsidRDefault="001E0F91" w:rsidP="009852FB">
            <w:pPr>
              <w:pStyle w:val="TableParagraph"/>
              <w:spacing w:before="1" w:line="276" w:lineRule="auto"/>
              <w:ind w:right="333"/>
              <w:jc w:val="both"/>
              <w:rPr>
                <w:sz w:val="24"/>
                <w:szCs w:val="24"/>
              </w:rPr>
            </w:pPr>
            <w:r w:rsidRPr="00555DB4">
              <w:rPr>
                <w:sz w:val="24"/>
                <w:szCs w:val="24"/>
              </w:rPr>
              <w:t xml:space="preserve">Submission of Hard copies of uploaded documents (Hard Copies) </w:t>
            </w:r>
          </w:p>
          <w:p w:rsidR="001E0F91" w:rsidRPr="00555DB4" w:rsidRDefault="001E0F91" w:rsidP="009852FB">
            <w:pPr>
              <w:pStyle w:val="TableParagraph"/>
              <w:spacing w:before="1" w:line="276" w:lineRule="auto"/>
              <w:ind w:right="333"/>
              <w:jc w:val="both"/>
              <w:rPr>
                <w:sz w:val="24"/>
                <w:szCs w:val="24"/>
              </w:rPr>
            </w:pPr>
          </w:p>
        </w:tc>
        <w:tc>
          <w:tcPr>
            <w:tcW w:w="6895" w:type="dxa"/>
          </w:tcPr>
          <w:p w:rsidR="001E0F91" w:rsidRPr="00555DB4" w:rsidRDefault="001E0F91" w:rsidP="009852FB">
            <w:pPr>
              <w:pStyle w:val="TableParagraph"/>
              <w:rPr>
                <w:b/>
                <w:sz w:val="24"/>
                <w:szCs w:val="24"/>
              </w:rPr>
            </w:pPr>
          </w:p>
          <w:p w:rsidR="001E0F91" w:rsidRPr="00555DB4" w:rsidRDefault="00412EB4" w:rsidP="009852FB">
            <w:pPr>
              <w:pStyle w:val="TableParagraph"/>
              <w:ind w:left="90"/>
              <w:rPr>
                <w:b/>
                <w:sz w:val="24"/>
                <w:szCs w:val="24"/>
              </w:rPr>
            </w:pPr>
            <w:r w:rsidRPr="00555DB4">
              <w:rPr>
                <w:b/>
                <w:sz w:val="24"/>
                <w:szCs w:val="24"/>
              </w:rPr>
              <w:t>10-11-2026</w:t>
            </w:r>
            <w:r w:rsidR="008F32DD">
              <w:rPr>
                <w:b/>
                <w:sz w:val="24"/>
                <w:szCs w:val="24"/>
              </w:rPr>
              <w:t xml:space="preserve"> at 4:0</w:t>
            </w:r>
            <w:r w:rsidR="001E0F91" w:rsidRPr="00555DB4">
              <w:rPr>
                <w:b/>
                <w:sz w:val="24"/>
                <w:szCs w:val="24"/>
              </w:rPr>
              <w:t>0</w:t>
            </w:r>
            <w:r w:rsidR="008F32DD">
              <w:rPr>
                <w:b/>
                <w:spacing w:val="-5"/>
                <w:sz w:val="24"/>
                <w:szCs w:val="24"/>
              </w:rPr>
              <w:t>P</w:t>
            </w:r>
            <w:r w:rsidR="001E0F91" w:rsidRPr="00555DB4">
              <w:rPr>
                <w:b/>
                <w:spacing w:val="-5"/>
                <w:sz w:val="24"/>
                <w:szCs w:val="24"/>
              </w:rPr>
              <w:t xml:space="preserve">M, </w:t>
            </w:r>
            <w:r w:rsidR="001E0F91" w:rsidRPr="00555DB4">
              <w:rPr>
                <w:sz w:val="24"/>
                <w:szCs w:val="24"/>
              </w:rPr>
              <w:t>at the University Library, Administrative Office, Venkataramannagudem.</w:t>
            </w:r>
          </w:p>
        </w:tc>
      </w:tr>
      <w:tr w:rsidR="001E0F91" w:rsidRPr="00FF03DF" w:rsidTr="00555DB4">
        <w:trPr>
          <w:trHeight w:val="420"/>
        </w:trPr>
        <w:tc>
          <w:tcPr>
            <w:tcW w:w="670" w:type="dxa"/>
          </w:tcPr>
          <w:p w:rsidR="001E0F91" w:rsidRPr="00555DB4" w:rsidRDefault="001E0F91" w:rsidP="009852FB">
            <w:pPr>
              <w:pStyle w:val="TableParagraph"/>
              <w:spacing w:before="1"/>
              <w:ind w:left="7"/>
              <w:jc w:val="center"/>
              <w:rPr>
                <w:sz w:val="24"/>
                <w:szCs w:val="24"/>
              </w:rPr>
            </w:pPr>
            <w:r w:rsidRPr="00555DB4">
              <w:rPr>
                <w:spacing w:val="-5"/>
                <w:sz w:val="24"/>
                <w:szCs w:val="24"/>
              </w:rPr>
              <w:t>13.</w:t>
            </w:r>
          </w:p>
        </w:tc>
        <w:tc>
          <w:tcPr>
            <w:tcW w:w="2983" w:type="dxa"/>
          </w:tcPr>
          <w:p w:rsidR="001E0F91" w:rsidRPr="00555DB4" w:rsidRDefault="001E0F91" w:rsidP="009852FB">
            <w:pPr>
              <w:pStyle w:val="TableParagraph"/>
              <w:spacing w:before="1"/>
              <w:rPr>
                <w:sz w:val="24"/>
                <w:szCs w:val="24"/>
              </w:rPr>
            </w:pPr>
            <w:r w:rsidRPr="00555DB4">
              <w:rPr>
                <w:sz w:val="24"/>
                <w:szCs w:val="24"/>
              </w:rPr>
              <w:t>Address/E-mail ID</w:t>
            </w:r>
          </w:p>
        </w:tc>
        <w:tc>
          <w:tcPr>
            <w:tcW w:w="6895" w:type="dxa"/>
            <w:vAlign w:val="center"/>
          </w:tcPr>
          <w:p w:rsidR="001E0F91" w:rsidRPr="00555DB4" w:rsidRDefault="00F04467" w:rsidP="007E392B">
            <w:pPr>
              <w:pStyle w:val="TableParagraph"/>
              <w:spacing w:line="275" w:lineRule="exact"/>
              <w:rPr>
                <w:sz w:val="24"/>
                <w:szCs w:val="24"/>
              </w:rPr>
            </w:pPr>
            <w:hyperlink r:id="rId10" w:history="1">
              <w:r w:rsidR="001E0F91" w:rsidRPr="00555DB4">
                <w:rPr>
                  <w:rStyle w:val="Hyperlink"/>
                  <w:b/>
                  <w:bCs/>
                  <w:sz w:val="24"/>
                  <w:szCs w:val="24"/>
                </w:rPr>
                <w:t>registrar@drysrhu.edu.in</w:t>
              </w:r>
            </w:hyperlink>
          </w:p>
        </w:tc>
      </w:tr>
      <w:tr w:rsidR="001E0F91" w:rsidRPr="00FF03DF" w:rsidTr="00555DB4">
        <w:trPr>
          <w:trHeight w:val="249"/>
        </w:trPr>
        <w:tc>
          <w:tcPr>
            <w:tcW w:w="670" w:type="dxa"/>
          </w:tcPr>
          <w:p w:rsidR="001E0F91" w:rsidRPr="00555DB4" w:rsidRDefault="001E0F91" w:rsidP="009852FB">
            <w:pPr>
              <w:pStyle w:val="TableParagraph"/>
              <w:spacing w:before="1"/>
              <w:ind w:left="7"/>
              <w:jc w:val="center"/>
              <w:rPr>
                <w:sz w:val="24"/>
                <w:szCs w:val="24"/>
              </w:rPr>
            </w:pPr>
            <w:r w:rsidRPr="00555DB4">
              <w:rPr>
                <w:spacing w:val="-5"/>
                <w:sz w:val="24"/>
                <w:szCs w:val="24"/>
              </w:rPr>
              <w:t>14.</w:t>
            </w:r>
          </w:p>
        </w:tc>
        <w:tc>
          <w:tcPr>
            <w:tcW w:w="2983" w:type="dxa"/>
          </w:tcPr>
          <w:p w:rsidR="001E0F91" w:rsidRPr="00555DB4" w:rsidRDefault="001E0F91" w:rsidP="009852FB">
            <w:pPr>
              <w:pStyle w:val="TableParagraph"/>
              <w:spacing w:before="1" w:line="276" w:lineRule="auto"/>
              <w:rPr>
                <w:sz w:val="24"/>
                <w:szCs w:val="24"/>
              </w:rPr>
            </w:pPr>
            <w:r w:rsidRPr="00555DB4">
              <w:rPr>
                <w:spacing w:val="-2"/>
                <w:sz w:val="24"/>
                <w:szCs w:val="24"/>
              </w:rPr>
              <w:t>Contact Number</w:t>
            </w:r>
          </w:p>
        </w:tc>
        <w:tc>
          <w:tcPr>
            <w:tcW w:w="6895" w:type="dxa"/>
            <w:vAlign w:val="center"/>
          </w:tcPr>
          <w:p w:rsidR="001E0F91" w:rsidRPr="00555DB4" w:rsidRDefault="001E0F91" w:rsidP="007E392B">
            <w:pPr>
              <w:pStyle w:val="TableParagraph"/>
              <w:spacing w:before="1"/>
              <w:rPr>
                <w:sz w:val="24"/>
                <w:szCs w:val="24"/>
              </w:rPr>
            </w:pPr>
            <w:r w:rsidRPr="00555DB4">
              <w:rPr>
                <w:bCs/>
                <w:sz w:val="24"/>
                <w:szCs w:val="24"/>
                <w:lang w:val="en-IN"/>
              </w:rPr>
              <w:t>7382633678</w:t>
            </w:r>
          </w:p>
        </w:tc>
      </w:tr>
      <w:tr w:rsidR="001E0F91" w:rsidRPr="00FF03DF" w:rsidTr="00555DB4">
        <w:trPr>
          <w:trHeight w:val="211"/>
        </w:trPr>
        <w:tc>
          <w:tcPr>
            <w:tcW w:w="670" w:type="dxa"/>
            <w:vAlign w:val="center"/>
          </w:tcPr>
          <w:p w:rsidR="001E0F91" w:rsidRPr="00555DB4" w:rsidRDefault="001E0F91" w:rsidP="00341AFD">
            <w:pPr>
              <w:jc w:val="center"/>
              <w:rPr>
                <w:sz w:val="24"/>
                <w:szCs w:val="24"/>
              </w:rPr>
            </w:pPr>
            <w:r w:rsidRPr="00555DB4">
              <w:rPr>
                <w:sz w:val="24"/>
                <w:szCs w:val="24"/>
              </w:rPr>
              <w:t>15.</w:t>
            </w:r>
          </w:p>
        </w:tc>
        <w:tc>
          <w:tcPr>
            <w:tcW w:w="2983" w:type="dxa"/>
          </w:tcPr>
          <w:p w:rsidR="001E0F91" w:rsidRPr="00555DB4" w:rsidRDefault="001E0F91" w:rsidP="009852FB">
            <w:pPr>
              <w:pStyle w:val="TableParagraph"/>
              <w:tabs>
                <w:tab w:val="left" w:pos="1895"/>
              </w:tabs>
              <w:spacing w:before="1" w:line="276" w:lineRule="auto"/>
              <w:ind w:right="93"/>
              <w:jc w:val="both"/>
              <w:rPr>
                <w:sz w:val="24"/>
                <w:szCs w:val="24"/>
              </w:rPr>
            </w:pPr>
            <w:r w:rsidRPr="00555DB4">
              <w:rPr>
                <w:sz w:val="24"/>
                <w:szCs w:val="24"/>
              </w:rPr>
              <w:t xml:space="preserve">General Terms and </w:t>
            </w:r>
            <w:r w:rsidRPr="00555DB4">
              <w:rPr>
                <w:spacing w:val="-2"/>
                <w:sz w:val="24"/>
                <w:szCs w:val="24"/>
              </w:rPr>
              <w:t>Conditions</w:t>
            </w:r>
            <w:r w:rsidRPr="00555DB4">
              <w:rPr>
                <w:sz w:val="24"/>
                <w:szCs w:val="24"/>
              </w:rPr>
              <w:t xml:space="preserve"> </w:t>
            </w:r>
            <w:r w:rsidRPr="00555DB4">
              <w:rPr>
                <w:spacing w:val="-4"/>
                <w:sz w:val="24"/>
                <w:szCs w:val="24"/>
              </w:rPr>
              <w:t xml:space="preserve">and </w:t>
            </w:r>
            <w:r w:rsidRPr="00555DB4">
              <w:rPr>
                <w:sz w:val="24"/>
                <w:szCs w:val="24"/>
              </w:rPr>
              <w:t xml:space="preserve">specifications of the </w:t>
            </w:r>
            <w:r w:rsidRPr="00555DB4">
              <w:rPr>
                <w:spacing w:val="-2"/>
                <w:sz w:val="24"/>
                <w:szCs w:val="24"/>
              </w:rPr>
              <w:t>Items</w:t>
            </w:r>
          </w:p>
        </w:tc>
        <w:tc>
          <w:tcPr>
            <w:tcW w:w="6895" w:type="dxa"/>
            <w:vAlign w:val="center"/>
          </w:tcPr>
          <w:p w:rsidR="001E0F91" w:rsidRPr="00555DB4" w:rsidRDefault="001E0F91" w:rsidP="007E392B">
            <w:pPr>
              <w:pStyle w:val="TableParagraph"/>
              <w:rPr>
                <w:sz w:val="24"/>
                <w:szCs w:val="24"/>
              </w:rPr>
            </w:pPr>
            <w:r w:rsidRPr="00555DB4">
              <w:rPr>
                <w:sz w:val="24"/>
                <w:szCs w:val="24"/>
              </w:rPr>
              <w:t xml:space="preserve">As published in the tender </w:t>
            </w:r>
            <w:r w:rsidRPr="00555DB4">
              <w:rPr>
                <w:spacing w:val="-2"/>
                <w:sz w:val="24"/>
                <w:szCs w:val="24"/>
              </w:rPr>
              <w:t>document</w:t>
            </w:r>
          </w:p>
        </w:tc>
      </w:tr>
    </w:tbl>
    <w:p w:rsidR="009C057D" w:rsidRPr="00FF03DF" w:rsidRDefault="009C057D" w:rsidP="00FE4EE8">
      <w:pPr>
        <w:ind w:left="8100"/>
        <w:jc w:val="right"/>
        <w:rPr>
          <w:b/>
          <w:sz w:val="24"/>
          <w:szCs w:val="24"/>
        </w:rPr>
      </w:pPr>
    </w:p>
    <w:p w:rsidR="00E80A59" w:rsidRDefault="00555DB4" w:rsidP="00345E7B">
      <w:pPr>
        <w:ind w:left="8100"/>
        <w:rPr>
          <w:sz w:val="24"/>
          <w:szCs w:val="24"/>
        </w:rPr>
      </w:pPr>
      <w:r>
        <w:rPr>
          <w:sz w:val="24"/>
          <w:szCs w:val="24"/>
        </w:rPr>
        <w:t xml:space="preserve">  </w:t>
      </w:r>
    </w:p>
    <w:p w:rsidR="00C11D79" w:rsidRPr="00FF03DF" w:rsidRDefault="00E80A59" w:rsidP="00345E7B">
      <w:pPr>
        <w:ind w:left="8100"/>
        <w:rPr>
          <w:sz w:val="24"/>
          <w:szCs w:val="24"/>
        </w:rPr>
      </w:pPr>
      <w:r>
        <w:rPr>
          <w:sz w:val="24"/>
          <w:szCs w:val="24"/>
        </w:rPr>
        <w:t xml:space="preserve">     </w:t>
      </w:r>
      <w:r w:rsidR="00FF03DF">
        <w:rPr>
          <w:sz w:val="24"/>
          <w:szCs w:val="24"/>
        </w:rPr>
        <w:t xml:space="preserve">  </w:t>
      </w:r>
      <w:r w:rsidR="00C11D79" w:rsidRPr="00FF03DF">
        <w:rPr>
          <w:sz w:val="24"/>
          <w:szCs w:val="24"/>
        </w:rPr>
        <w:t>Sd/-</w:t>
      </w:r>
      <w:r w:rsidR="00FE4EE8" w:rsidRPr="00FF03DF">
        <w:rPr>
          <w:sz w:val="24"/>
          <w:szCs w:val="24"/>
        </w:rPr>
        <w:t>M.MADHAVI</w:t>
      </w:r>
    </w:p>
    <w:p w:rsidR="00C11D79" w:rsidRPr="00FF03DF" w:rsidRDefault="00FF03DF" w:rsidP="00345E7B">
      <w:pPr>
        <w:spacing w:before="35"/>
        <w:ind w:left="7920" w:firstLine="720"/>
        <w:rPr>
          <w:sz w:val="24"/>
          <w:szCs w:val="24"/>
        </w:rPr>
      </w:pPr>
      <w:r>
        <w:rPr>
          <w:sz w:val="24"/>
          <w:szCs w:val="24"/>
        </w:rPr>
        <w:t xml:space="preserve">   </w:t>
      </w:r>
      <w:r w:rsidR="00345E7B" w:rsidRPr="00FF03DF">
        <w:rPr>
          <w:sz w:val="24"/>
          <w:szCs w:val="24"/>
        </w:rPr>
        <w:t xml:space="preserve">   </w:t>
      </w:r>
      <w:r w:rsidR="00FE4EE8" w:rsidRPr="00FF03DF">
        <w:rPr>
          <w:sz w:val="24"/>
          <w:szCs w:val="24"/>
        </w:rPr>
        <w:t>Registrar</w:t>
      </w:r>
    </w:p>
    <w:p w:rsidR="00DD2287" w:rsidRPr="00FF03DF" w:rsidRDefault="00A065A3" w:rsidP="00A065A3">
      <w:pPr>
        <w:jc w:val="center"/>
        <w:rPr>
          <w:sz w:val="24"/>
          <w:szCs w:val="24"/>
          <w:lang w:val="en-IN"/>
        </w:rPr>
      </w:pPr>
      <w:r w:rsidRPr="00FF03DF">
        <w:rPr>
          <w:sz w:val="24"/>
          <w:szCs w:val="24"/>
          <w:lang w:val="en-IN"/>
        </w:rPr>
        <w:t xml:space="preserve">                                                                                                                             </w:t>
      </w:r>
      <w:r w:rsidR="00345E7B" w:rsidRPr="00FF03DF">
        <w:rPr>
          <w:sz w:val="24"/>
          <w:szCs w:val="24"/>
          <w:lang w:val="en-IN"/>
        </w:rPr>
        <w:t>Dr.Y.S.R. Horticultural</w:t>
      </w:r>
      <w:r w:rsidR="00DD2287" w:rsidRPr="00FF03DF">
        <w:rPr>
          <w:sz w:val="24"/>
          <w:szCs w:val="24"/>
          <w:lang w:val="en-IN"/>
        </w:rPr>
        <w:t xml:space="preserve"> University,</w:t>
      </w:r>
    </w:p>
    <w:p w:rsidR="00DD2287" w:rsidRPr="00FF03DF" w:rsidRDefault="00DD2287" w:rsidP="00DD2287">
      <w:pPr>
        <w:jc w:val="center"/>
        <w:rPr>
          <w:sz w:val="24"/>
          <w:szCs w:val="24"/>
          <w:lang w:val="en-IN"/>
        </w:rPr>
      </w:pPr>
      <w:r w:rsidRPr="00FF03DF">
        <w:rPr>
          <w:sz w:val="24"/>
          <w:szCs w:val="24"/>
          <w:lang w:val="en-IN"/>
        </w:rPr>
        <w:t xml:space="preserve">                                                                                                      </w:t>
      </w:r>
      <w:r w:rsidR="003D4B97">
        <w:rPr>
          <w:sz w:val="24"/>
          <w:szCs w:val="24"/>
          <w:lang w:val="en-IN"/>
        </w:rPr>
        <w:t xml:space="preserve">                      </w:t>
      </w:r>
      <w:r w:rsidRPr="00FF03DF">
        <w:rPr>
          <w:sz w:val="24"/>
          <w:szCs w:val="24"/>
          <w:lang w:val="en-IN"/>
        </w:rPr>
        <w:t>Venkataramannagudem,</w:t>
      </w:r>
    </w:p>
    <w:p w:rsidR="00C11D79" w:rsidRPr="00FF03DF" w:rsidRDefault="00DD2287" w:rsidP="00DD2287">
      <w:pPr>
        <w:jc w:val="center"/>
        <w:rPr>
          <w:b/>
          <w:sz w:val="24"/>
          <w:szCs w:val="24"/>
        </w:rPr>
        <w:sectPr w:rsidR="00C11D79" w:rsidRPr="00FF03DF" w:rsidSect="00C11D79">
          <w:footerReference w:type="default" r:id="rId11"/>
          <w:pgSz w:w="12240" w:h="20160"/>
          <w:pgMar w:top="1160" w:right="360" w:bottom="1200" w:left="720" w:header="0" w:footer="1012" w:gutter="0"/>
          <w:cols w:space="720"/>
        </w:sectPr>
      </w:pPr>
      <w:r w:rsidRPr="00FF03DF">
        <w:rPr>
          <w:sz w:val="24"/>
          <w:szCs w:val="24"/>
          <w:lang w:val="en-IN"/>
        </w:rPr>
        <w:t xml:space="preserve">                                                                                                   </w:t>
      </w:r>
      <w:r w:rsidR="00F6475F">
        <w:rPr>
          <w:sz w:val="24"/>
          <w:szCs w:val="24"/>
          <w:lang w:val="en-IN"/>
        </w:rPr>
        <w:t xml:space="preserve">                       </w:t>
      </w:r>
      <w:r w:rsidRPr="00FF03DF">
        <w:rPr>
          <w:sz w:val="24"/>
          <w:szCs w:val="24"/>
          <w:lang w:val="en-IN"/>
        </w:rPr>
        <w:t>Tadepalligudem</w:t>
      </w:r>
    </w:p>
    <w:p w:rsidR="00C11D79" w:rsidRPr="00FF03DF" w:rsidRDefault="00C11D79" w:rsidP="00C11D79">
      <w:pPr>
        <w:ind w:left="720"/>
        <w:rPr>
          <w:b/>
          <w:sz w:val="24"/>
          <w:szCs w:val="24"/>
        </w:rPr>
      </w:pPr>
      <w:r w:rsidRPr="00FF03DF">
        <w:rPr>
          <w:b/>
          <w:sz w:val="24"/>
          <w:szCs w:val="24"/>
          <w:u w:val="single"/>
        </w:rPr>
        <w:lastRenderedPageBreak/>
        <w:t>ELIGIBILITY</w:t>
      </w:r>
      <w:r w:rsidR="007A4554" w:rsidRPr="00FF03DF">
        <w:rPr>
          <w:b/>
          <w:sz w:val="24"/>
          <w:szCs w:val="24"/>
          <w:u w:val="single"/>
        </w:rPr>
        <w:t xml:space="preserve"> </w:t>
      </w:r>
      <w:r w:rsidRPr="00FF03DF">
        <w:rPr>
          <w:b/>
          <w:sz w:val="24"/>
          <w:szCs w:val="24"/>
          <w:u w:val="single"/>
        </w:rPr>
        <w:t>TO</w:t>
      </w:r>
      <w:r w:rsidR="007A4554" w:rsidRPr="00FF03DF">
        <w:rPr>
          <w:b/>
          <w:sz w:val="24"/>
          <w:szCs w:val="24"/>
          <w:u w:val="single"/>
        </w:rPr>
        <w:t xml:space="preserve"> </w:t>
      </w:r>
      <w:r w:rsidRPr="00FF03DF">
        <w:rPr>
          <w:b/>
          <w:sz w:val="24"/>
          <w:szCs w:val="24"/>
          <w:u w:val="single"/>
        </w:rPr>
        <w:t>PARTICIPATE</w:t>
      </w:r>
      <w:r w:rsidR="007A4554" w:rsidRPr="00FF03DF">
        <w:rPr>
          <w:b/>
          <w:sz w:val="24"/>
          <w:szCs w:val="24"/>
          <w:u w:val="single"/>
        </w:rPr>
        <w:t xml:space="preserve"> </w:t>
      </w:r>
      <w:r w:rsidRPr="00FF03DF">
        <w:rPr>
          <w:b/>
          <w:sz w:val="24"/>
          <w:szCs w:val="24"/>
          <w:u w:val="single"/>
        </w:rPr>
        <w:t>IN</w:t>
      </w:r>
      <w:r w:rsidR="007A4554" w:rsidRPr="00FF03DF">
        <w:rPr>
          <w:b/>
          <w:sz w:val="24"/>
          <w:szCs w:val="24"/>
          <w:u w:val="single"/>
        </w:rPr>
        <w:t xml:space="preserve"> </w:t>
      </w:r>
      <w:r w:rsidR="00D66C24" w:rsidRPr="00FF03DF">
        <w:rPr>
          <w:b/>
          <w:sz w:val="24"/>
          <w:szCs w:val="24"/>
          <w:u w:val="single"/>
        </w:rPr>
        <w:t>THE</w:t>
      </w:r>
      <w:r w:rsidRPr="00FF03DF">
        <w:rPr>
          <w:b/>
          <w:spacing w:val="-2"/>
          <w:sz w:val="24"/>
          <w:szCs w:val="24"/>
          <w:u w:val="single"/>
        </w:rPr>
        <w:t xml:space="preserve"> TENDERS</w:t>
      </w:r>
    </w:p>
    <w:p w:rsidR="009F3DD5" w:rsidRPr="0083654D" w:rsidRDefault="009F3DD5" w:rsidP="009F3DD5">
      <w:pPr>
        <w:pStyle w:val="ListParagraph"/>
        <w:numPr>
          <w:ilvl w:val="0"/>
          <w:numId w:val="20"/>
        </w:numPr>
        <w:tabs>
          <w:tab w:val="left" w:pos="1147"/>
        </w:tabs>
        <w:spacing w:before="161"/>
        <w:ind w:right="896"/>
        <w:rPr>
          <w:sz w:val="24"/>
          <w:szCs w:val="24"/>
        </w:rPr>
      </w:pPr>
      <w:r w:rsidRPr="0083654D">
        <w:rPr>
          <w:sz w:val="24"/>
          <w:szCs w:val="24"/>
        </w:rPr>
        <w:t xml:space="preserve">Manufacturers, their authorized dealers, or reputed firms are eligible to participate in the tender. Authorized dealers shall submit a Letter </w:t>
      </w:r>
      <w:r w:rsidR="00345E7B" w:rsidRPr="0083654D">
        <w:rPr>
          <w:sz w:val="24"/>
          <w:szCs w:val="24"/>
        </w:rPr>
        <w:t>of Authority</w:t>
      </w:r>
      <w:r w:rsidRPr="0083654D">
        <w:rPr>
          <w:sz w:val="24"/>
          <w:szCs w:val="24"/>
        </w:rPr>
        <w:t xml:space="preserve"> issued by </w:t>
      </w:r>
      <w:r w:rsidR="001C1456" w:rsidRPr="0083654D">
        <w:rPr>
          <w:sz w:val="24"/>
          <w:szCs w:val="24"/>
        </w:rPr>
        <w:t>the Principal</w:t>
      </w:r>
      <w:r w:rsidRPr="0083654D">
        <w:rPr>
          <w:sz w:val="24"/>
          <w:szCs w:val="24"/>
        </w:rPr>
        <w:t xml:space="preserve"> manufacturer authorizing them to quote in the tender.</w:t>
      </w:r>
    </w:p>
    <w:p w:rsidR="009F3DD5" w:rsidRPr="0083654D" w:rsidRDefault="009F3DD5" w:rsidP="00D66C24">
      <w:pPr>
        <w:pStyle w:val="ListParagraph"/>
        <w:numPr>
          <w:ilvl w:val="0"/>
          <w:numId w:val="20"/>
        </w:numPr>
        <w:tabs>
          <w:tab w:val="left" w:pos="1147"/>
        </w:tabs>
        <w:ind w:hanging="427"/>
        <w:rPr>
          <w:sz w:val="24"/>
          <w:szCs w:val="24"/>
        </w:rPr>
      </w:pPr>
      <w:r w:rsidRPr="0083654D">
        <w:rPr>
          <w:sz w:val="24"/>
          <w:szCs w:val="24"/>
        </w:rPr>
        <w:t>Dealers/</w:t>
      </w:r>
      <w:r w:rsidR="00345E7B" w:rsidRPr="0083654D">
        <w:rPr>
          <w:sz w:val="24"/>
          <w:szCs w:val="24"/>
        </w:rPr>
        <w:t>Manufacturers shall</w:t>
      </w:r>
      <w:r w:rsidRPr="0083654D">
        <w:rPr>
          <w:sz w:val="24"/>
          <w:szCs w:val="24"/>
        </w:rPr>
        <w:t xml:space="preserve"> be registered firms. In the case of firms representing international manufacturers, a valid authorization certificate issued by the principal manufacturer shall be submitted.</w:t>
      </w:r>
    </w:p>
    <w:p w:rsidR="009F3DD5" w:rsidRPr="0083654D" w:rsidRDefault="009F3DD5" w:rsidP="009F3DD5">
      <w:pPr>
        <w:pStyle w:val="ListParagraph"/>
        <w:numPr>
          <w:ilvl w:val="0"/>
          <w:numId w:val="20"/>
        </w:numPr>
        <w:tabs>
          <w:tab w:val="left" w:pos="1147"/>
        </w:tabs>
        <w:ind w:hanging="427"/>
        <w:rPr>
          <w:sz w:val="24"/>
          <w:szCs w:val="24"/>
        </w:rPr>
      </w:pPr>
      <w:r w:rsidRPr="0083654D">
        <w:rPr>
          <w:sz w:val="24"/>
          <w:szCs w:val="24"/>
        </w:rPr>
        <w:t xml:space="preserve">The successful </w:t>
      </w:r>
      <w:r w:rsidR="00345E7B" w:rsidRPr="0083654D">
        <w:rPr>
          <w:sz w:val="24"/>
          <w:szCs w:val="24"/>
        </w:rPr>
        <w:t>Tenderer shall</w:t>
      </w:r>
      <w:r w:rsidRPr="0083654D">
        <w:rPr>
          <w:sz w:val="24"/>
          <w:szCs w:val="24"/>
        </w:rPr>
        <w:t xml:space="preserve"> supply good-quality items conforming to the </w:t>
      </w:r>
      <w:r w:rsidR="001C1456" w:rsidRPr="0083654D">
        <w:rPr>
          <w:sz w:val="24"/>
          <w:szCs w:val="24"/>
        </w:rPr>
        <w:t>prescribed standards</w:t>
      </w:r>
      <w:r w:rsidRPr="0083654D">
        <w:rPr>
          <w:spacing w:val="-2"/>
          <w:sz w:val="24"/>
          <w:szCs w:val="24"/>
        </w:rPr>
        <w:t xml:space="preserve"> and specifications.</w:t>
      </w:r>
    </w:p>
    <w:p w:rsidR="009F3DD5" w:rsidRPr="0083654D" w:rsidRDefault="009F3DD5" w:rsidP="009F3DD5">
      <w:pPr>
        <w:pStyle w:val="ListParagraph"/>
        <w:numPr>
          <w:ilvl w:val="0"/>
          <w:numId w:val="20"/>
        </w:numPr>
        <w:tabs>
          <w:tab w:val="left" w:pos="1147"/>
        </w:tabs>
        <w:spacing w:before="1"/>
        <w:ind w:right="903"/>
        <w:rPr>
          <w:sz w:val="24"/>
          <w:szCs w:val="24"/>
        </w:rPr>
      </w:pPr>
      <w:r w:rsidRPr="0083654D">
        <w:rPr>
          <w:sz w:val="24"/>
          <w:szCs w:val="24"/>
        </w:rPr>
        <w:t xml:space="preserve">The Registrar, Dr.Y.S.R. Horticultural University, Venkataramannagudem, reserves the right to reject any tender, taking into consideration the </w:t>
      </w:r>
      <w:r w:rsidR="0012215E" w:rsidRPr="0083654D">
        <w:rPr>
          <w:sz w:val="24"/>
          <w:szCs w:val="24"/>
        </w:rPr>
        <w:t>tenderer’s</w:t>
      </w:r>
      <w:r w:rsidRPr="0083654D">
        <w:rPr>
          <w:sz w:val="24"/>
          <w:szCs w:val="24"/>
        </w:rPr>
        <w:t xml:space="preserve"> past experience and performance.  </w:t>
      </w:r>
    </w:p>
    <w:p w:rsidR="00C11D79" w:rsidRPr="0083654D" w:rsidRDefault="00C11D79" w:rsidP="00C11D79">
      <w:pPr>
        <w:pStyle w:val="Heading2"/>
        <w:rPr>
          <w:u w:val="none"/>
        </w:rPr>
      </w:pPr>
      <w:r w:rsidRPr="0083654D">
        <w:t>SUBMISSION</w:t>
      </w:r>
      <w:r w:rsidR="007A4554" w:rsidRPr="0083654D">
        <w:t xml:space="preserve"> </w:t>
      </w:r>
      <w:r w:rsidRPr="0083654D">
        <w:t>OF</w:t>
      </w:r>
      <w:r w:rsidR="007A4554" w:rsidRPr="0083654D">
        <w:t xml:space="preserve"> </w:t>
      </w:r>
      <w:r w:rsidRPr="0083654D">
        <w:t>THE</w:t>
      </w:r>
      <w:r w:rsidR="007A4554" w:rsidRPr="0083654D">
        <w:t xml:space="preserve"> </w:t>
      </w:r>
      <w:r w:rsidRPr="0083654D">
        <w:t>ON-LINE</w:t>
      </w:r>
      <w:r w:rsidR="007A4554" w:rsidRPr="0083654D">
        <w:t xml:space="preserve"> </w:t>
      </w:r>
      <w:r w:rsidRPr="0083654D">
        <w:t>TENDER</w:t>
      </w:r>
      <w:r w:rsidR="007A4554" w:rsidRPr="0083654D">
        <w:t xml:space="preserve"> </w:t>
      </w:r>
      <w:r w:rsidRPr="0083654D">
        <w:rPr>
          <w:spacing w:val="-2"/>
        </w:rPr>
        <w:t>FORMS</w:t>
      </w:r>
    </w:p>
    <w:p w:rsidR="009F3DD5" w:rsidRPr="00F676C9" w:rsidRDefault="009F3DD5" w:rsidP="009F3DD5">
      <w:pPr>
        <w:pStyle w:val="BodyText"/>
        <w:spacing w:before="259"/>
        <w:ind w:left="1147" w:right="902"/>
      </w:pPr>
      <w:r w:rsidRPr="0083654D">
        <w:t xml:space="preserve">Tenders shall </w:t>
      </w:r>
      <w:r w:rsidR="0012215E" w:rsidRPr="0083654D">
        <w:t>be submitted</w:t>
      </w:r>
      <w:r w:rsidRPr="0083654D">
        <w:t xml:space="preserve"> online in two parts, in the prescribed format, as detailed below:</w:t>
      </w:r>
      <w:r>
        <w:rPr>
          <w:b/>
        </w:rPr>
        <w:t xml:space="preserve"> </w:t>
      </w:r>
      <w:r w:rsidRPr="00F676C9">
        <w:t>Bidders must complete all submission steps and retain the portal-generated acknowledgement/unique bid number.</w:t>
      </w:r>
    </w:p>
    <w:p w:rsidR="009F3DD5" w:rsidRPr="0083654D" w:rsidRDefault="009F3DD5" w:rsidP="009F3DD5">
      <w:pPr>
        <w:pStyle w:val="BodyText"/>
        <w:numPr>
          <w:ilvl w:val="0"/>
          <w:numId w:val="29"/>
        </w:numPr>
        <w:spacing w:before="259"/>
        <w:ind w:right="902"/>
      </w:pPr>
      <w:r w:rsidRPr="0083654D">
        <w:t xml:space="preserve">Technical Bid (Part-I) </w:t>
      </w:r>
    </w:p>
    <w:p w:rsidR="009F3DD5" w:rsidRPr="0083654D" w:rsidRDefault="009F3DD5" w:rsidP="009F3DD5">
      <w:pPr>
        <w:pStyle w:val="BodyText"/>
        <w:numPr>
          <w:ilvl w:val="0"/>
          <w:numId w:val="29"/>
        </w:numPr>
        <w:spacing w:before="259"/>
        <w:ind w:right="902"/>
      </w:pPr>
      <w:r w:rsidRPr="0083654D">
        <w:t xml:space="preserve"> Financial Bid (Part-II)</w:t>
      </w:r>
    </w:p>
    <w:p w:rsidR="009F3DD5" w:rsidRPr="0083654D" w:rsidRDefault="009F3DD5" w:rsidP="009F3DD5">
      <w:pPr>
        <w:pStyle w:val="ListParagraph"/>
        <w:numPr>
          <w:ilvl w:val="0"/>
          <w:numId w:val="19"/>
        </w:numPr>
        <w:tabs>
          <w:tab w:val="left" w:pos="1147"/>
        </w:tabs>
        <w:ind w:right="902"/>
        <w:rPr>
          <w:sz w:val="24"/>
          <w:szCs w:val="24"/>
        </w:rPr>
      </w:pPr>
      <w:r w:rsidRPr="0083654D">
        <w:rPr>
          <w:sz w:val="24"/>
          <w:szCs w:val="24"/>
        </w:rPr>
        <w:t xml:space="preserve">The Financial Bids of only those </w:t>
      </w:r>
      <w:r w:rsidR="001C1456">
        <w:rPr>
          <w:sz w:val="24"/>
          <w:szCs w:val="24"/>
        </w:rPr>
        <w:t>tenderer</w:t>
      </w:r>
      <w:r w:rsidR="0012215E">
        <w:rPr>
          <w:sz w:val="24"/>
          <w:szCs w:val="24"/>
        </w:rPr>
        <w:t>s</w:t>
      </w:r>
      <w:r w:rsidRPr="0083654D">
        <w:rPr>
          <w:sz w:val="24"/>
          <w:szCs w:val="24"/>
        </w:rPr>
        <w:t xml:space="preserve"> who qualify in Technical Bid shall be considered for finalization of the tender.</w:t>
      </w:r>
    </w:p>
    <w:p w:rsidR="009F3DD5" w:rsidRPr="0083654D" w:rsidRDefault="00FF03DF" w:rsidP="009F3DD5">
      <w:pPr>
        <w:pStyle w:val="ListParagraph"/>
        <w:numPr>
          <w:ilvl w:val="0"/>
          <w:numId w:val="19"/>
        </w:numPr>
        <w:tabs>
          <w:tab w:val="left" w:pos="1147"/>
        </w:tabs>
        <w:ind w:right="907"/>
        <w:rPr>
          <w:sz w:val="24"/>
          <w:szCs w:val="24"/>
        </w:rPr>
      </w:pPr>
      <w:r w:rsidRPr="0083654D">
        <w:rPr>
          <w:sz w:val="24"/>
          <w:szCs w:val="24"/>
        </w:rPr>
        <w:t>Tenderers</w:t>
      </w:r>
      <w:r w:rsidR="009F3DD5" w:rsidRPr="0083654D">
        <w:rPr>
          <w:sz w:val="24"/>
          <w:szCs w:val="24"/>
        </w:rPr>
        <w:t xml:space="preserve"> shall </w:t>
      </w:r>
      <w:r w:rsidRPr="0083654D">
        <w:rPr>
          <w:sz w:val="24"/>
          <w:szCs w:val="24"/>
        </w:rPr>
        <w:t>ensure that</w:t>
      </w:r>
      <w:r w:rsidR="009F3DD5" w:rsidRPr="0083654D">
        <w:rPr>
          <w:sz w:val="24"/>
          <w:szCs w:val="24"/>
        </w:rPr>
        <w:t xml:space="preserve"> all columns in the Technical Bid are filled carefully and accurately, with supporting documentary evidence wherever necessary.</w:t>
      </w:r>
    </w:p>
    <w:p w:rsidR="009F3DD5" w:rsidRPr="0083654D" w:rsidRDefault="009F3DD5" w:rsidP="009F3DD5">
      <w:pPr>
        <w:pStyle w:val="ListParagraph"/>
        <w:numPr>
          <w:ilvl w:val="0"/>
          <w:numId w:val="19"/>
        </w:numPr>
        <w:tabs>
          <w:tab w:val="left" w:pos="1147"/>
        </w:tabs>
        <w:ind w:right="896"/>
        <w:rPr>
          <w:sz w:val="24"/>
          <w:szCs w:val="24"/>
        </w:rPr>
      </w:pPr>
      <w:r w:rsidRPr="0083654D">
        <w:rPr>
          <w:sz w:val="24"/>
          <w:szCs w:val="24"/>
        </w:rPr>
        <w:t>All required documents</w:t>
      </w:r>
      <w:r w:rsidR="00345E7B" w:rsidRPr="0083654D">
        <w:rPr>
          <w:sz w:val="24"/>
          <w:szCs w:val="24"/>
        </w:rPr>
        <w:t xml:space="preserve">, </w:t>
      </w:r>
      <w:r w:rsidR="00FF03DF" w:rsidRPr="0083654D">
        <w:rPr>
          <w:sz w:val="24"/>
          <w:szCs w:val="24"/>
        </w:rPr>
        <w:t>enclosures, product</w:t>
      </w:r>
      <w:r w:rsidRPr="0083654D">
        <w:rPr>
          <w:sz w:val="24"/>
          <w:szCs w:val="24"/>
        </w:rPr>
        <w:t xml:space="preserve"> literature and technical </w:t>
      </w:r>
      <w:r w:rsidR="00FF03DF" w:rsidRPr="0083654D">
        <w:rPr>
          <w:sz w:val="24"/>
          <w:szCs w:val="24"/>
        </w:rPr>
        <w:t>catalogues shall</w:t>
      </w:r>
      <w:r w:rsidRPr="0083654D">
        <w:rPr>
          <w:sz w:val="24"/>
          <w:szCs w:val="24"/>
        </w:rPr>
        <w:t xml:space="preserve"> be uploaded and attached to the Technical Bid (Part-I) only. Technical catalogues for the items quoted are mandatory.  Tenders submitted without the required technical literature shall be rejected. Eligibility for consideration of the Financial Bid (Part-II)) shall be determined based on the documents uploaded and electronically attached to the Technical Bid (Part-I).</w:t>
      </w:r>
    </w:p>
    <w:p w:rsidR="00C11D79" w:rsidRPr="0083654D" w:rsidRDefault="00C11D79" w:rsidP="007B41A2">
      <w:pPr>
        <w:pStyle w:val="BodyText"/>
        <w:spacing w:before="0"/>
      </w:pPr>
    </w:p>
    <w:p w:rsidR="009F3DD5" w:rsidRPr="0083654D" w:rsidRDefault="009F3DD5" w:rsidP="009F3DD5">
      <w:pPr>
        <w:pStyle w:val="Heading2"/>
        <w:spacing w:before="0"/>
        <w:rPr>
          <w:u w:val="none"/>
        </w:rPr>
      </w:pPr>
      <w:r w:rsidRPr="0083654D">
        <w:t>SCHEDULES FOR OPENING OF TENDERS THROUGH ONLINE PORTAL:</w:t>
      </w:r>
    </w:p>
    <w:p w:rsidR="009F3DD5" w:rsidRPr="0083654D" w:rsidRDefault="009F3DD5" w:rsidP="009F3DD5">
      <w:pPr>
        <w:pStyle w:val="BodyText"/>
        <w:spacing w:before="0"/>
        <w:jc w:val="left"/>
        <w:rPr>
          <w:b/>
        </w:rPr>
      </w:pPr>
    </w:p>
    <w:tbl>
      <w:tblPr>
        <w:tblW w:w="0" w:type="auto"/>
        <w:tblInd w:w="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658"/>
        <w:gridCol w:w="6640"/>
      </w:tblGrid>
      <w:tr w:rsidR="009F3DD5" w:rsidRPr="0083654D" w:rsidTr="00555DB4">
        <w:trPr>
          <w:trHeight w:val="755"/>
        </w:trPr>
        <w:tc>
          <w:tcPr>
            <w:tcW w:w="3658" w:type="dxa"/>
            <w:vAlign w:val="center"/>
          </w:tcPr>
          <w:p w:rsidR="009F3DD5" w:rsidRPr="00555DB4" w:rsidRDefault="009F3DD5" w:rsidP="00555DB4">
            <w:pPr>
              <w:pStyle w:val="TableParagraph"/>
              <w:spacing w:before="43"/>
              <w:ind w:left="7"/>
              <w:jc w:val="center"/>
              <w:rPr>
                <w:b/>
                <w:sz w:val="24"/>
                <w:szCs w:val="24"/>
              </w:rPr>
            </w:pPr>
            <w:r w:rsidRPr="00555DB4">
              <w:rPr>
                <w:b/>
                <w:sz w:val="24"/>
                <w:szCs w:val="24"/>
              </w:rPr>
              <w:t>Particulars</w:t>
            </w:r>
          </w:p>
        </w:tc>
        <w:tc>
          <w:tcPr>
            <w:tcW w:w="6640" w:type="dxa"/>
            <w:vAlign w:val="center"/>
          </w:tcPr>
          <w:p w:rsidR="009F3DD5" w:rsidRPr="00555DB4" w:rsidRDefault="009F3DD5" w:rsidP="00555DB4">
            <w:pPr>
              <w:pStyle w:val="TableParagraph"/>
              <w:spacing w:before="159"/>
              <w:ind w:left="114"/>
              <w:jc w:val="center"/>
              <w:rPr>
                <w:b/>
                <w:sz w:val="24"/>
                <w:szCs w:val="24"/>
              </w:rPr>
            </w:pPr>
            <w:r w:rsidRPr="00555DB4">
              <w:rPr>
                <w:b/>
                <w:sz w:val="24"/>
                <w:szCs w:val="24"/>
              </w:rPr>
              <w:t>Date and Time</w:t>
            </w:r>
          </w:p>
        </w:tc>
      </w:tr>
      <w:tr w:rsidR="009F3DD5" w:rsidRPr="0083654D" w:rsidTr="00555DB4">
        <w:trPr>
          <w:trHeight w:val="755"/>
        </w:trPr>
        <w:tc>
          <w:tcPr>
            <w:tcW w:w="3658" w:type="dxa"/>
            <w:vAlign w:val="center"/>
          </w:tcPr>
          <w:p w:rsidR="009F3DD5" w:rsidRPr="0083654D" w:rsidRDefault="009F3DD5" w:rsidP="00555DB4">
            <w:pPr>
              <w:pStyle w:val="TableParagraph"/>
              <w:spacing w:before="43"/>
              <w:ind w:left="7"/>
              <w:jc w:val="center"/>
              <w:rPr>
                <w:b/>
                <w:sz w:val="24"/>
                <w:szCs w:val="24"/>
              </w:rPr>
            </w:pPr>
            <w:r w:rsidRPr="0083654D">
              <w:rPr>
                <w:sz w:val="24"/>
                <w:szCs w:val="24"/>
              </w:rPr>
              <w:t>Opening of Technical Bids (Part-</w:t>
            </w:r>
            <w:r w:rsidRPr="0083654D">
              <w:rPr>
                <w:spacing w:val="-10"/>
                <w:sz w:val="24"/>
                <w:szCs w:val="24"/>
              </w:rPr>
              <w:t>I)</w:t>
            </w:r>
          </w:p>
        </w:tc>
        <w:tc>
          <w:tcPr>
            <w:tcW w:w="6640" w:type="dxa"/>
            <w:vAlign w:val="center"/>
          </w:tcPr>
          <w:p w:rsidR="009F3DD5" w:rsidRPr="0083654D" w:rsidRDefault="00F6475F" w:rsidP="00555DB4">
            <w:pPr>
              <w:pStyle w:val="TableParagraph"/>
              <w:spacing w:before="159"/>
              <w:ind w:left="114"/>
              <w:jc w:val="center"/>
              <w:rPr>
                <w:sz w:val="24"/>
                <w:szCs w:val="24"/>
              </w:rPr>
            </w:pPr>
            <w:r>
              <w:rPr>
                <w:b/>
                <w:sz w:val="24"/>
                <w:szCs w:val="24"/>
              </w:rPr>
              <w:t>09</w:t>
            </w:r>
            <w:r w:rsidR="00DB06BE">
              <w:rPr>
                <w:b/>
                <w:sz w:val="24"/>
                <w:szCs w:val="24"/>
              </w:rPr>
              <w:t>-11</w:t>
            </w:r>
            <w:r>
              <w:rPr>
                <w:b/>
                <w:sz w:val="24"/>
                <w:szCs w:val="24"/>
              </w:rPr>
              <w:t>-2026 at 5</w:t>
            </w:r>
            <w:r w:rsidR="009F3DD5" w:rsidRPr="0083654D">
              <w:rPr>
                <w:b/>
                <w:sz w:val="24"/>
                <w:szCs w:val="24"/>
              </w:rPr>
              <w:t>:00</w:t>
            </w:r>
            <w:r w:rsidR="009F3DD5" w:rsidRPr="0083654D">
              <w:rPr>
                <w:b/>
                <w:spacing w:val="-5"/>
                <w:sz w:val="24"/>
                <w:szCs w:val="24"/>
              </w:rPr>
              <w:t xml:space="preserve"> PM</w:t>
            </w:r>
          </w:p>
        </w:tc>
      </w:tr>
      <w:tr w:rsidR="009F3DD5" w:rsidRPr="0083654D" w:rsidTr="00555DB4">
        <w:trPr>
          <w:trHeight w:val="436"/>
        </w:trPr>
        <w:tc>
          <w:tcPr>
            <w:tcW w:w="3658" w:type="dxa"/>
            <w:vAlign w:val="center"/>
          </w:tcPr>
          <w:p w:rsidR="009F3DD5" w:rsidRPr="0083654D" w:rsidRDefault="009F3DD5" w:rsidP="00555DB4">
            <w:pPr>
              <w:pStyle w:val="TableParagraph"/>
              <w:ind w:left="0"/>
              <w:jc w:val="center"/>
              <w:rPr>
                <w:sz w:val="24"/>
                <w:szCs w:val="24"/>
              </w:rPr>
            </w:pPr>
            <w:r w:rsidRPr="0083654D">
              <w:rPr>
                <w:sz w:val="24"/>
                <w:szCs w:val="24"/>
              </w:rPr>
              <w:t>Opening of Financial Bids (Part II)</w:t>
            </w:r>
          </w:p>
        </w:tc>
        <w:tc>
          <w:tcPr>
            <w:tcW w:w="6640" w:type="dxa"/>
            <w:vAlign w:val="center"/>
          </w:tcPr>
          <w:p w:rsidR="009F3DD5" w:rsidRPr="0083654D" w:rsidRDefault="009F3DD5" w:rsidP="00555DB4">
            <w:pPr>
              <w:pStyle w:val="TableParagraph"/>
              <w:spacing w:before="20"/>
              <w:ind w:left="114" w:right="113"/>
              <w:jc w:val="center"/>
              <w:rPr>
                <w:sz w:val="24"/>
                <w:szCs w:val="24"/>
              </w:rPr>
            </w:pPr>
            <w:r w:rsidRPr="0083654D">
              <w:rPr>
                <w:sz w:val="24"/>
                <w:szCs w:val="24"/>
              </w:rPr>
              <w:t>After completion of the technical evaluation and finalization of Technical Bids.</w:t>
            </w:r>
          </w:p>
        </w:tc>
      </w:tr>
    </w:tbl>
    <w:p w:rsidR="009F3DD5" w:rsidRPr="001C1456" w:rsidRDefault="009F3DD5" w:rsidP="001C1456">
      <w:pPr>
        <w:pStyle w:val="ListParagraph"/>
        <w:tabs>
          <w:tab w:val="left" w:pos="1145"/>
        </w:tabs>
        <w:ind w:left="1145" w:right="897" w:hanging="436"/>
        <w:jc w:val="left"/>
        <w:rPr>
          <w:b/>
          <w:sz w:val="24"/>
          <w:szCs w:val="24"/>
        </w:rPr>
      </w:pPr>
      <w:r w:rsidRPr="001C1456">
        <w:rPr>
          <w:b/>
          <w:sz w:val="24"/>
          <w:szCs w:val="24"/>
        </w:rPr>
        <w:t>General Conditions</w:t>
      </w:r>
    </w:p>
    <w:p w:rsidR="009F3DD5" w:rsidRPr="0083654D" w:rsidRDefault="009F3DD5" w:rsidP="009F3DD5">
      <w:pPr>
        <w:pStyle w:val="ListParagraph"/>
        <w:numPr>
          <w:ilvl w:val="0"/>
          <w:numId w:val="18"/>
        </w:numPr>
        <w:tabs>
          <w:tab w:val="left" w:pos="1145"/>
        </w:tabs>
        <w:ind w:right="897"/>
        <w:jc w:val="left"/>
        <w:rPr>
          <w:sz w:val="24"/>
          <w:szCs w:val="24"/>
        </w:rPr>
      </w:pPr>
      <w:r w:rsidRPr="0083654D">
        <w:rPr>
          <w:sz w:val="24"/>
          <w:szCs w:val="24"/>
        </w:rPr>
        <w:t>The dates and times notified for RECEIPT an</w:t>
      </w:r>
      <w:r w:rsidR="001C1456">
        <w:rPr>
          <w:sz w:val="24"/>
          <w:szCs w:val="24"/>
        </w:rPr>
        <w:t>d OPENING of tenders are fixed.</w:t>
      </w:r>
      <w:r w:rsidRPr="0083654D">
        <w:rPr>
          <w:sz w:val="24"/>
          <w:szCs w:val="24"/>
        </w:rPr>
        <w:t xml:space="preserve"> However, the Registrar, Dr.Y.S.R. Horticultural University, Venkataramannagudem reserves the right of </w:t>
      </w:r>
      <w:r w:rsidR="00FF03DF" w:rsidRPr="0083654D">
        <w:rPr>
          <w:sz w:val="24"/>
          <w:szCs w:val="24"/>
        </w:rPr>
        <w:t>postpone the</w:t>
      </w:r>
      <w:r w:rsidRPr="0083654D">
        <w:rPr>
          <w:sz w:val="24"/>
          <w:szCs w:val="24"/>
        </w:rPr>
        <w:t xml:space="preserve"> opening of Technical Bids and </w:t>
      </w:r>
      <w:r w:rsidR="00FF03DF" w:rsidRPr="0083654D">
        <w:rPr>
          <w:sz w:val="24"/>
          <w:szCs w:val="24"/>
        </w:rPr>
        <w:t>Financial</w:t>
      </w:r>
      <w:r w:rsidRPr="0083654D">
        <w:rPr>
          <w:sz w:val="24"/>
          <w:szCs w:val="24"/>
        </w:rPr>
        <w:t xml:space="preserve"> Bids for unforeseen reasons.</w:t>
      </w:r>
    </w:p>
    <w:p w:rsidR="009F3DD5" w:rsidRPr="0083654D" w:rsidRDefault="009F3DD5" w:rsidP="009F3DD5">
      <w:pPr>
        <w:pStyle w:val="ListParagraph"/>
        <w:numPr>
          <w:ilvl w:val="0"/>
          <w:numId w:val="18"/>
        </w:numPr>
        <w:tabs>
          <w:tab w:val="left" w:pos="1147"/>
        </w:tabs>
        <w:ind w:left="1147" w:right="896" w:hanging="428"/>
        <w:rPr>
          <w:sz w:val="24"/>
          <w:szCs w:val="24"/>
        </w:rPr>
      </w:pPr>
      <w:r w:rsidRPr="0083654D">
        <w:rPr>
          <w:sz w:val="24"/>
          <w:szCs w:val="24"/>
        </w:rPr>
        <w:t xml:space="preserve">If the last date for submission of tenders or scheduled date for opening of tenders falls on a public holiday or a day on which the University remains closed, the respective actitivity shall be carried out on the next working day, subject to the applicable e-procurement rules and any official notification issued by the University. </w:t>
      </w:r>
    </w:p>
    <w:p w:rsidR="009F3DD5" w:rsidRPr="0083654D" w:rsidRDefault="009F3DD5" w:rsidP="009F3DD5">
      <w:pPr>
        <w:pStyle w:val="ListParagraph"/>
        <w:numPr>
          <w:ilvl w:val="0"/>
          <w:numId w:val="18"/>
        </w:numPr>
        <w:tabs>
          <w:tab w:val="left" w:pos="1147"/>
        </w:tabs>
        <w:ind w:left="1147" w:right="896" w:hanging="428"/>
        <w:rPr>
          <w:sz w:val="24"/>
          <w:szCs w:val="24"/>
        </w:rPr>
      </w:pPr>
      <w:r w:rsidRPr="0083654D">
        <w:rPr>
          <w:sz w:val="24"/>
          <w:szCs w:val="24"/>
        </w:rPr>
        <w:t xml:space="preserve">The Registrar, Dr.Y.S.R. Horticultural University, Venkataramannagudem </w:t>
      </w:r>
      <w:r w:rsidR="00FF03DF" w:rsidRPr="0083654D">
        <w:rPr>
          <w:sz w:val="24"/>
          <w:szCs w:val="24"/>
        </w:rPr>
        <w:t>shall “</w:t>
      </w:r>
      <w:r w:rsidRPr="0083654D">
        <w:rPr>
          <w:sz w:val="24"/>
          <w:szCs w:val="24"/>
        </w:rPr>
        <w:t xml:space="preserve">Not be Responsible” for the non-receipt or </w:t>
      </w:r>
      <w:r w:rsidR="00FF03DF" w:rsidRPr="0083654D">
        <w:rPr>
          <w:sz w:val="24"/>
          <w:szCs w:val="24"/>
        </w:rPr>
        <w:t>delayed uploading</w:t>
      </w:r>
      <w:r w:rsidRPr="0083654D">
        <w:rPr>
          <w:sz w:val="24"/>
          <w:szCs w:val="24"/>
        </w:rPr>
        <w:t xml:space="preserve"> of tenders online for any reason whatsoever.</w:t>
      </w:r>
    </w:p>
    <w:p w:rsidR="009F3DD5" w:rsidRPr="0083654D" w:rsidRDefault="009F3DD5" w:rsidP="009F3DD5">
      <w:pPr>
        <w:pStyle w:val="ListParagraph"/>
        <w:numPr>
          <w:ilvl w:val="0"/>
          <w:numId w:val="18"/>
        </w:numPr>
        <w:tabs>
          <w:tab w:val="left" w:pos="1147"/>
        </w:tabs>
        <w:ind w:left="1147" w:hanging="427"/>
        <w:rPr>
          <w:sz w:val="24"/>
          <w:szCs w:val="24"/>
        </w:rPr>
      </w:pPr>
      <w:r w:rsidRPr="0083654D">
        <w:rPr>
          <w:sz w:val="24"/>
          <w:szCs w:val="24"/>
        </w:rPr>
        <w:t xml:space="preserve">Failure to complete and sign the declaration and check slip, wherever prescribed, shall render the tender invalid. </w:t>
      </w:r>
      <w:r w:rsidRPr="0083654D">
        <w:rPr>
          <w:spacing w:val="-2"/>
          <w:sz w:val="24"/>
          <w:szCs w:val="24"/>
        </w:rPr>
        <w:t>.</w:t>
      </w:r>
    </w:p>
    <w:p w:rsidR="00C11D79" w:rsidRPr="0083654D" w:rsidRDefault="00C11D79" w:rsidP="00C11D79">
      <w:pPr>
        <w:pStyle w:val="ListParagraph"/>
        <w:rPr>
          <w:sz w:val="24"/>
          <w:szCs w:val="24"/>
        </w:rPr>
        <w:sectPr w:rsidR="00C11D79" w:rsidRPr="0083654D">
          <w:pgSz w:w="12240" w:h="20160"/>
          <w:pgMar w:top="1100" w:right="360" w:bottom="1200" w:left="720" w:header="0" w:footer="1012" w:gutter="0"/>
          <w:cols w:space="720"/>
        </w:sectPr>
      </w:pPr>
    </w:p>
    <w:p w:rsidR="009F3DD5" w:rsidRPr="0083654D" w:rsidRDefault="009F3DD5" w:rsidP="009F3DD5">
      <w:pPr>
        <w:pStyle w:val="Heading2"/>
        <w:spacing w:before="70"/>
        <w:ind w:left="0"/>
        <w:rPr>
          <w:u w:val="none"/>
        </w:rPr>
      </w:pPr>
      <w:r w:rsidRPr="0083654D">
        <w:lastRenderedPageBreak/>
        <w:t xml:space="preserve">DOCUMENTS TO BE ELECTRONICALLY </w:t>
      </w:r>
      <w:r w:rsidRPr="0083654D">
        <w:rPr>
          <w:spacing w:val="-2"/>
        </w:rPr>
        <w:t>ATTACHED</w:t>
      </w:r>
      <w:r w:rsidRPr="0083654D">
        <w:rPr>
          <w:spacing w:val="-2"/>
          <w:u w:val="none"/>
        </w:rPr>
        <w:t>:</w:t>
      </w:r>
    </w:p>
    <w:p w:rsidR="00C11D79" w:rsidRPr="00345E7B" w:rsidRDefault="009F3DD5" w:rsidP="009F3DD5">
      <w:pPr>
        <w:pStyle w:val="BodyText"/>
        <w:spacing w:before="6" w:after="1"/>
        <w:jc w:val="left"/>
      </w:pPr>
      <w:r w:rsidRPr="00345E7B">
        <w:t xml:space="preserve">All the documents shall </w:t>
      </w:r>
      <w:r w:rsidR="00345E7B" w:rsidRPr="00345E7B">
        <w:t>be arranged</w:t>
      </w:r>
      <w:r w:rsidRPr="00345E7B">
        <w:t xml:space="preserve"> in the serial order indicated below.   The </w:t>
      </w:r>
      <w:r w:rsidRPr="00345E7B">
        <w:rPr>
          <w:iCs/>
        </w:rPr>
        <w:t xml:space="preserve">serial number and page number shall be written/indicated in the top-right corner of each page before uploading the documents to the e-procurement portal at </w:t>
      </w:r>
      <w:r w:rsidRPr="00345E7B">
        <w:t xml:space="preserve"> </w:t>
      </w:r>
      <w:hyperlink r:id="rId12">
        <w:r w:rsidRPr="00345E7B">
          <w:rPr>
            <w:u w:val="single"/>
          </w:rPr>
          <w:t>https://tenders.apeprocurement.gov.in</w:t>
        </w:r>
      </w:hyperlink>
    </w:p>
    <w:p w:rsidR="009F3DD5" w:rsidRPr="0083654D" w:rsidRDefault="009F3DD5" w:rsidP="009F3DD5">
      <w:pPr>
        <w:pStyle w:val="BodyText"/>
        <w:spacing w:before="6" w:after="1"/>
        <w:jc w:val="left"/>
        <w:rPr>
          <w:b/>
        </w:rPr>
      </w:pPr>
    </w:p>
    <w:tbl>
      <w:tblPr>
        <w:tblW w:w="0" w:type="auto"/>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82"/>
        <w:gridCol w:w="1419"/>
        <w:gridCol w:w="5521"/>
      </w:tblGrid>
      <w:tr w:rsidR="00C11D79" w:rsidRPr="0083654D" w:rsidTr="00824B7A">
        <w:trPr>
          <w:trHeight w:val="395"/>
        </w:trPr>
        <w:tc>
          <w:tcPr>
            <w:tcW w:w="982" w:type="dxa"/>
            <w:shd w:val="clear" w:color="auto" w:fill="C0C0C0"/>
          </w:tcPr>
          <w:p w:rsidR="00C11D79" w:rsidRPr="0083654D" w:rsidRDefault="00C11D79" w:rsidP="00824B7A">
            <w:pPr>
              <w:pStyle w:val="TableParagraph"/>
              <w:spacing w:line="275" w:lineRule="exact"/>
              <w:ind w:left="9" w:right="1"/>
              <w:jc w:val="center"/>
              <w:rPr>
                <w:sz w:val="24"/>
                <w:szCs w:val="24"/>
              </w:rPr>
            </w:pPr>
            <w:r w:rsidRPr="0083654D">
              <w:rPr>
                <w:spacing w:val="-2"/>
                <w:sz w:val="24"/>
                <w:szCs w:val="24"/>
              </w:rPr>
              <w:t>Sl.</w:t>
            </w:r>
            <w:r w:rsidR="00BB0798" w:rsidRPr="0083654D">
              <w:rPr>
                <w:spacing w:val="-2"/>
                <w:sz w:val="24"/>
                <w:szCs w:val="24"/>
              </w:rPr>
              <w:t xml:space="preserve"> </w:t>
            </w:r>
            <w:r w:rsidRPr="0083654D">
              <w:rPr>
                <w:spacing w:val="-2"/>
                <w:sz w:val="24"/>
                <w:szCs w:val="24"/>
              </w:rPr>
              <w:t>No</w:t>
            </w:r>
          </w:p>
        </w:tc>
        <w:tc>
          <w:tcPr>
            <w:tcW w:w="1419" w:type="dxa"/>
            <w:shd w:val="clear" w:color="auto" w:fill="C0C0C0"/>
          </w:tcPr>
          <w:p w:rsidR="00C11D79" w:rsidRPr="0083654D" w:rsidRDefault="00C11D79" w:rsidP="00824B7A">
            <w:pPr>
              <w:pStyle w:val="TableParagraph"/>
              <w:spacing w:line="275" w:lineRule="exact"/>
              <w:ind w:left="11" w:right="3"/>
              <w:jc w:val="center"/>
              <w:rPr>
                <w:sz w:val="24"/>
                <w:szCs w:val="24"/>
              </w:rPr>
            </w:pPr>
            <w:r w:rsidRPr="0083654D">
              <w:rPr>
                <w:sz w:val="24"/>
                <w:szCs w:val="24"/>
              </w:rPr>
              <w:t>Code</w:t>
            </w:r>
            <w:r w:rsidR="00395157" w:rsidRPr="0083654D">
              <w:rPr>
                <w:sz w:val="24"/>
                <w:szCs w:val="24"/>
              </w:rPr>
              <w:t xml:space="preserve"> </w:t>
            </w:r>
            <w:r w:rsidRPr="0083654D">
              <w:rPr>
                <w:spacing w:val="-5"/>
                <w:sz w:val="24"/>
                <w:szCs w:val="24"/>
              </w:rPr>
              <w:t>No.</w:t>
            </w:r>
          </w:p>
        </w:tc>
        <w:tc>
          <w:tcPr>
            <w:tcW w:w="5521" w:type="dxa"/>
            <w:shd w:val="clear" w:color="auto" w:fill="C0C0C0"/>
          </w:tcPr>
          <w:p w:rsidR="00C11D79" w:rsidRPr="0083654D" w:rsidRDefault="00C11D79" w:rsidP="00824B7A">
            <w:pPr>
              <w:pStyle w:val="TableParagraph"/>
              <w:spacing w:line="275" w:lineRule="exact"/>
              <w:ind w:left="1636"/>
              <w:rPr>
                <w:sz w:val="24"/>
                <w:szCs w:val="24"/>
              </w:rPr>
            </w:pPr>
            <w:r w:rsidRPr="0083654D">
              <w:rPr>
                <w:sz w:val="24"/>
                <w:szCs w:val="24"/>
              </w:rPr>
              <w:t>Name</w:t>
            </w:r>
            <w:r w:rsidR="00395157" w:rsidRPr="0083654D">
              <w:rPr>
                <w:sz w:val="24"/>
                <w:szCs w:val="24"/>
              </w:rPr>
              <w:t xml:space="preserve"> </w:t>
            </w:r>
            <w:r w:rsidRPr="0083654D">
              <w:rPr>
                <w:sz w:val="24"/>
                <w:szCs w:val="24"/>
              </w:rPr>
              <w:t>of</w:t>
            </w:r>
            <w:r w:rsidR="00395157" w:rsidRPr="0083654D">
              <w:rPr>
                <w:sz w:val="24"/>
                <w:szCs w:val="24"/>
              </w:rPr>
              <w:t xml:space="preserve"> </w:t>
            </w:r>
            <w:r w:rsidRPr="0083654D">
              <w:rPr>
                <w:sz w:val="24"/>
                <w:szCs w:val="24"/>
              </w:rPr>
              <w:t>the</w:t>
            </w:r>
            <w:r w:rsidR="00395157" w:rsidRPr="0083654D">
              <w:rPr>
                <w:sz w:val="24"/>
                <w:szCs w:val="24"/>
              </w:rPr>
              <w:t xml:space="preserve"> </w:t>
            </w:r>
            <w:r w:rsidRPr="0083654D">
              <w:rPr>
                <w:spacing w:val="-2"/>
                <w:sz w:val="24"/>
                <w:szCs w:val="24"/>
              </w:rPr>
              <w:t>Document</w:t>
            </w:r>
          </w:p>
        </w:tc>
      </w:tr>
      <w:tr w:rsidR="009F3DD5" w:rsidRPr="0083654D" w:rsidTr="00824B7A">
        <w:trPr>
          <w:trHeight w:val="397"/>
        </w:trPr>
        <w:tc>
          <w:tcPr>
            <w:tcW w:w="982" w:type="dxa"/>
          </w:tcPr>
          <w:p w:rsidR="009F3DD5" w:rsidRPr="0083654D" w:rsidRDefault="009F3DD5" w:rsidP="00DC3332">
            <w:pPr>
              <w:pStyle w:val="TableParagraph"/>
              <w:spacing w:before="1"/>
              <w:ind w:left="9"/>
              <w:jc w:val="center"/>
              <w:rPr>
                <w:sz w:val="24"/>
                <w:szCs w:val="24"/>
              </w:rPr>
            </w:pPr>
            <w:r w:rsidRPr="0083654D">
              <w:rPr>
                <w:spacing w:val="-5"/>
                <w:sz w:val="24"/>
                <w:szCs w:val="24"/>
              </w:rPr>
              <w:t>1.</w:t>
            </w:r>
          </w:p>
        </w:tc>
        <w:tc>
          <w:tcPr>
            <w:tcW w:w="1419" w:type="dxa"/>
          </w:tcPr>
          <w:p w:rsidR="009F3DD5" w:rsidRPr="0083654D" w:rsidRDefault="009F3DD5" w:rsidP="00DC3332">
            <w:pPr>
              <w:pStyle w:val="TableParagraph"/>
              <w:spacing w:before="1"/>
              <w:ind w:left="11" w:right="4"/>
              <w:jc w:val="center"/>
              <w:rPr>
                <w:sz w:val="24"/>
                <w:szCs w:val="24"/>
              </w:rPr>
            </w:pPr>
            <w:r w:rsidRPr="0083654D">
              <w:rPr>
                <w:sz w:val="24"/>
                <w:szCs w:val="24"/>
              </w:rPr>
              <w:t>E-</w:t>
            </w:r>
            <w:r w:rsidRPr="0083654D">
              <w:rPr>
                <w:spacing w:val="-10"/>
                <w:sz w:val="24"/>
                <w:szCs w:val="24"/>
              </w:rPr>
              <w:t>I</w:t>
            </w:r>
          </w:p>
        </w:tc>
        <w:tc>
          <w:tcPr>
            <w:tcW w:w="5521" w:type="dxa"/>
          </w:tcPr>
          <w:p w:rsidR="009F3DD5" w:rsidRPr="0083654D" w:rsidRDefault="009F3DD5" w:rsidP="00DC3332">
            <w:pPr>
              <w:pStyle w:val="TableParagraph"/>
              <w:spacing w:before="1"/>
              <w:rPr>
                <w:sz w:val="24"/>
                <w:szCs w:val="24"/>
              </w:rPr>
            </w:pPr>
            <w:r w:rsidRPr="0083654D">
              <w:rPr>
                <w:sz w:val="24"/>
                <w:szCs w:val="24"/>
              </w:rPr>
              <w:t>Declaration Form (Annexure-</w:t>
            </w:r>
            <w:r w:rsidRPr="0083654D">
              <w:rPr>
                <w:spacing w:val="-5"/>
                <w:sz w:val="24"/>
                <w:szCs w:val="24"/>
              </w:rPr>
              <w:t>II)</w:t>
            </w:r>
          </w:p>
        </w:tc>
      </w:tr>
      <w:tr w:rsidR="009F3DD5" w:rsidRPr="0083654D" w:rsidTr="00824B7A">
        <w:trPr>
          <w:trHeight w:val="671"/>
        </w:trPr>
        <w:tc>
          <w:tcPr>
            <w:tcW w:w="982" w:type="dxa"/>
          </w:tcPr>
          <w:p w:rsidR="009F3DD5" w:rsidRPr="0083654D" w:rsidRDefault="009F3DD5" w:rsidP="00DC3332">
            <w:pPr>
              <w:pStyle w:val="TableParagraph"/>
              <w:spacing w:line="275" w:lineRule="exact"/>
              <w:ind w:left="9"/>
              <w:jc w:val="center"/>
              <w:rPr>
                <w:sz w:val="24"/>
                <w:szCs w:val="24"/>
              </w:rPr>
            </w:pPr>
            <w:r w:rsidRPr="0083654D">
              <w:rPr>
                <w:spacing w:val="-5"/>
                <w:sz w:val="24"/>
                <w:szCs w:val="24"/>
              </w:rPr>
              <w:t>2.</w:t>
            </w:r>
          </w:p>
        </w:tc>
        <w:tc>
          <w:tcPr>
            <w:tcW w:w="1419" w:type="dxa"/>
          </w:tcPr>
          <w:p w:rsidR="009F3DD5" w:rsidRPr="0083654D" w:rsidRDefault="009F3DD5" w:rsidP="00DC3332">
            <w:pPr>
              <w:pStyle w:val="TableParagraph"/>
              <w:spacing w:line="275" w:lineRule="exact"/>
              <w:ind w:left="11" w:right="5"/>
              <w:jc w:val="center"/>
              <w:rPr>
                <w:sz w:val="24"/>
                <w:szCs w:val="24"/>
              </w:rPr>
            </w:pPr>
            <w:r w:rsidRPr="0083654D">
              <w:rPr>
                <w:sz w:val="24"/>
                <w:szCs w:val="24"/>
              </w:rPr>
              <w:t>E-</w:t>
            </w:r>
            <w:r w:rsidRPr="0083654D">
              <w:rPr>
                <w:spacing w:val="-5"/>
                <w:sz w:val="24"/>
                <w:szCs w:val="24"/>
              </w:rPr>
              <w:t>II</w:t>
            </w:r>
          </w:p>
        </w:tc>
        <w:tc>
          <w:tcPr>
            <w:tcW w:w="5521" w:type="dxa"/>
          </w:tcPr>
          <w:p w:rsidR="009F3DD5" w:rsidRPr="0083654D" w:rsidRDefault="009F3DD5" w:rsidP="00DC3332">
            <w:pPr>
              <w:pStyle w:val="TableParagraph"/>
              <w:rPr>
                <w:sz w:val="24"/>
                <w:szCs w:val="24"/>
              </w:rPr>
            </w:pPr>
            <w:r w:rsidRPr="0083654D">
              <w:rPr>
                <w:sz w:val="24"/>
                <w:szCs w:val="24"/>
              </w:rPr>
              <w:t>Manufacturing License / Authorization letter issued by the  Manufacturing firm</w:t>
            </w:r>
          </w:p>
        </w:tc>
      </w:tr>
      <w:tr w:rsidR="009F3DD5" w:rsidRPr="0083654D" w:rsidTr="00824B7A">
        <w:trPr>
          <w:trHeight w:val="395"/>
        </w:trPr>
        <w:tc>
          <w:tcPr>
            <w:tcW w:w="982" w:type="dxa"/>
          </w:tcPr>
          <w:p w:rsidR="009F3DD5" w:rsidRPr="0083654D" w:rsidRDefault="009F3DD5" w:rsidP="00DC3332">
            <w:pPr>
              <w:pStyle w:val="TableParagraph"/>
              <w:spacing w:line="275" w:lineRule="exact"/>
              <w:ind w:left="9"/>
              <w:jc w:val="center"/>
              <w:rPr>
                <w:sz w:val="24"/>
                <w:szCs w:val="24"/>
              </w:rPr>
            </w:pPr>
            <w:r w:rsidRPr="0083654D">
              <w:rPr>
                <w:spacing w:val="-5"/>
                <w:sz w:val="24"/>
                <w:szCs w:val="24"/>
              </w:rPr>
              <w:t>3.</w:t>
            </w:r>
          </w:p>
        </w:tc>
        <w:tc>
          <w:tcPr>
            <w:tcW w:w="1419" w:type="dxa"/>
          </w:tcPr>
          <w:p w:rsidR="009F3DD5" w:rsidRPr="0083654D" w:rsidRDefault="009F3DD5" w:rsidP="00DC3332">
            <w:pPr>
              <w:pStyle w:val="TableParagraph"/>
              <w:spacing w:line="275" w:lineRule="exact"/>
              <w:ind w:left="11" w:right="3"/>
              <w:jc w:val="center"/>
              <w:rPr>
                <w:sz w:val="24"/>
                <w:szCs w:val="24"/>
              </w:rPr>
            </w:pPr>
            <w:r w:rsidRPr="0083654D">
              <w:rPr>
                <w:sz w:val="24"/>
                <w:szCs w:val="24"/>
              </w:rPr>
              <w:t>E-</w:t>
            </w:r>
            <w:r w:rsidRPr="0083654D">
              <w:rPr>
                <w:spacing w:val="-5"/>
                <w:sz w:val="24"/>
                <w:szCs w:val="24"/>
              </w:rPr>
              <w:t>III</w:t>
            </w:r>
          </w:p>
        </w:tc>
        <w:tc>
          <w:tcPr>
            <w:tcW w:w="5521" w:type="dxa"/>
          </w:tcPr>
          <w:p w:rsidR="009F3DD5" w:rsidRPr="0083654D" w:rsidRDefault="009F3DD5" w:rsidP="00DC3332">
            <w:pPr>
              <w:pStyle w:val="TableParagraph"/>
              <w:spacing w:line="275" w:lineRule="exact"/>
              <w:rPr>
                <w:sz w:val="24"/>
                <w:szCs w:val="24"/>
              </w:rPr>
            </w:pPr>
            <w:r w:rsidRPr="0083654D">
              <w:rPr>
                <w:sz w:val="24"/>
                <w:szCs w:val="24"/>
              </w:rPr>
              <w:t xml:space="preserve">Earnest Money </w:t>
            </w:r>
            <w:r w:rsidRPr="0083654D">
              <w:rPr>
                <w:spacing w:val="-2"/>
                <w:sz w:val="24"/>
                <w:szCs w:val="24"/>
              </w:rPr>
              <w:t>Deposit (EMD) proof</w:t>
            </w:r>
          </w:p>
        </w:tc>
      </w:tr>
      <w:tr w:rsidR="009F3DD5" w:rsidRPr="0083654D" w:rsidTr="00824B7A">
        <w:trPr>
          <w:trHeight w:val="947"/>
        </w:trPr>
        <w:tc>
          <w:tcPr>
            <w:tcW w:w="982" w:type="dxa"/>
          </w:tcPr>
          <w:p w:rsidR="009F3DD5" w:rsidRPr="0083654D" w:rsidRDefault="009F3DD5" w:rsidP="00DC3332">
            <w:pPr>
              <w:pStyle w:val="TableParagraph"/>
              <w:spacing w:line="275" w:lineRule="exact"/>
              <w:ind w:left="9"/>
              <w:jc w:val="center"/>
              <w:rPr>
                <w:sz w:val="24"/>
                <w:szCs w:val="24"/>
              </w:rPr>
            </w:pPr>
            <w:r w:rsidRPr="0083654D">
              <w:rPr>
                <w:spacing w:val="-5"/>
                <w:sz w:val="24"/>
                <w:szCs w:val="24"/>
              </w:rPr>
              <w:t>4.</w:t>
            </w:r>
          </w:p>
        </w:tc>
        <w:tc>
          <w:tcPr>
            <w:tcW w:w="1419" w:type="dxa"/>
          </w:tcPr>
          <w:p w:rsidR="009F3DD5" w:rsidRPr="0083654D" w:rsidRDefault="009F3DD5" w:rsidP="00DC3332">
            <w:pPr>
              <w:pStyle w:val="TableParagraph"/>
              <w:spacing w:line="275" w:lineRule="exact"/>
              <w:ind w:left="11" w:right="8"/>
              <w:jc w:val="center"/>
              <w:rPr>
                <w:sz w:val="24"/>
                <w:szCs w:val="24"/>
              </w:rPr>
            </w:pPr>
            <w:r w:rsidRPr="0083654D">
              <w:rPr>
                <w:sz w:val="24"/>
                <w:szCs w:val="24"/>
              </w:rPr>
              <w:t>E-</w:t>
            </w:r>
            <w:r w:rsidRPr="0083654D">
              <w:rPr>
                <w:spacing w:val="-5"/>
                <w:sz w:val="24"/>
                <w:szCs w:val="24"/>
              </w:rPr>
              <w:t>IV</w:t>
            </w:r>
          </w:p>
        </w:tc>
        <w:tc>
          <w:tcPr>
            <w:tcW w:w="5521" w:type="dxa"/>
          </w:tcPr>
          <w:p w:rsidR="009F3DD5" w:rsidRPr="0083654D" w:rsidRDefault="009F3DD5" w:rsidP="00DC3332">
            <w:pPr>
              <w:pStyle w:val="TableParagraph"/>
              <w:ind w:right="94"/>
              <w:jc w:val="both"/>
              <w:rPr>
                <w:sz w:val="24"/>
                <w:szCs w:val="24"/>
              </w:rPr>
            </w:pPr>
            <w:r w:rsidRPr="0083654D">
              <w:rPr>
                <w:sz w:val="24"/>
                <w:szCs w:val="24"/>
              </w:rPr>
              <w:t xml:space="preserve">VAT/Sales Tax/GST Clearance Certificate or payment particulars for the preceding two financial years (2023-24 and 2024-25), along with supporting Documents. </w:t>
            </w:r>
          </w:p>
        </w:tc>
      </w:tr>
      <w:tr w:rsidR="009F3DD5" w:rsidRPr="0083654D" w:rsidTr="00824B7A">
        <w:trPr>
          <w:trHeight w:val="947"/>
        </w:trPr>
        <w:tc>
          <w:tcPr>
            <w:tcW w:w="982" w:type="dxa"/>
          </w:tcPr>
          <w:p w:rsidR="009F3DD5" w:rsidRPr="0083654D" w:rsidRDefault="009F3DD5" w:rsidP="00DC3332">
            <w:pPr>
              <w:pStyle w:val="TableParagraph"/>
              <w:spacing w:line="275" w:lineRule="exact"/>
              <w:ind w:left="9"/>
              <w:jc w:val="center"/>
              <w:rPr>
                <w:sz w:val="24"/>
                <w:szCs w:val="24"/>
              </w:rPr>
            </w:pPr>
            <w:r w:rsidRPr="0083654D">
              <w:rPr>
                <w:spacing w:val="-5"/>
                <w:sz w:val="24"/>
                <w:szCs w:val="24"/>
              </w:rPr>
              <w:t>5.</w:t>
            </w:r>
          </w:p>
        </w:tc>
        <w:tc>
          <w:tcPr>
            <w:tcW w:w="1419" w:type="dxa"/>
          </w:tcPr>
          <w:p w:rsidR="009F3DD5" w:rsidRPr="0083654D" w:rsidRDefault="009F3DD5" w:rsidP="00DC3332">
            <w:pPr>
              <w:pStyle w:val="TableParagraph"/>
              <w:spacing w:line="275" w:lineRule="exact"/>
              <w:ind w:left="11" w:right="7"/>
              <w:jc w:val="center"/>
              <w:rPr>
                <w:sz w:val="24"/>
                <w:szCs w:val="24"/>
              </w:rPr>
            </w:pPr>
            <w:r w:rsidRPr="0083654D">
              <w:rPr>
                <w:sz w:val="24"/>
                <w:szCs w:val="24"/>
              </w:rPr>
              <w:t>E-</w:t>
            </w:r>
            <w:r w:rsidRPr="0083654D">
              <w:rPr>
                <w:spacing w:val="-10"/>
                <w:sz w:val="24"/>
                <w:szCs w:val="24"/>
              </w:rPr>
              <w:t>V</w:t>
            </w:r>
          </w:p>
        </w:tc>
        <w:tc>
          <w:tcPr>
            <w:tcW w:w="5521" w:type="dxa"/>
          </w:tcPr>
          <w:p w:rsidR="009F3DD5" w:rsidRPr="0083654D" w:rsidRDefault="009F3DD5" w:rsidP="00DC3332">
            <w:pPr>
              <w:pStyle w:val="TableParagraph"/>
              <w:ind w:right="92"/>
              <w:jc w:val="both"/>
              <w:rPr>
                <w:sz w:val="24"/>
                <w:szCs w:val="24"/>
              </w:rPr>
            </w:pPr>
            <w:r w:rsidRPr="0083654D">
              <w:rPr>
                <w:sz w:val="24"/>
                <w:szCs w:val="24"/>
              </w:rPr>
              <w:t>Annual Turnover Assessment orders for the preceding two financial years (2023-24 and 2024-25), certified by the Commercial Tax Officer / Chartered Account, as applicable</w:t>
            </w:r>
          </w:p>
        </w:tc>
      </w:tr>
      <w:tr w:rsidR="009F3DD5" w:rsidRPr="0083654D" w:rsidTr="00824B7A">
        <w:trPr>
          <w:trHeight w:val="948"/>
        </w:trPr>
        <w:tc>
          <w:tcPr>
            <w:tcW w:w="982" w:type="dxa"/>
          </w:tcPr>
          <w:p w:rsidR="009F3DD5" w:rsidRPr="0083654D" w:rsidRDefault="009F3DD5" w:rsidP="00DC3332">
            <w:pPr>
              <w:pStyle w:val="TableParagraph"/>
              <w:spacing w:line="276" w:lineRule="exact"/>
              <w:ind w:left="9"/>
              <w:jc w:val="center"/>
              <w:rPr>
                <w:sz w:val="24"/>
                <w:szCs w:val="24"/>
              </w:rPr>
            </w:pPr>
            <w:r w:rsidRPr="0083654D">
              <w:rPr>
                <w:spacing w:val="-5"/>
                <w:sz w:val="24"/>
                <w:szCs w:val="24"/>
              </w:rPr>
              <w:t>6.</w:t>
            </w:r>
          </w:p>
        </w:tc>
        <w:tc>
          <w:tcPr>
            <w:tcW w:w="1419" w:type="dxa"/>
          </w:tcPr>
          <w:p w:rsidR="009F3DD5" w:rsidRPr="0083654D" w:rsidRDefault="009F3DD5" w:rsidP="00DC3332">
            <w:pPr>
              <w:pStyle w:val="TableParagraph"/>
              <w:spacing w:line="276" w:lineRule="exact"/>
              <w:ind w:left="11"/>
              <w:jc w:val="center"/>
              <w:rPr>
                <w:sz w:val="24"/>
                <w:szCs w:val="24"/>
              </w:rPr>
            </w:pPr>
            <w:r w:rsidRPr="0083654D">
              <w:rPr>
                <w:sz w:val="24"/>
                <w:szCs w:val="24"/>
              </w:rPr>
              <w:t>E-</w:t>
            </w:r>
            <w:r w:rsidRPr="0083654D">
              <w:rPr>
                <w:spacing w:val="-5"/>
                <w:sz w:val="24"/>
                <w:szCs w:val="24"/>
              </w:rPr>
              <w:t>VI</w:t>
            </w:r>
          </w:p>
        </w:tc>
        <w:tc>
          <w:tcPr>
            <w:tcW w:w="5521" w:type="dxa"/>
          </w:tcPr>
          <w:p w:rsidR="009F3DD5" w:rsidRPr="0083654D" w:rsidRDefault="009F3DD5" w:rsidP="00DC3332">
            <w:pPr>
              <w:pStyle w:val="TableParagraph"/>
              <w:ind w:right="95"/>
              <w:jc w:val="both"/>
              <w:rPr>
                <w:sz w:val="24"/>
                <w:szCs w:val="24"/>
              </w:rPr>
            </w:pPr>
            <w:r w:rsidRPr="0083654D">
              <w:rPr>
                <w:sz w:val="24"/>
                <w:szCs w:val="24"/>
              </w:rPr>
              <w:t>Copies of Balance Sheets and Profit and Loss Accounts for the preceding two financial years (2023-24 and 2024-25),  duly certified by the auditor.</w:t>
            </w:r>
          </w:p>
        </w:tc>
      </w:tr>
      <w:tr w:rsidR="009F3DD5" w:rsidRPr="0083654D" w:rsidTr="00824B7A">
        <w:trPr>
          <w:trHeight w:val="395"/>
        </w:trPr>
        <w:tc>
          <w:tcPr>
            <w:tcW w:w="982" w:type="dxa"/>
          </w:tcPr>
          <w:p w:rsidR="009F3DD5" w:rsidRPr="0083654D" w:rsidRDefault="009F3DD5" w:rsidP="00DC3332">
            <w:pPr>
              <w:pStyle w:val="TableParagraph"/>
              <w:spacing w:line="275" w:lineRule="exact"/>
              <w:ind w:left="9"/>
              <w:jc w:val="center"/>
              <w:rPr>
                <w:sz w:val="24"/>
                <w:szCs w:val="24"/>
              </w:rPr>
            </w:pPr>
            <w:r w:rsidRPr="0083654D">
              <w:rPr>
                <w:spacing w:val="-5"/>
                <w:sz w:val="24"/>
                <w:szCs w:val="24"/>
              </w:rPr>
              <w:t>7.</w:t>
            </w:r>
          </w:p>
        </w:tc>
        <w:tc>
          <w:tcPr>
            <w:tcW w:w="1419" w:type="dxa"/>
          </w:tcPr>
          <w:p w:rsidR="009F3DD5" w:rsidRPr="0083654D" w:rsidRDefault="009F3DD5" w:rsidP="00DC3332">
            <w:pPr>
              <w:pStyle w:val="TableParagraph"/>
              <w:spacing w:line="275" w:lineRule="exact"/>
              <w:ind w:left="11" w:right="4"/>
              <w:jc w:val="center"/>
              <w:rPr>
                <w:sz w:val="24"/>
                <w:szCs w:val="24"/>
              </w:rPr>
            </w:pPr>
            <w:r w:rsidRPr="0083654D">
              <w:rPr>
                <w:sz w:val="24"/>
                <w:szCs w:val="24"/>
              </w:rPr>
              <w:t xml:space="preserve">E – </w:t>
            </w:r>
            <w:r w:rsidRPr="0083654D">
              <w:rPr>
                <w:spacing w:val="-5"/>
                <w:sz w:val="24"/>
                <w:szCs w:val="24"/>
              </w:rPr>
              <w:t>VII</w:t>
            </w:r>
          </w:p>
        </w:tc>
        <w:tc>
          <w:tcPr>
            <w:tcW w:w="5521" w:type="dxa"/>
          </w:tcPr>
          <w:p w:rsidR="009F3DD5" w:rsidRPr="0083654D" w:rsidRDefault="009F3DD5" w:rsidP="00DC3332">
            <w:pPr>
              <w:pStyle w:val="TableParagraph"/>
              <w:spacing w:line="275" w:lineRule="exact"/>
              <w:rPr>
                <w:sz w:val="24"/>
                <w:szCs w:val="24"/>
              </w:rPr>
            </w:pPr>
            <w:r w:rsidRPr="0083654D">
              <w:rPr>
                <w:sz w:val="24"/>
                <w:szCs w:val="24"/>
              </w:rPr>
              <w:t xml:space="preserve">Copy of the GST Registration </w:t>
            </w:r>
            <w:r w:rsidRPr="0083654D">
              <w:rPr>
                <w:spacing w:val="-2"/>
                <w:sz w:val="24"/>
                <w:szCs w:val="24"/>
              </w:rPr>
              <w:t>Certificate</w:t>
            </w:r>
          </w:p>
        </w:tc>
      </w:tr>
      <w:tr w:rsidR="009F3DD5" w:rsidRPr="0083654D" w:rsidTr="00824B7A">
        <w:trPr>
          <w:trHeight w:val="397"/>
        </w:trPr>
        <w:tc>
          <w:tcPr>
            <w:tcW w:w="982" w:type="dxa"/>
          </w:tcPr>
          <w:p w:rsidR="009F3DD5" w:rsidRPr="0083654D" w:rsidRDefault="009F3DD5" w:rsidP="00DC3332">
            <w:pPr>
              <w:pStyle w:val="TableParagraph"/>
              <w:spacing w:before="1"/>
              <w:ind w:left="9"/>
              <w:jc w:val="center"/>
              <w:rPr>
                <w:sz w:val="24"/>
                <w:szCs w:val="24"/>
              </w:rPr>
            </w:pPr>
            <w:r w:rsidRPr="0083654D">
              <w:rPr>
                <w:spacing w:val="-5"/>
                <w:sz w:val="24"/>
                <w:szCs w:val="24"/>
              </w:rPr>
              <w:t>8.</w:t>
            </w:r>
          </w:p>
        </w:tc>
        <w:tc>
          <w:tcPr>
            <w:tcW w:w="1419" w:type="dxa"/>
          </w:tcPr>
          <w:p w:rsidR="009F3DD5" w:rsidRPr="0083654D" w:rsidRDefault="009F3DD5" w:rsidP="00DC3332">
            <w:pPr>
              <w:pStyle w:val="TableParagraph"/>
              <w:spacing w:before="1"/>
              <w:ind w:left="11" w:right="5"/>
              <w:jc w:val="center"/>
              <w:rPr>
                <w:sz w:val="24"/>
                <w:szCs w:val="24"/>
              </w:rPr>
            </w:pPr>
            <w:r w:rsidRPr="0083654D">
              <w:rPr>
                <w:spacing w:val="-2"/>
                <w:sz w:val="24"/>
                <w:szCs w:val="24"/>
              </w:rPr>
              <w:t>E-</w:t>
            </w:r>
            <w:r w:rsidRPr="0083654D">
              <w:rPr>
                <w:spacing w:val="-4"/>
                <w:sz w:val="24"/>
                <w:szCs w:val="24"/>
              </w:rPr>
              <w:t>VIII</w:t>
            </w:r>
          </w:p>
        </w:tc>
        <w:tc>
          <w:tcPr>
            <w:tcW w:w="5521" w:type="dxa"/>
          </w:tcPr>
          <w:p w:rsidR="009F3DD5" w:rsidRPr="0083654D" w:rsidRDefault="009F3DD5" w:rsidP="00DC3332">
            <w:pPr>
              <w:pStyle w:val="TableParagraph"/>
              <w:spacing w:before="1"/>
              <w:rPr>
                <w:sz w:val="24"/>
                <w:szCs w:val="24"/>
              </w:rPr>
            </w:pPr>
            <w:r w:rsidRPr="0083654D">
              <w:rPr>
                <w:sz w:val="24"/>
                <w:szCs w:val="24"/>
              </w:rPr>
              <w:t xml:space="preserve">List of users of the item/equipment during the preceding four years, wherever applicable.  </w:t>
            </w:r>
          </w:p>
        </w:tc>
      </w:tr>
      <w:tr w:rsidR="009F3DD5" w:rsidRPr="0083654D" w:rsidTr="00824B7A">
        <w:trPr>
          <w:trHeight w:val="395"/>
        </w:trPr>
        <w:tc>
          <w:tcPr>
            <w:tcW w:w="982" w:type="dxa"/>
          </w:tcPr>
          <w:p w:rsidR="009F3DD5" w:rsidRPr="0083654D" w:rsidRDefault="009F3DD5" w:rsidP="00DC3332">
            <w:pPr>
              <w:pStyle w:val="TableParagraph"/>
              <w:spacing w:line="275" w:lineRule="exact"/>
              <w:ind w:left="9"/>
              <w:jc w:val="center"/>
              <w:rPr>
                <w:sz w:val="24"/>
                <w:szCs w:val="24"/>
              </w:rPr>
            </w:pPr>
            <w:r w:rsidRPr="0083654D">
              <w:rPr>
                <w:spacing w:val="-5"/>
                <w:sz w:val="24"/>
                <w:szCs w:val="24"/>
              </w:rPr>
              <w:t>9.</w:t>
            </w:r>
          </w:p>
        </w:tc>
        <w:tc>
          <w:tcPr>
            <w:tcW w:w="1419" w:type="dxa"/>
          </w:tcPr>
          <w:p w:rsidR="009F3DD5" w:rsidRPr="0083654D" w:rsidRDefault="009F3DD5" w:rsidP="00DC3332">
            <w:pPr>
              <w:pStyle w:val="TableParagraph"/>
              <w:spacing w:line="275" w:lineRule="exact"/>
              <w:ind w:left="11" w:right="8"/>
              <w:jc w:val="center"/>
              <w:rPr>
                <w:sz w:val="24"/>
                <w:szCs w:val="24"/>
              </w:rPr>
            </w:pPr>
            <w:r w:rsidRPr="0083654D">
              <w:rPr>
                <w:sz w:val="24"/>
                <w:szCs w:val="24"/>
              </w:rPr>
              <w:t>E-</w:t>
            </w:r>
            <w:r w:rsidRPr="0083654D">
              <w:rPr>
                <w:spacing w:val="-5"/>
                <w:sz w:val="24"/>
                <w:szCs w:val="24"/>
              </w:rPr>
              <w:t>IX</w:t>
            </w:r>
          </w:p>
        </w:tc>
        <w:tc>
          <w:tcPr>
            <w:tcW w:w="5521" w:type="dxa"/>
          </w:tcPr>
          <w:p w:rsidR="009F3DD5" w:rsidRPr="0083654D" w:rsidRDefault="009F3DD5" w:rsidP="00DC3332">
            <w:pPr>
              <w:pStyle w:val="TableParagraph"/>
              <w:spacing w:line="275" w:lineRule="exact"/>
              <w:ind w:left="167"/>
              <w:rPr>
                <w:sz w:val="24"/>
                <w:szCs w:val="24"/>
              </w:rPr>
            </w:pPr>
            <w:r w:rsidRPr="0083654D">
              <w:rPr>
                <w:sz w:val="24"/>
                <w:szCs w:val="24"/>
              </w:rPr>
              <w:t xml:space="preserve">BIS/ISO/CE </w:t>
            </w:r>
            <w:r w:rsidR="0083654D" w:rsidRPr="0083654D">
              <w:rPr>
                <w:sz w:val="24"/>
                <w:szCs w:val="24"/>
              </w:rPr>
              <w:t>certificates</w:t>
            </w:r>
            <w:r w:rsidRPr="0083654D">
              <w:rPr>
                <w:sz w:val="24"/>
                <w:szCs w:val="24"/>
              </w:rPr>
              <w:t xml:space="preserve"> issued by the Competent </w:t>
            </w:r>
            <w:r w:rsidRPr="0083654D">
              <w:rPr>
                <w:spacing w:val="-2"/>
                <w:sz w:val="24"/>
                <w:szCs w:val="24"/>
              </w:rPr>
              <w:t>Authority, wherever applicable</w:t>
            </w:r>
          </w:p>
        </w:tc>
      </w:tr>
      <w:tr w:rsidR="009F3DD5" w:rsidRPr="0083654D" w:rsidTr="00824B7A">
        <w:trPr>
          <w:trHeight w:val="453"/>
        </w:trPr>
        <w:tc>
          <w:tcPr>
            <w:tcW w:w="982" w:type="dxa"/>
          </w:tcPr>
          <w:p w:rsidR="009F3DD5" w:rsidRPr="0083654D" w:rsidRDefault="009F3DD5" w:rsidP="00DC3332">
            <w:pPr>
              <w:pStyle w:val="TableParagraph"/>
              <w:spacing w:line="275" w:lineRule="exact"/>
              <w:ind w:left="9"/>
              <w:jc w:val="center"/>
              <w:rPr>
                <w:sz w:val="24"/>
                <w:szCs w:val="24"/>
              </w:rPr>
            </w:pPr>
            <w:r w:rsidRPr="0083654D">
              <w:rPr>
                <w:spacing w:val="-5"/>
                <w:sz w:val="24"/>
                <w:szCs w:val="24"/>
              </w:rPr>
              <w:t>10.</w:t>
            </w:r>
          </w:p>
        </w:tc>
        <w:tc>
          <w:tcPr>
            <w:tcW w:w="1419" w:type="dxa"/>
          </w:tcPr>
          <w:p w:rsidR="009F3DD5" w:rsidRPr="0083654D" w:rsidRDefault="009F3DD5" w:rsidP="00DC3332">
            <w:pPr>
              <w:pStyle w:val="TableParagraph"/>
              <w:spacing w:line="275" w:lineRule="exact"/>
              <w:ind w:left="11" w:right="4"/>
              <w:jc w:val="center"/>
              <w:rPr>
                <w:sz w:val="24"/>
                <w:szCs w:val="24"/>
              </w:rPr>
            </w:pPr>
            <w:r w:rsidRPr="0083654D">
              <w:rPr>
                <w:spacing w:val="-2"/>
                <w:sz w:val="24"/>
                <w:szCs w:val="24"/>
              </w:rPr>
              <w:t>E-</w:t>
            </w:r>
            <w:r w:rsidRPr="0083654D">
              <w:rPr>
                <w:spacing w:val="-10"/>
                <w:sz w:val="24"/>
                <w:szCs w:val="24"/>
              </w:rPr>
              <w:t>X</w:t>
            </w:r>
          </w:p>
        </w:tc>
        <w:tc>
          <w:tcPr>
            <w:tcW w:w="5521" w:type="dxa"/>
          </w:tcPr>
          <w:p w:rsidR="009F3DD5" w:rsidRPr="0083654D" w:rsidRDefault="009F3DD5" w:rsidP="00DC3332">
            <w:pPr>
              <w:pStyle w:val="TableParagraph"/>
              <w:spacing w:line="275" w:lineRule="exact"/>
              <w:rPr>
                <w:sz w:val="24"/>
                <w:szCs w:val="24"/>
              </w:rPr>
            </w:pPr>
            <w:r w:rsidRPr="0083654D">
              <w:rPr>
                <w:sz w:val="24"/>
                <w:szCs w:val="24"/>
              </w:rPr>
              <w:t>APSSIDC/NSIDC/MSME Certificate,</w:t>
            </w:r>
            <w:r w:rsidRPr="0083654D">
              <w:rPr>
                <w:spacing w:val="-2"/>
                <w:sz w:val="24"/>
                <w:szCs w:val="24"/>
              </w:rPr>
              <w:t xml:space="preserve"> wherever applicable</w:t>
            </w:r>
          </w:p>
        </w:tc>
      </w:tr>
      <w:tr w:rsidR="009F3DD5" w:rsidRPr="0083654D" w:rsidTr="00824B7A">
        <w:trPr>
          <w:trHeight w:val="395"/>
        </w:trPr>
        <w:tc>
          <w:tcPr>
            <w:tcW w:w="982" w:type="dxa"/>
          </w:tcPr>
          <w:p w:rsidR="009F3DD5" w:rsidRPr="0083654D" w:rsidRDefault="009F3DD5" w:rsidP="00DC3332">
            <w:pPr>
              <w:pStyle w:val="TableParagraph"/>
              <w:spacing w:line="275" w:lineRule="exact"/>
              <w:ind w:left="9"/>
              <w:jc w:val="center"/>
              <w:rPr>
                <w:sz w:val="24"/>
                <w:szCs w:val="24"/>
              </w:rPr>
            </w:pPr>
            <w:r w:rsidRPr="0083654D">
              <w:rPr>
                <w:spacing w:val="-5"/>
                <w:sz w:val="24"/>
                <w:szCs w:val="24"/>
              </w:rPr>
              <w:t>11.</w:t>
            </w:r>
          </w:p>
        </w:tc>
        <w:tc>
          <w:tcPr>
            <w:tcW w:w="1419" w:type="dxa"/>
          </w:tcPr>
          <w:p w:rsidR="009F3DD5" w:rsidRPr="0083654D" w:rsidRDefault="009F3DD5" w:rsidP="00DC3332">
            <w:pPr>
              <w:pStyle w:val="TableParagraph"/>
              <w:spacing w:line="275" w:lineRule="exact"/>
              <w:ind w:left="11"/>
              <w:jc w:val="center"/>
              <w:rPr>
                <w:sz w:val="24"/>
                <w:szCs w:val="24"/>
              </w:rPr>
            </w:pPr>
            <w:r w:rsidRPr="0083654D">
              <w:rPr>
                <w:sz w:val="24"/>
                <w:szCs w:val="24"/>
              </w:rPr>
              <w:t>E-</w:t>
            </w:r>
            <w:r w:rsidRPr="0083654D">
              <w:rPr>
                <w:spacing w:val="-5"/>
                <w:sz w:val="24"/>
                <w:szCs w:val="24"/>
              </w:rPr>
              <w:t>XI</w:t>
            </w:r>
          </w:p>
        </w:tc>
        <w:tc>
          <w:tcPr>
            <w:tcW w:w="5521" w:type="dxa"/>
          </w:tcPr>
          <w:p w:rsidR="009F3DD5" w:rsidRPr="0083654D" w:rsidRDefault="009F3DD5" w:rsidP="00DC3332">
            <w:pPr>
              <w:pStyle w:val="TableParagraph"/>
              <w:spacing w:line="275" w:lineRule="exact"/>
              <w:rPr>
                <w:sz w:val="24"/>
                <w:szCs w:val="24"/>
              </w:rPr>
            </w:pPr>
            <w:r w:rsidRPr="0083654D">
              <w:rPr>
                <w:sz w:val="24"/>
                <w:szCs w:val="24"/>
              </w:rPr>
              <w:t xml:space="preserve">Government Ownership Certificate, </w:t>
            </w:r>
            <w:r w:rsidRPr="0083654D">
              <w:rPr>
                <w:spacing w:val="-2"/>
                <w:sz w:val="24"/>
                <w:szCs w:val="24"/>
              </w:rPr>
              <w:t>wherever applicable</w:t>
            </w:r>
            <w:r w:rsidRPr="0083654D">
              <w:rPr>
                <w:sz w:val="24"/>
                <w:szCs w:val="24"/>
              </w:rPr>
              <w:t xml:space="preserve"> </w:t>
            </w:r>
          </w:p>
        </w:tc>
      </w:tr>
      <w:tr w:rsidR="009F3DD5" w:rsidRPr="0083654D" w:rsidTr="00824B7A">
        <w:trPr>
          <w:trHeight w:val="671"/>
        </w:trPr>
        <w:tc>
          <w:tcPr>
            <w:tcW w:w="982" w:type="dxa"/>
          </w:tcPr>
          <w:p w:rsidR="009F3DD5" w:rsidRPr="0083654D" w:rsidRDefault="009F3DD5" w:rsidP="00DC3332">
            <w:pPr>
              <w:pStyle w:val="TableParagraph"/>
              <w:spacing w:line="275" w:lineRule="exact"/>
              <w:ind w:left="9"/>
              <w:jc w:val="center"/>
              <w:rPr>
                <w:sz w:val="24"/>
                <w:szCs w:val="24"/>
              </w:rPr>
            </w:pPr>
            <w:r w:rsidRPr="0083654D">
              <w:rPr>
                <w:spacing w:val="-5"/>
                <w:sz w:val="24"/>
                <w:szCs w:val="24"/>
              </w:rPr>
              <w:t>12.</w:t>
            </w:r>
          </w:p>
        </w:tc>
        <w:tc>
          <w:tcPr>
            <w:tcW w:w="1419" w:type="dxa"/>
          </w:tcPr>
          <w:p w:rsidR="009F3DD5" w:rsidRPr="0083654D" w:rsidRDefault="009F3DD5" w:rsidP="00DC3332">
            <w:pPr>
              <w:pStyle w:val="TableParagraph"/>
              <w:spacing w:line="275" w:lineRule="exact"/>
              <w:ind w:left="11" w:right="4"/>
              <w:jc w:val="center"/>
              <w:rPr>
                <w:sz w:val="24"/>
                <w:szCs w:val="24"/>
              </w:rPr>
            </w:pPr>
            <w:r w:rsidRPr="0083654D">
              <w:rPr>
                <w:sz w:val="24"/>
                <w:szCs w:val="24"/>
              </w:rPr>
              <w:t>E-</w:t>
            </w:r>
            <w:r w:rsidRPr="0083654D">
              <w:rPr>
                <w:spacing w:val="-5"/>
                <w:sz w:val="24"/>
                <w:szCs w:val="24"/>
              </w:rPr>
              <w:t>XII</w:t>
            </w:r>
          </w:p>
        </w:tc>
        <w:tc>
          <w:tcPr>
            <w:tcW w:w="5521" w:type="dxa"/>
          </w:tcPr>
          <w:p w:rsidR="009F3DD5" w:rsidRPr="0083654D" w:rsidRDefault="009F3DD5" w:rsidP="00DC3332">
            <w:pPr>
              <w:pStyle w:val="TableParagraph"/>
              <w:rPr>
                <w:sz w:val="24"/>
                <w:szCs w:val="24"/>
              </w:rPr>
            </w:pPr>
            <w:r w:rsidRPr="0083654D">
              <w:rPr>
                <w:sz w:val="24"/>
                <w:szCs w:val="24"/>
              </w:rPr>
              <w:t xml:space="preserve">List of service centers, with contact details for each item  of the equipment, </w:t>
            </w:r>
            <w:r w:rsidRPr="0083654D">
              <w:rPr>
                <w:spacing w:val="-2"/>
                <w:sz w:val="24"/>
                <w:szCs w:val="24"/>
              </w:rPr>
              <w:t>wherever applicable</w:t>
            </w:r>
          </w:p>
        </w:tc>
      </w:tr>
    </w:tbl>
    <w:p w:rsidR="00C11D79" w:rsidRPr="0083654D" w:rsidRDefault="00C11D79" w:rsidP="00C11D79">
      <w:pPr>
        <w:pStyle w:val="BodyText"/>
        <w:spacing w:before="126"/>
        <w:jc w:val="left"/>
        <w:rPr>
          <w:b/>
        </w:rPr>
      </w:pPr>
    </w:p>
    <w:p w:rsidR="009F3DD5" w:rsidRPr="00F676C9" w:rsidRDefault="009F3DD5" w:rsidP="009F3DD5">
      <w:pPr>
        <w:spacing w:before="120"/>
        <w:ind w:left="1469" w:right="901" w:hanging="749"/>
        <w:jc w:val="both"/>
        <w:rPr>
          <w:sz w:val="24"/>
          <w:szCs w:val="24"/>
        </w:rPr>
      </w:pPr>
      <w:r w:rsidRPr="0083654D">
        <w:rPr>
          <w:sz w:val="24"/>
          <w:szCs w:val="24"/>
        </w:rPr>
        <w:t>Note: The above list is intended only for cross verification of the uploaded documents. Failure to upload any required document shall rende</w:t>
      </w:r>
      <w:r w:rsidR="00C84F92">
        <w:rPr>
          <w:sz w:val="24"/>
          <w:szCs w:val="24"/>
        </w:rPr>
        <w:t xml:space="preserve">r the bid invalid, even if the </w:t>
      </w:r>
      <w:r w:rsidRPr="0083654D">
        <w:rPr>
          <w:sz w:val="24"/>
          <w:szCs w:val="24"/>
        </w:rPr>
        <w:t xml:space="preserve">document is submitted </w:t>
      </w:r>
      <w:r w:rsidRPr="0083654D">
        <w:rPr>
          <w:spacing w:val="-2"/>
          <w:sz w:val="24"/>
          <w:szCs w:val="24"/>
        </w:rPr>
        <w:t>physically.</w:t>
      </w:r>
      <w:r>
        <w:rPr>
          <w:b/>
        </w:rPr>
        <w:t xml:space="preserve"> </w:t>
      </w:r>
      <w:r w:rsidRPr="00F676C9">
        <w:t>The documents and cover placement required by the live portal shall be followed.</w:t>
      </w:r>
    </w:p>
    <w:p w:rsidR="009F3DD5" w:rsidRPr="0083654D" w:rsidRDefault="009F3DD5" w:rsidP="009F3DD5">
      <w:pPr>
        <w:pStyle w:val="ListParagraph"/>
        <w:numPr>
          <w:ilvl w:val="1"/>
          <w:numId w:val="18"/>
        </w:numPr>
        <w:tabs>
          <w:tab w:val="left" w:pos="1147"/>
        </w:tabs>
        <w:ind w:left="1147" w:right="895" w:hanging="428"/>
        <w:jc w:val="both"/>
        <w:rPr>
          <w:sz w:val="24"/>
          <w:szCs w:val="24"/>
        </w:rPr>
      </w:pPr>
      <w:r w:rsidRPr="0083654D">
        <w:rPr>
          <w:sz w:val="24"/>
          <w:szCs w:val="24"/>
        </w:rPr>
        <w:t xml:space="preserve">Language and verification of Documents: All documents submitted shall be in English, Hindi or Telugu. If any document is submitted in </w:t>
      </w:r>
      <w:r w:rsidR="0083654D" w:rsidRPr="0083654D">
        <w:rPr>
          <w:sz w:val="24"/>
          <w:szCs w:val="24"/>
        </w:rPr>
        <w:t>a Language</w:t>
      </w:r>
      <w:r w:rsidRPr="0083654D">
        <w:rPr>
          <w:sz w:val="24"/>
          <w:szCs w:val="24"/>
        </w:rPr>
        <w:t xml:space="preserve"> Other than </w:t>
      </w:r>
      <w:r w:rsidR="0083654D" w:rsidRPr="0083654D">
        <w:rPr>
          <w:sz w:val="24"/>
          <w:szCs w:val="24"/>
        </w:rPr>
        <w:t>English, Hindi</w:t>
      </w:r>
      <w:r w:rsidRPr="0083654D">
        <w:rPr>
          <w:sz w:val="24"/>
          <w:szCs w:val="24"/>
        </w:rPr>
        <w:t xml:space="preserve"> or</w:t>
      </w:r>
      <w:r w:rsidR="00571CE7">
        <w:rPr>
          <w:sz w:val="24"/>
          <w:szCs w:val="24"/>
        </w:rPr>
        <w:t xml:space="preserve"> </w:t>
      </w:r>
      <w:r w:rsidRPr="0083654D">
        <w:rPr>
          <w:sz w:val="24"/>
          <w:szCs w:val="24"/>
        </w:rPr>
        <w:t xml:space="preserve">Telugu, a True Translation into English, duly attested by Gazetted Officer, shall be </w:t>
      </w:r>
      <w:r w:rsidR="0083654D" w:rsidRPr="0083654D">
        <w:rPr>
          <w:sz w:val="24"/>
          <w:szCs w:val="24"/>
        </w:rPr>
        <w:t>enclosed</w:t>
      </w:r>
      <w:r w:rsidRPr="0083654D">
        <w:rPr>
          <w:sz w:val="24"/>
          <w:szCs w:val="24"/>
        </w:rPr>
        <w:t xml:space="preserve">.  Failure to submit the required English translation shall </w:t>
      </w:r>
      <w:r w:rsidR="0083654D" w:rsidRPr="0083654D">
        <w:rPr>
          <w:sz w:val="24"/>
          <w:szCs w:val="24"/>
        </w:rPr>
        <w:t>render the</w:t>
      </w:r>
      <w:r w:rsidRPr="0083654D">
        <w:rPr>
          <w:sz w:val="24"/>
          <w:szCs w:val="24"/>
        </w:rPr>
        <w:t xml:space="preserve"> tender invalid. All original documents shall be produced at the time of scrutiny for verification.</w:t>
      </w:r>
    </w:p>
    <w:p w:rsidR="009F3DD5" w:rsidRPr="0083654D" w:rsidRDefault="009F3DD5" w:rsidP="009F3DD5">
      <w:pPr>
        <w:pStyle w:val="Heading2"/>
        <w:rPr>
          <w:u w:val="none"/>
        </w:rPr>
      </w:pPr>
      <w:r w:rsidRPr="0083654D">
        <w:t xml:space="preserve">TRANSACTION </w:t>
      </w:r>
      <w:r w:rsidRPr="0083654D">
        <w:rPr>
          <w:spacing w:val="-5"/>
        </w:rPr>
        <w:t>FEE</w:t>
      </w:r>
    </w:p>
    <w:p w:rsidR="009F3DD5" w:rsidRPr="0083654D" w:rsidRDefault="009F3DD5" w:rsidP="009F3DD5">
      <w:pPr>
        <w:pStyle w:val="BodyText"/>
        <w:spacing w:before="121"/>
        <w:ind w:left="720" w:right="899" w:firstLine="427"/>
      </w:pPr>
      <w:r w:rsidRPr="0083654D">
        <w:t xml:space="preserve">All the participating bidders shall pay a </w:t>
      </w:r>
      <w:r w:rsidRPr="0083654D">
        <w:rPr>
          <w:b/>
          <w:bCs/>
        </w:rPr>
        <w:t>non-refundable transaction fee</w:t>
      </w:r>
      <w:r w:rsidRPr="0083654D">
        <w:t xml:space="preserve"> to M/s APTS, Vijayawada</w:t>
      </w:r>
      <w:r w:rsidR="00571CE7" w:rsidRPr="0083654D">
        <w:t>, through</w:t>
      </w:r>
      <w:r w:rsidRPr="0083654D">
        <w:t xml:space="preserve"> the online payment facility provided on the e-procurement portal. The transaction fee shall be </w:t>
      </w:r>
      <w:r w:rsidRPr="0083654D">
        <w:rPr>
          <w:b/>
          <w:bCs/>
        </w:rPr>
        <w:t>0.04% of the estimate contract value, plus GST as applicable.</w:t>
      </w:r>
      <w:r w:rsidRPr="0083654D">
        <w:t xml:space="preserve"> </w:t>
      </w:r>
    </w:p>
    <w:p w:rsidR="009F3DD5" w:rsidRPr="0083654D" w:rsidRDefault="009F3DD5" w:rsidP="00571CE7">
      <w:pPr>
        <w:pStyle w:val="BodyText"/>
        <w:spacing w:before="121"/>
        <w:ind w:left="720" w:right="899" w:firstLine="427"/>
      </w:pPr>
      <w:r w:rsidRPr="0083654D">
        <w:t xml:space="preserve">With effect from 20.08.2020, payment of the non-refundable Transaction fee by all participating bidders to the Managing Director, A.P. Technology Services (APTS),  Vijayawada, </w:t>
      </w:r>
      <w:r w:rsidR="0083654D" w:rsidRPr="0083654D">
        <w:t>through</w:t>
      </w:r>
      <w:r w:rsidRPr="0083654D">
        <w:t xml:space="preserve"> the payment gateway service available  on the   e-Procurement platform is mandatory, subject to the applicable e-procurement rules. </w:t>
      </w:r>
    </w:p>
    <w:p w:rsidR="009F3DD5" w:rsidRPr="0083654D" w:rsidRDefault="009F3DD5" w:rsidP="009F3DD5">
      <w:pPr>
        <w:pStyle w:val="Heading2"/>
        <w:spacing w:before="199"/>
        <w:rPr>
          <w:u w:val="none"/>
        </w:rPr>
      </w:pPr>
      <w:r w:rsidRPr="0083654D">
        <w:t xml:space="preserve">EARNEST MONEY DEPOSIT </w:t>
      </w:r>
      <w:r w:rsidRPr="0083654D">
        <w:rPr>
          <w:spacing w:val="-4"/>
        </w:rPr>
        <w:t>(EMD)</w:t>
      </w:r>
    </w:p>
    <w:p w:rsidR="009F3DD5" w:rsidRDefault="009F3DD5" w:rsidP="009F3DD5">
      <w:pPr>
        <w:pStyle w:val="ListParagraph"/>
        <w:numPr>
          <w:ilvl w:val="0"/>
          <w:numId w:val="16"/>
        </w:numPr>
        <w:tabs>
          <w:tab w:val="left" w:pos="1080"/>
        </w:tabs>
        <w:ind w:right="895"/>
        <w:rPr>
          <w:sz w:val="24"/>
          <w:szCs w:val="24"/>
        </w:rPr>
      </w:pPr>
      <w:r w:rsidRPr="0083654D">
        <w:rPr>
          <w:sz w:val="24"/>
          <w:szCs w:val="24"/>
        </w:rPr>
        <w:t xml:space="preserve">The </w:t>
      </w:r>
      <w:r w:rsidRPr="0083654D">
        <w:rPr>
          <w:b/>
          <w:bCs/>
          <w:sz w:val="24"/>
          <w:szCs w:val="24"/>
        </w:rPr>
        <w:t>Earnest Money Deposit (EMD) shall be 2%</w:t>
      </w:r>
      <w:r w:rsidRPr="0083654D">
        <w:rPr>
          <w:sz w:val="24"/>
          <w:szCs w:val="24"/>
        </w:rPr>
        <w:t xml:space="preserve"> of the bid value and shall be submitted in the form of a crossed Demand Draft (DD)/ Pay Order drawn on any scheduled bank in favor of </w:t>
      </w:r>
      <w:r w:rsidRPr="0083654D">
        <w:rPr>
          <w:b/>
          <w:bCs/>
          <w:sz w:val="24"/>
          <w:szCs w:val="24"/>
        </w:rPr>
        <w:t xml:space="preserve">The </w:t>
      </w:r>
      <w:r w:rsidR="00F6475F">
        <w:rPr>
          <w:b/>
          <w:bCs/>
          <w:sz w:val="24"/>
          <w:szCs w:val="24"/>
        </w:rPr>
        <w:t>Comptroller</w:t>
      </w:r>
      <w:r w:rsidRPr="0083654D">
        <w:rPr>
          <w:b/>
          <w:bCs/>
          <w:sz w:val="24"/>
          <w:szCs w:val="24"/>
        </w:rPr>
        <w:t>, Dr.Y.S.R. Horticultural University, Venkataramannagudem</w:t>
      </w:r>
      <w:r w:rsidRPr="0083654D">
        <w:rPr>
          <w:sz w:val="24"/>
          <w:szCs w:val="24"/>
        </w:rPr>
        <w:t xml:space="preserve">. The </w:t>
      </w:r>
      <w:r w:rsidR="00227353" w:rsidRPr="0083654D">
        <w:rPr>
          <w:sz w:val="24"/>
          <w:szCs w:val="24"/>
        </w:rPr>
        <w:t>EMD of</w:t>
      </w:r>
      <w:r w:rsidRPr="0083654D">
        <w:rPr>
          <w:sz w:val="24"/>
          <w:szCs w:val="24"/>
        </w:rPr>
        <w:t xml:space="preserve"> unsuccessful </w:t>
      </w:r>
      <w:r w:rsidR="0083654D" w:rsidRPr="0083654D">
        <w:rPr>
          <w:sz w:val="24"/>
          <w:szCs w:val="24"/>
        </w:rPr>
        <w:t>Tenderer</w:t>
      </w:r>
      <w:r w:rsidRPr="0083654D">
        <w:rPr>
          <w:sz w:val="24"/>
          <w:szCs w:val="24"/>
        </w:rPr>
        <w:t xml:space="preserve"> shall be returned after the agreement is signed with the successful </w:t>
      </w:r>
      <w:r w:rsidR="0083654D" w:rsidRPr="0083654D">
        <w:rPr>
          <w:sz w:val="24"/>
          <w:szCs w:val="24"/>
        </w:rPr>
        <w:t>Tenderer</w:t>
      </w:r>
      <w:r w:rsidRPr="0083654D">
        <w:rPr>
          <w:sz w:val="24"/>
          <w:szCs w:val="24"/>
        </w:rPr>
        <w:t>.</w:t>
      </w:r>
    </w:p>
    <w:p w:rsidR="00B863F8" w:rsidRPr="0083654D" w:rsidRDefault="00B863F8" w:rsidP="00B863F8">
      <w:pPr>
        <w:pStyle w:val="ListParagraph"/>
        <w:tabs>
          <w:tab w:val="left" w:pos="1080"/>
        </w:tabs>
        <w:ind w:left="1080" w:right="895" w:firstLine="0"/>
        <w:rPr>
          <w:sz w:val="24"/>
          <w:szCs w:val="24"/>
        </w:rPr>
      </w:pPr>
    </w:p>
    <w:p w:rsidR="009F3DD5" w:rsidRPr="0083654D" w:rsidRDefault="009F3DD5" w:rsidP="009F3DD5">
      <w:pPr>
        <w:pStyle w:val="ListParagraph"/>
        <w:numPr>
          <w:ilvl w:val="0"/>
          <w:numId w:val="16"/>
        </w:numPr>
        <w:tabs>
          <w:tab w:val="left" w:pos="1080"/>
        </w:tabs>
        <w:spacing w:before="68"/>
        <w:ind w:right="904"/>
        <w:rPr>
          <w:sz w:val="24"/>
          <w:szCs w:val="24"/>
        </w:rPr>
      </w:pPr>
      <w:r w:rsidRPr="0083654D">
        <w:rPr>
          <w:sz w:val="24"/>
          <w:szCs w:val="24"/>
        </w:rPr>
        <w:lastRenderedPageBreak/>
        <w:t xml:space="preserve">All bidders shall invariably upload scanned copies of the Demand Draft /Pay Order towards EMD along with their bids, on the e-procurement platform. Submission of the EMD Proof shall be </w:t>
      </w:r>
      <w:r w:rsidR="0083654D" w:rsidRPr="0083654D">
        <w:rPr>
          <w:sz w:val="24"/>
          <w:szCs w:val="24"/>
        </w:rPr>
        <w:t>a primary</w:t>
      </w:r>
      <w:r w:rsidRPr="0083654D">
        <w:rPr>
          <w:sz w:val="24"/>
          <w:szCs w:val="24"/>
        </w:rPr>
        <w:t xml:space="preserve"> requirement </w:t>
      </w:r>
      <w:r w:rsidR="0083654D" w:rsidRPr="0083654D">
        <w:rPr>
          <w:sz w:val="24"/>
          <w:szCs w:val="24"/>
        </w:rPr>
        <w:t>for considering</w:t>
      </w:r>
      <w:r w:rsidRPr="0083654D">
        <w:rPr>
          <w:sz w:val="24"/>
          <w:szCs w:val="24"/>
        </w:rPr>
        <w:t xml:space="preserve"> the bid responsive.</w:t>
      </w:r>
    </w:p>
    <w:p w:rsidR="009F3DD5" w:rsidRPr="00F676C9" w:rsidRDefault="009F3DD5" w:rsidP="009F3DD5">
      <w:pPr>
        <w:pStyle w:val="ListParagraph"/>
        <w:numPr>
          <w:ilvl w:val="0"/>
          <w:numId w:val="16"/>
        </w:numPr>
        <w:tabs>
          <w:tab w:val="left" w:pos="1080"/>
        </w:tabs>
        <w:ind w:right="899"/>
        <w:rPr>
          <w:sz w:val="24"/>
          <w:szCs w:val="24"/>
        </w:rPr>
      </w:pPr>
      <w:r w:rsidRPr="0083654D">
        <w:rPr>
          <w:sz w:val="24"/>
          <w:szCs w:val="24"/>
        </w:rPr>
        <w:t xml:space="preserve">The original Demand Draft /Pay Order shall </w:t>
      </w:r>
      <w:r w:rsidR="0083654D" w:rsidRPr="0083654D">
        <w:rPr>
          <w:sz w:val="24"/>
          <w:szCs w:val="24"/>
        </w:rPr>
        <w:t>be submitted</w:t>
      </w:r>
      <w:r w:rsidRPr="0083654D">
        <w:rPr>
          <w:sz w:val="24"/>
          <w:szCs w:val="24"/>
        </w:rPr>
        <w:t xml:space="preserve"> to the University office along </w:t>
      </w:r>
      <w:r w:rsidR="00B305BD" w:rsidRPr="0083654D">
        <w:rPr>
          <w:sz w:val="24"/>
          <w:szCs w:val="24"/>
        </w:rPr>
        <w:t>with</w:t>
      </w:r>
      <w:r w:rsidRPr="0083654D">
        <w:rPr>
          <w:sz w:val="24"/>
          <w:szCs w:val="24"/>
        </w:rPr>
        <w:t xml:space="preserve"> the hard copies of the uploaded documents for verification.</w:t>
      </w:r>
      <w:r w:rsidR="00F676C9">
        <w:rPr>
          <w:sz w:val="24"/>
          <w:szCs w:val="24"/>
        </w:rPr>
        <w:t xml:space="preserve"> </w:t>
      </w:r>
      <w:r w:rsidRPr="00F676C9">
        <w:t>ONLINE submission through the portal remains mandatory; any hard copies requested are for verification only and are subject to applicable portal rules.</w:t>
      </w:r>
    </w:p>
    <w:p w:rsidR="009F3DD5" w:rsidRPr="0083654D" w:rsidRDefault="009F3DD5" w:rsidP="009F3DD5">
      <w:pPr>
        <w:pStyle w:val="ListParagraph"/>
        <w:numPr>
          <w:ilvl w:val="0"/>
          <w:numId w:val="16"/>
        </w:numPr>
        <w:tabs>
          <w:tab w:val="left" w:pos="1080"/>
        </w:tabs>
        <w:ind w:right="903"/>
        <w:rPr>
          <w:sz w:val="24"/>
          <w:szCs w:val="24"/>
        </w:rPr>
      </w:pPr>
      <w:r w:rsidRPr="0083654D">
        <w:rPr>
          <w:sz w:val="24"/>
          <w:szCs w:val="24"/>
        </w:rPr>
        <w:t>Cheques, Cash deposits, Term Deposits or Fixed Deposits shall not be accepted towards Earnest Money Deposit (EMD).</w:t>
      </w:r>
    </w:p>
    <w:p w:rsidR="009F3DD5" w:rsidRPr="0083654D" w:rsidRDefault="009F3DD5" w:rsidP="009F3DD5">
      <w:pPr>
        <w:pStyle w:val="ListParagraph"/>
        <w:numPr>
          <w:ilvl w:val="0"/>
          <w:numId w:val="16"/>
        </w:numPr>
        <w:tabs>
          <w:tab w:val="left" w:pos="1080"/>
        </w:tabs>
        <w:ind w:right="900"/>
        <w:rPr>
          <w:sz w:val="24"/>
          <w:szCs w:val="24"/>
        </w:rPr>
      </w:pPr>
      <w:r w:rsidRPr="0083654D">
        <w:rPr>
          <w:sz w:val="24"/>
          <w:szCs w:val="24"/>
        </w:rPr>
        <w:t xml:space="preserve">Exemption from payment of EMD shall be granted to eligible Small-Scale Industrial Units registered with the Government of Andhra Pradesh and the National Small Scale Industries </w:t>
      </w:r>
      <w:r w:rsidR="0083654D" w:rsidRPr="0083654D">
        <w:rPr>
          <w:sz w:val="24"/>
          <w:szCs w:val="24"/>
        </w:rPr>
        <w:t>Corporation</w:t>
      </w:r>
      <w:r w:rsidRPr="0083654D">
        <w:rPr>
          <w:sz w:val="24"/>
          <w:szCs w:val="24"/>
        </w:rPr>
        <w:t xml:space="preserve"> (NSIC), New Delhi, or to firms </w:t>
      </w:r>
      <w:r w:rsidR="0083654D" w:rsidRPr="0083654D">
        <w:rPr>
          <w:sz w:val="24"/>
          <w:szCs w:val="24"/>
        </w:rPr>
        <w:t>holding specific</w:t>
      </w:r>
      <w:r w:rsidRPr="0083654D">
        <w:rPr>
          <w:sz w:val="24"/>
          <w:szCs w:val="24"/>
        </w:rPr>
        <w:t xml:space="preserve"> exemption orders issued by the competent authority of the Government of Andhra Pradesh or the Government of India, subject to the applicable rules. The relevant registration certificate or exemption order shall be </w:t>
      </w:r>
      <w:r w:rsidR="0083654D" w:rsidRPr="0083654D">
        <w:rPr>
          <w:sz w:val="24"/>
          <w:szCs w:val="24"/>
        </w:rPr>
        <w:t>uploaded</w:t>
      </w:r>
      <w:r w:rsidRPr="0083654D">
        <w:rPr>
          <w:sz w:val="24"/>
          <w:szCs w:val="24"/>
        </w:rPr>
        <w:t xml:space="preserve"> on the e-procurement platform in place of the DD/ Pay Order. </w:t>
      </w:r>
    </w:p>
    <w:p w:rsidR="009F3DD5" w:rsidRPr="0083654D" w:rsidRDefault="009F3DD5" w:rsidP="009F3DD5">
      <w:pPr>
        <w:pStyle w:val="ListParagraph"/>
        <w:numPr>
          <w:ilvl w:val="0"/>
          <w:numId w:val="16"/>
        </w:numPr>
        <w:tabs>
          <w:tab w:val="left" w:pos="1080"/>
        </w:tabs>
        <w:ind w:right="896"/>
        <w:rPr>
          <w:sz w:val="24"/>
          <w:szCs w:val="24"/>
        </w:rPr>
      </w:pPr>
      <w:r w:rsidRPr="0083654D">
        <w:rPr>
          <w:sz w:val="24"/>
          <w:szCs w:val="24"/>
        </w:rPr>
        <w:t xml:space="preserve">Items covered under the registration certificate issued by </w:t>
      </w:r>
      <w:r w:rsidR="0083654D" w:rsidRPr="0083654D">
        <w:rPr>
          <w:sz w:val="24"/>
          <w:szCs w:val="24"/>
        </w:rPr>
        <w:t>the S.S.I</w:t>
      </w:r>
      <w:r w:rsidRPr="0083654D">
        <w:rPr>
          <w:sz w:val="24"/>
          <w:szCs w:val="24"/>
        </w:rPr>
        <w:t xml:space="preserve">. Registration Authority shall </w:t>
      </w:r>
      <w:r w:rsidR="0083654D" w:rsidRPr="0083654D">
        <w:rPr>
          <w:sz w:val="24"/>
          <w:szCs w:val="24"/>
        </w:rPr>
        <w:t>be considered</w:t>
      </w:r>
      <w:r w:rsidRPr="0083654D">
        <w:rPr>
          <w:sz w:val="24"/>
          <w:szCs w:val="24"/>
        </w:rPr>
        <w:t xml:space="preserve"> only to the extent permitted by the applicable registration. If a firm quotes for items not </w:t>
      </w:r>
      <w:r w:rsidR="0083654D" w:rsidRPr="0083654D">
        <w:rPr>
          <w:sz w:val="24"/>
          <w:szCs w:val="24"/>
        </w:rPr>
        <w:t>covered</w:t>
      </w:r>
      <w:r w:rsidRPr="0083654D">
        <w:rPr>
          <w:sz w:val="24"/>
          <w:szCs w:val="24"/>
        </w:rPr>
        <w:t xml:space="preserve"> under its registration certificate, </w:t>
      </w:r>
      <w:r w:rsidR="0083654D" w:rsidRPr="0083654D">
        <w:rPr>
          <w:sz w:val="24"/>
          <w:szCs w:val="24"/>
        </w:rPr>
        <w:t>the</w:t>
      </w:r>
      <w:r w:rsidR="0083654D">
        <w:rPr>
          <w:sz w:val="24"/>
          <w:szCs w:val="24"/>
        </w:rPr>
        <w:t xml:space="preserve"> </w:t>
      </w:r>
      <w:r w:rsidRPr="0083654D">
        <w:rPr>
          <w:sz w:val="24"/>
          <w:szCs w:val="24"/>
        </w:rPr>
        <w:t xml:space="preserve">prescribed EMD shall be submitted for those items. </w:t>
      </w:r>
      <w:r w:rsidR="0083654D" w:rsidRPr="0083654D">
        <w:rPr>
          <w:sz w:val="24"/>
          <w:szCs w:val="24"/>
        </w:rPr>
        <w:t>Failure</w:t>
      </w:r>
      <w:r w:rsidRPr="0083654D">
        <w:rPr>
          <w:sz w:val="24"/>
          <w:szCs w:val="24"/>
        </w:rPr>
        <w:t xml:space="preserve"> to</w:t>
      </w:r>
      <w:r w:rsidR="00D62B17">
        <w:rPr>
          <w:sz w:val="24"/>
          <w:szCs w:val="24"/>
        </w:rPr>
        <w:t xml:space="preserve"> submit the required EMD shall r</w:t>
      </w:r>
      <w:r w:rsidRPr="0083654D">
        <w:rPr>
          <w:sz w:val="24"/>
          <w:szCs w:val="24"/>
        </w:rPr>
        <w:t xml:space="preserve">ender the bid for such items invalid. </w:t>
      </w:r>
    </w:p>
    <w:p w:rsidR="00DC3332" w:rsidRPr="0083654D" w:rsidRDefault="00DC3332" w:rsidP="00DC3332">
      <w:pPr>
        <w:pStyle w:val="ListParagraph"/>
        <w:numPr>
          <w:ilvl w:val="0"/>
          <w:numId w:val="16"/>
        </w:numPr>
        <w:tabs>
          <w:tab w:val="left" w:pos="1080"/>
        </w:tabs>
        <w:spacing w:before="121"/>
        <w:ind w:right="896"/>
        <w:rPr>
          <w:sz w:val="24"/>
          <w:szCs w:val="24"/>
        </w:rPr>
      </w:pPr>
      <w:r w:rsidRPr="0083654D">
        <w:rPr>
          <w:sz w:val="24"/>
          <w:szCs w:val="24"/>
        </w:rPr>
        <w:t xml:space="preserve">EMD deposited with the </w:t>
      </w:r>
      <w:r w:rsidR="0083654D" w:rsidRPr="0083654D">
        <w:rPr>
          <w:sz w:val="24"/>
          <w:szCs w:val="24"/>
        </w:rPr>
        <w:t>University</w:t>
      </w:r>
      <w:r w:rsidRPr="0083654D">
        <w:rPr>
          <w:sz w:val="24"/>
          <w:szCs w:val="24"/>
        </w:rPr>
        <w:t xml:space="preserve"> in connection with other tenders shall not be considered valid for this tender.  </w:t>
      </w:r>
    </w:p>
    <w:p w:rsidR="00DC3332" w:rsidRPr="0083654D" w:rsidRDefault="00DC3332" w:rsidP="00DC3332">
      <w:pPr>
        <w:tabs>
          <w:tab w:val="left" w:pos="1080"/>
        </w:tabs>
        <w:ind w:left="720" w:right="896"/>
        <w:rPr>
          <w:sz w:val="24"/>
          <w:szCs w:val="24"/>
        </w:rPr>
      </w:pPr>
    </w:p>
    <w:p w:rsidR="00DC3332" w:rsidRPr="0083654D" w:rsidRDefault="00D62B17" w:rsidP="00DC3332">
      <w:pPr>
        <w:pStyle w:val="Heading2"/>
        <w:spacing w:before="121"/>
        <w:rPr>
          <w:u w:val="none"/>
        </w:rPr>
      </w:pPr>
      <w:r w:rsidRPr="0083654D">
        <w:t>FORFEITURE AND</w:t>
      </w:r>
      <w:r w:rsidR="00DC3332" w:rsidRPr="0083654D">
        <w:t xml:space="preserve"> REFUND OF EARNEST MONEY DEPOST/SECURITY </w:t>
      </w:r>
      <w:r w:rsidR="00DC3332" w:rsidRPr="0083654D">
        <w:rPr>
          <w:spacing w:val="-2"/>
        </w:rPr>
        <w:t>DEPOSIT</w:t>
      </w:r>
    </w:p>
    <w:p w:rsidR="00DC3332" w:rsidRPr="0083654D" w:rsidRDefault="00DC3332" w:rsidP="00DC3332">
      <w:pPr>
        <w:pStyle w:val="NormalWeb"/>
      </w:pPr>
      <w:r w:rsidRPr="0083654D">
        <w:t xml:space="preserve">If the selected </w:t>
      </w:r>
      <w:r w:rsidR="0083654D" w:rsidRPr="0083654D">
        <w:t>Tenderer</w:t>
      </w:r>
      <w:r w:rsidRPr="0083654D">
        <w:t xml:space="preserve"> fails to supply the items at the quoted rates within the stipulated contract period or commits a breach of any of the terms and conditions of the tender, the EMD deposited by the tenderer shall be liable to forfeiture by the Registrar, Dr. Y.S.R. Horticultural University, Venkataramannagudem, in accordance with the tender conditions.</w:t>
      </w:r>
    </w:p>
    <w:p w:rsidR="00DC3332" w:rsidRPr="0083654D" w:rsidRDefault="00DC3332" w:rsidP="00DC3332">
      <w:pPr>
        <w:pStyle w:val="NormalWeb"/>
        <w:numPr>
          <w:ilvl w:val="0"/>
          <w:numId w:val="14"/>
        </w:numPr>
      </w:pPr>
      <w:r w:rsidRPr="0083654D">
        <w:t xml:space="preserve">The EMD of unsuccessful </w:t>
      </w:r>
      <w:r w:rsidR="0083654D">
        <w:t>Tenderer</w:t>
      </w:r>
      <w:r w:rsidRPr="0083654D">
        <w:t xml:space="preserve"> shall be refunded after the agreement is signed with the successful </w:t>
      </w:r>
      <w:r w:rsidR="0083654D" w:rsidRPr="0083654D">
        <w:t>Tenderer</w:t>
      </w:r>
      <w:r w:rsidRPr="0083654D">
        <w:t>. No interest shall be payable by the University on such deposits.</w:t>
      </w:r>
    </w:p>
    <w:p w:rsidR="00DC3332" w:rsidRPr="0083654D" w:rsidRDefault="00DC3332" w:rsidP="00DC3332">
      <w:pPr>
        <w:pStyle w:val="NormalWeb"/>
        <w:numPr>
          <w:ilvl w:val="0"/>
          <w:numId w:val="14"/>
        </w:numPr>
      </w:pPr>
      <w:r w:rsidRPr="0083654D">
        <w:t xml:space="preserve">The EMD and security deposit, if applicable, of the successful </w:t>
      </w:r>
      <w:r w:rsidR="0083654D" w:rsidRPr="0083654D">
        <w:t>Tenderer</w:t>
      </w:r>
      <w:r w:rsidRPr="0083654D">
        <w:t xml:space="preserve"> shall be retained by the Registrar, Dr. Y.S.R. Horticultural University, Venkataramannagudem, until three months after the expiry of the applicable contract period. The original clause refers to a period of 12 months from the date of acceptance of the tender and to supplies arising from repeat orders during the period for which the quoted rates remain valid. The applicable retention period shall be clearly specified in the approved tender conditions.</w:t>
      </w:r>
    </w:p>
    <w:p w:rsidR="00D62B17" w:rsidRPr="0083654D" w:rsidRDefault="00DC3332" w:rsidP="00D62B17">
      <w:pPr>
        <w:pStyle w:val="NormalWeb"/>
        <w:numPr>
          <w:ilvl w:val="0"/>
          <w:numId w:val="14"/>
        </w:numPr>
      </w:pPr>
      <w:r w:rsidRPr="0083654D">
        <w:t xml:space="preserve">Upon satisfactory performance and completion of the order in all respects, the EMD and security deposit, if applicable, shall be refunded to the supplier without interest within three months from the date of receipt of the supplier's written request, subject to </w:t>
      </w:r>
      <w:r w:rsidR="00D62B17" w:rsidRPr="0083654D">
        <w:t>fulfillment</w:t>
      </w:r>
      <w:r w:rsidRPr="0083654D">
        <w:t xml:space="preserve"> of the applicable contractual conditions.</w:t>
      </w:r>
    </w:p>
    <w:p w:rsidR="00DC3332" w:rsidRPr="0083654D" w:rsidRDefault="00DC3332" w:rsidP="00DC3332">
      <w:pPr>
        <w:pStyle w:val="Heading2"/>
      </w:pPr>
      <w:r w:rsidRPr="0083654D">
        <w:t>VAT/SALES TAX/GST CLEARANCE CERTIFICATE</w:t>
      </w:r>
    </w:p>
    <w:p w:rsidR="00DC3332" w:rsidRPr="0083654D" w:rsidRDefault="00DC3332" w:rsidP="00DC3332">
      <w:pPr>
        <w:pStyle w:val="NormalWeb"/>
        <w:numPr>
          <w:ilvl w:val="0"/>
          <w:numId w:val="30"/>
        </w:numPr>
      </w:pPr>
      <w:r w:rsidRPr="0083654D">
        <w:t>An attested photocopy of the applicable GST/VAT/Sales Tax Clearance Certificate and details of tax payments obtained from the competent tax authority shall be submitted, wherever required under the applicable rules.</w:t>
      </w:r>
    </w:p>
    <w:p w:rsidR="00DC3332" w:rsidRPr="0083654D" w:rsidRDefault="00DC3332" w:rsidP="00DC3332">
      <w:pPr>
        <w:pStyle w:val="NormalWeb"/>
        <w:numPr>
          <w:ilvl w:val="0"/>
          <w:numId w:val="30"/>
        </w:numPr>
      </w:pPr>
      <w:r w:rsidRPr="0083654D">
        <w:t>Certificates shall meet the validity and period requirements specified in the tender conditions.</w:t>
      </w:r>
    </w:p>
    <w:p w:rsidR="00DC3332" w:rsidRPr="0083654D" w:rsidRDefault="00DC3332" w:rsidP="00DC3332">
      <w:pPr>
        <w:pStyle w:val="NormalWeb"/>
        <w:numPr>
          <w:ilvl w:val="0"/>
          <w:numId w:val="30"/>
        </w:numPr>
      </w:pPr>
      <w:r w:rsidRPr="0083654D">
        <w:t>Firms not liable to pay GST/VAT/Sales Tax under the applicable rules shall submit a certificate or other acceptable documentary evidence to that effect from the competent authority, wherever required.</w:t>
      </w:r>
    </w:p>
    <w:p w:rsidR="00C11D79" w:rsidRPr="0083654D" w:rsidRDefault="00C11D79" w:rsidP="00C11D79">
      <w:pPr>
        <w:pStyle w:val="BodyText"/>
        <w:sectPr w:rsidR="00C11D79" w:rsidRPr="0083654D">
          <w:pgSz w:w="12240" w:h="20160"/>
          <w:pgMar w:top="1100" w:right="360" w:bottom="1200" w:left="720" w:header="0" w:footer="1012" w:gutter="0"/>
          <w:cols w:space="720"/>
        </w:sectPr>
      </w:pPr>
    </w:p>
    <w:p w:rsidR="00DC3332" w:rsidRPr="0083654D" w:rsidRDefault="00DC3332" w:rsidP="00DC3332">
      <w:pPr>
        <w:pStyle w:val="Heading2"/>
      </w:pPr>
      <w:r w:rsidRPr="0083654D">
        <w:lastRenderedPageBreak/>
        <w:t>MANUFACTURING LICENCE</w:t>
      </w:r>
    </w:p>
    <w:p w:rsidR="00DC3332" w:rsidRPr="0083654D" w:rsidRDefault="00DC3332" w:rsidP="002C46A7">
      <w:pPr>
        <w:pStyle w:val="NormalWeb"/>
        <w:numPr>
          <w:ilvl w:val="0"/>
          <w:numId w:val="31"/>
        </w:numPr>
        <w:jc w:val="both"/>
      </w:pPr>
      <w:r w:rsidRPr="0083654D">
        <w:t xml:space="preserve">An attested photocopy of the latest valid Manufacturing </w:t>
      </w:r>
      <w:r w:rsidR="00C020C7" w:rsidRPr="0083654D">
        <w:t>License</w:t>
      </w:r>
      <w:r w:rsidRPr="0083654D">
        <w:t xml:space="preserve"> shall be enclosed, wherever applicable. If the firm has applied for renewal of the </w:t>
      </w:r>
      <w:r w:rsidR="00C020C7" w:rsidRPr="0083654D">
        <w:t>license</w:t>
      </w:r>
      <w:r w:rsidRPr="0083654D">
        <w:t xml:space="preserve">, authenticated proof issued by the concerned licensing authority shall be furnished. </w:t>
      </w:r>
      <w:r w:rsidR="00C020C7" w:rsidRPr="0083654D">
        <w:t>Licenses</w:t>
      </w:r>
      <w:r w:rsidRPr="0083654D">
        <w:t xml:space="preserve"> issued solely for testing and analysis shall not be accepted as manufacturing </w:t>
      </w:r>
      <w:r w:rsidR="00C020C7" w:rsidRPr="0083654D">
        <w:t>licenses</w:t>
      </w:r>
      <w:r w:rsidRPr="0083654D">
        <w:t>.</w:t>
      </w:r>
    </w:p>
    <w:p w:rsidR="00DC3332" w:rsidRPr="0083654D" w:rsidRDefault="00DC3332" w:rsidP="002C46A7">
      <w:pPr>
        <w:pStyle w:val="NormalWeb"/>
        <w:numPr>
          <w:ilvl w:val="0"/>
          <w:numId w:val="31"/>
        </w:numPr>
        <w:jc w:val="both"/>
      </w:pPr>
      <w:r w:rsidRPr="0083654D">
        <w:t xml:space="preserve">The relevant product/item quoted by the </w:t>
      </w:r>
      <w:r w:rsidR="0083654D" w:rsidRPr="0083654D">
        <w:t>Tenderer</w:t>
      </w:r>
      <w:r w:rsidRPr="0083654D">
        <w:t xml:space="preserve"> shall be clearly identified in the submitted </w:t>
      </w:r>
      <w:r w:rsidR="0083654D" w:rsidRPr="0083654D">
        <w:t>license</w:t>
      </w:r>
      <w:r w:rsidRPr="0083654D">
        <w:t xml:space="preserve"> and supporting documents. The </w:t>
      </w:r>
      <w:r w:rsidR="0083654D" w:rsidRPr="0083654D">
        <w:t>license</w:t>
      </w:r>
      <w:r w:rsidRPr="0083654D">
        <w:t xml:space="preserve"> number and date shall also be clearly indicated. A summary of the relevant products covered by the </w:t>
      </w:r>
      <w:r w:rsidR="0083654D" w:rsidRPr="0083654D">
        <w:t>license</w:t>
      </w:r>
      <w:r w:rsidRPr="0083654D">
        <w:t xml:space="preserve"> shall be enclosed, wherever applicable.</w:t>
      </w:r>
    </w:p>
    <w:p w:rsidR="00DC3332" w:rsidRPr="0083654D" w:rsidRDefault="00DC3332" w:rsidP="002C46A7">
      <w:pPr>
        <w:pStyle w:val="NormalWeb"/>
        <w:numPr>
          <w:ilvl w:val="0"/>
          <w:numId w:val="31"/>
        </w:numPr>
        <w:jc w:val="both"/>
      </w:pPr>
      <w:r w:rsidRPr="0083654D">
        <w:t xml:space="preserve">Where a manufacturing </w:t>
      </w:r>
      <w:r w:rsidR="0083654D" w:rsidRPr="0083654D">
        <w:t>license</w:t>
      </w:r>
      <w:r w:rsidRPr="0083654D">
        <w:t xml:space="preserve"> is legally required, it shall establish compliance with the applicable licensing requirements. Any minimum manufacturing or marketing experience specified in the approved tender conditions shall be supported by documentary evidence.</w:t>
      </w:r>
    </w:p>
    <w:p w:rsidR="00DC3332" w:rsidRPr="0083654D" w:rsidRDefault="00DC3332" w:rsidP="002C46A7">
      <w:pPr>
        <w:pStyle w:val="NormalWeb"/>
        <w:numPr>
          <w:ilvl w:val="0"/>
          <w:numId w:val="31"/>
        </w:numPr>
        <w:jc w:val="both"/>
      </w:pPr>
      <w:r w:rsidRPr="0083654D">
        <w:t xml:space="preserve">Tenders submitted without the required valid </w:t>
      </w:r>
      <w:r w:rsidR="0083654D" w:rsidRPr="0083654D">
        <w:t>license</w:t>
      </w:r>
      <w:r w:rsidRPr="0083654D">
        <w:t xml:space="preserve">, authenticated list of items covered by the </w:t>
      </w:r>
      <w:r w:rsidR="0083654D" w:rsidRPr="0083654D">
        <w:t>license</w:t>
      </w:r>
      <w:r w:rsidRPr="0083654D">
        <w:t xml:space="preserve">, or </w:t>
      </w:r>
      <w:r w:rsidR="00C020C7" w:rsidRPr="0083654D">
        <w:t>authorization</w:t>
      </w:r>
      <w:r w:rsidRPr="0083654D">
        <w:t xml:space="preserve"> letter from the original manufacturer, wherever applicable, may be rejected in accordance with the tender conditions.</w:t>
      </w:r>
    </w:p>
    <w:p w:rsidR="00DC3332" w:rsidRPr="0083654D" w:rsidRDefault="0083654D" w:rsidP="002C46A7">
      <w:pPr>
        <w:pStyle w:val="NormalWeb"/>
        <w:numPr>
          <w:ilvl w:val="0"/>
          <w:numId w:val="31"/>
        </w:numPr>
        <w:jc w:val="both"/>
      </w:pPr>
      <w:r w:rsidRPr="0083654D">
        <w:t>Tenderer’s</w:t>
      </w:r>
      <w:r w:rsidR="00DC3332" w:rsidRPr="0083654D">
        <w:t xml:space="preserve"> shall enclose documentary evidence of ISO certification or other relevant quality certification, wherever applicable and specified in the tender conditions.</w:t>
      </w:r>
    </w:p>
    <w:p w:rsidR="00DC3332" w:rsidRPr="0083654D" w:rsidRDefault="00DC3332" w:rsidP="002C46A7">
      <w:pPr>
        <w:pStyle w:val="NormalWeb"/>
        <w:numPr>
          <w:ilvl w:val="0"/>
          <w:numId w:val="31"/>
        </w:numPr>
        <w:jc w:val="both"/>
      </w:pPr>
      <w:r w:rsidRPr="0083654D">
        <w:t xml:space="preserve">Where required by the tender conditions, </w:t>
      </w:r>
      <w:r w:rsidR="0083654D" w:rsidRPr="0083654D">
        <w:t>renderer’s</w:t>
      </w:r>
      <w:r w:rsidRPr="0083654D">
        <w:t xml:space="preserve"> shall furnish documentary evidence of having manufactured and marketed the product for the stipulated period.</w:t>
      </w:r>
    </w:p>
    <w:p w:rsidR="00C020C7" w:rsidRPr="0083654D" w:rsidRDefault="00C020C7" w:rsidP="00C020C7">
      <w:pPr>
        <w:pStyle w:val="Heading2"/>
      </w:pPr>
      <w:r w:rsidRPr="0083654D">
        <w:t>BIS/ISO/CE CERTIFICATES, WHEREVER APPLICABLE</w:t>
      </w:r>
    </w:p>
    <w:p w:rsidR="00C020C7" w:rsidRPr="0083654D" w:rsidRDefault="00D62B17" w:rsidP="002C46A7">
      <w:pPr>
        <w:pStyle w:val="NormalWeb"/>
        <w:numPr>
          <w:ilvl w:val="0"/>
          <w:numId w:val="32"/>
        </w:numPr>
        <w:jc w:val="both"/>
      </w:pPr>
      <w:r w:rsidRPr="0083654D">
        <w:t>Tenderers</w:t>
      </w:r>
      <w:r w:rsidR="00C020C7" w:rsidRPr="0083654D">
        <w:t xml:space="preserve"> shall submit BIS, ISO, CE or other relevant certificates, wherever applicable to the products quoted and required under the tender specifications.</w:t>
      </w:r>
    </w:p>
    <w:p w:rsidR="00C020C7" w:rsidRPr="0083654D" w:rsidRDefault="00C020C7" w:rsidP="002C46A7">
      <w:pPr>
        <w:pStyle w:val="NormalWeb"/>
        <w:numPr>
          <w:ilvl w:val="0"/>
          <w:numId w:val="32"/>
        </w:numPr>
        <w:jc w:val="both"/>
      </w:pPr>
      <w:r w:rsidRPr="0083654D">
        <w:t>The certificates shall be issued by the appropriate competent or accredited body, as applicable.</w:t>
      </w:r>
    </w:p>
    <w:p w:rsidR="00C020C7" w:rsidRPr="0083654D" w:rsidRDefault="00C020C7" w:rsidP="002C46A7">
      <w:pPr>
        <w:pStyle w:val="NormalWeb"/>
        <w:numPr>
          <w:ilvl w:val="0"/>
          <w:numId w:val="32"/>
        </w:numPr>
        <w:jc w:val="both"/>
      </w:pPr>
      <w:r w:rsidRPr="0083654D">
        <w:t xml:space="preserve">Copies of all certificates claimed by the </w:t>
      </w:r>
      <w:r w:rsidR="0083654D" w:rsidRPr="0083654D">
        <w:t>Tenderer</w:t>
      </w:r>
      <w:r w:rsidRPr="0083654D">
        <w:t xml:space="preserve"> shall be submitted along with supporting documents.</w:t>
      </w:r>
    </w:p>
    <w:p w:rsidR="00C020C7" w:rsidRPr="0083654D" w:rsidRDefault="00C020C7" w:rsidP="00C020C7">
      <w:pPr>
        <w:pStyle w:val="Heading2"/>
      </w:pPr>
      <w:r w:rsidRPr="0083654D">
        <w:t>TERMS AND CONDITIONS FOR COMMERCIAL AGREEMENT</w:t>
      </w:r>
    </w:p>
    <w:p w:rsidR="00C020C7" w:rsidRPr="0083654D" w:rsidRDefault="00C020C7" w:rsidP="002C46A7">
      <w:pPr>
        <w:pStyle w:val="NormalWeb"/>
        <w:numPr>
          <w:ilvl w:val="0"/>
          <w:numId w:val="33"/>
        </w:numPr>
        <w:jc w:val="both"/>
      </w:pPr>
      <w:r w:rsidRPr="0083654D">
        <w:t>Details of the required items are provided in the e-procurement web application. The rates quoted shall not vary according to the quantity ordered or the destination of delivery.</w:t>
      </w:r>
    </w:p>
    <w:p w:rsidR="00C020C7" w:rsidRPr="0083654D" w:rsidRDefault="00C020C7" w:rsidP="002C46A7">
      <w:pPr>
        <w:pStyle w:val="NormalWeb"/>
        <w:numPr>
          <w:ilvl w:val="0"/>
          <w:numId w:val="33"/>
        </w:numPr>
        <w:jc w:val="both"/>
      </w:pPr>
      <w:r w:rsidRPr="0083654D">
        <w:t>Rates shall be quoted in Indian Rupees, both in figures and in words, wherever required by the prescribed price bid format. Separate rates shall be quoted for each item. The quoted rates shall be inclusive of all applicable taxes and delivery charges on an FOR-destination basis, with the delivery destinations specified in Annexure-I. Applicable taxes and packaging charges, if any, shall be clearly indicated in the price bid.</w:t>
      </w:r>
    </w:p>
    <w:p w:rsidR="00C020C7" w:rsidRPr="0083654D" w:rsidRDefault="0083654D" w:rsidP="002C46A7">
      <w:pPr>
        <w:pStyle w:val="NormalWeb"/>
        <w:numPr>
          <w:ilvl w:val="0"/>
          <w:numId w:val="33"/>
        </w:numPr>
        <w:jc w:val="both"/>
      </w:pPr>
      <w:r w:rsidRPr="0083654D">
        <w:t>Tenderer’s</w:t>
      </w:r>
      <w:r w:rsidR="00C020C7" w:rsidRPr="0083654D">
        <w:t xml:space="preserve"> supplying the same items to other States shall, wherever required, enclose copies of recent invoices to substantiate the comparability of the rates quoted to Dr. Y.S.R. Horticultural University.</w:t>
      </w:r>
    </w:p>
    <w:p w:rsidR="00C020C7" w:rsidRPr="0083654D" w:rsidRDefault="00C020C7" w:rsidP="002C46A7">
      <w:pPr>
        <w:pStyle w:val="NormalWeb"/>
        <w:numPr>
          <w:ilvl w:val="0"/>
          <w:numId w:val="33"/>
        </w:numPr>
        <w:jc w:val="both"/>
      </w:pPr>
      <w:r w:rsidRPr="0083654D">
        <w:t>No separate insurance charges shall be payable by the University or the indenting institution.</w:t>
      </w:r>
    </w:p>
    <w:p w:rsidR="00C020C7" w:rsidRPr="0083654D" w:rsidRDefault="00C020C7" w:rsidP="002C46A7">
      <w:pPr>
        <w:pStyle w:val="NormalWeb"/>
        <w:numPr>
          <w:ilvl w:val="0"/>
          <w:numId w:val="33"/>
        </w:numPr>
        <w:jc w:val="both"/>
      </w:pPr>
      <w:r w:rsidRPr="0083654D">
        <w:t xml:space="preserve">The rates quoted shall not exceed the applicable government-controlled prices, wherever such prices are in force on the date of submission of tenders. In the absence of controlled prices, </w:t>
      </w:r>
      <w:r w:rsidR="0083654D">
        <w:t>Tenderer</w:t>
      </w:r>
      <w:r w:rsidRPr="0083654D">
        <w:t xml:space="preserve"> shall quote reasonable rates appropriate for bulk purchases.</w:t>
      </w:r>
    </w:p>
    <w:p w:rsidR="00C020C7" w:rsidRPr="0083654D" w:rsidRDefault="00C020C7" w:rsidP="002C46A7">
      <w:pPr>
        <w:pStyle w:val="NormalWeb"/>
        <w:numPr>
          <w:ilvl w:val="0"/>
          <w:numId w:val="33"/>
        </w:numPr>
        <w:jc w:val="both"/>
      </w:pPr>
      <w:r w:rsidRPr="0083654D">
        <w:t xml:space="preserve">The rates quoted by the bidder shall remain valid for </w:t>
      </w:r>
      <w:r w:rsidRPr="0083654D">
        <w:rPr>
          <w:rStyle w:val="Strong"/>
        </w:rPr>
        <w:t>one year from the date of acceptance of the bid</w:t>
      </w:r>
      <w:r w:rsidRPr="0083654D">
        <w:t>, subject to the terms of the tender and the resulting agreement.</w:t>
      </w:r>
    </w:p>
    <w:p w:rsidR="00C020C7" w:rsidRPr="0083654D" w:rsidRDefault="00C020C7" w:rsidP="002C46A7">
      <w:pPr>
        <w:pStyle w:val="NormalWeb"/>
        <w:numPr>
          <w:ilvl w:val="0"/>
          <w:numId w:val="33"/>
        </w:numPr>
        <w:jc w:val="both"/>
      </w:pPr>
      <w:r w:rsidRPr="0083654D">
        <w:t xml:space="preserve">The rates quoted shall not exceed the Maximum Retail Price (MRP), wherever applicable, or the lowest price at which the firm sells an identical product to any other department, </w:t>
      </w:r>
      <w:r w:rsidR="0083654D" w:rsidRPr="0083654D">
        <w:t>organization</w:t>
      </w:r>
      <w:r w:rsidRPr="0083654D">
        <w:t xml:space="preserve"> or person in Andhra Pradesh or </w:t>
      </w:r>
      <w:r w:rsidR="0083654D" w:rsidRPr="0083654D">
        <w:t>neighboring</w:t>
      </w:r>
      <w:r w:rsidRPr="0083654D">
        <w:t xml:space="preserve"> States. If it is established during the rate-contract period that higher rates have been quoted to Dr. Y.S.R. Horticultural University, Venkataramannagudem, the Registrar reserves the right to initiate appropriate action, including blacklisting, in accordance with the applicable rules and after following due process.</w:t>
      </w:r>
    </w:p>
    <w:p w:rsidR="00C020C7" w:rsidRPr="0083654D" w:rsidRDefault="00C020C7" w:rsidP="002C46A7">
      <w:pPr>
        <w:pStyle w:val="NormalWeb"/>
        <w:numPr>
          <w:ilvl w:val="0"/>
          <w:numId w:val="33"/>
        </w:numPr>
        <w:jc w:val="both"/>
      </w:pPr>
      <w:r w:rsidRPr="0083654D">
        <w:t>Ordinarily, the items shall be selected based on the lowest evaluated responsive bid. Any departure from this principle shall be made only where permitted by the applicable procurement rules and the approved tender conditions, with recorded justification.</w:t>
      </w:r>
    </w:p>
    <w:p w:rsidR="00C020C7" w:rsidRPr="0083654D" w:rsidRDefault="00C020C7" w:rsidP="002C46A7">
      <w:pPr>
        <w:pStyle w:val="NormalWeb"/>
        <w:numPr>
          <w:ilvl w:val="0"/>
          <w:numId w:val="33"/>
        </w:numPr>
        <w:jc w:val="both"/>
      </w:pPr>
      <w:r w:rsidRPr="0083654D">
        <w:t xml:space="preserve">If a </w:t>
      </w:r>
      <w:r w:rsidR="0083654D" w:rsidRPr="0083654D">
        <w:t>Tenderer</w:t>
      </w:r>
      <w:r w:rsidRPr="0083654D">
        <w:t xml:space="preserve"> quotes rates contrary to the stipulated conditions, the tender may be cancelled in accordance with the applicable rules and tender conditions, even after approval, wherever legally permissible. Appropriate action may also be initiated against the firm.</w:t>
      </w:r>
    </w:p>
    <w:p w:rsidR="00C020C7" w:rsidRPr="0083654D" w:rsidRDefault="00C020C7" w:rsidP="002C46A7">
      <w:pPr>
        <w:pStyle w:val="NormalWeb"/>
        <w:numPr>
          <w:ilvl w:val="0"/>
          <w:numId w:val="33"/>
        </w:numPr>
        <w:jc w:val="both"/>
      </w:pPr>
      <w:r w:rsidRPr="0083654D">
        <w:t>The price bid shall clearly indicate the basic price and all applicable additional charges separately. The total evaluated price, calculated in accordance with the prescribed price-bid format, shall be considered for financial comparison.</w:t>
      </w:r>
    </w:p>
    <w:p w:rsidR="00C020C7" w:rsidRPr="0083654D" w:rsidRDefault="00C020C7" w:rsidP="002C46A7">
      <w:pPr>
        <w:pStyle w:val="NormalWeb"/>
        <w:numPr>
          <w:ilvl w:val="0"/>
          <w:numId w:val="33"/>
        </w:numPr>
        <w:jc w:val="both"/>
      </w:pPr>
      <w:r w:rsidRPr="0083654D">
        <w:t>Requests for upward revision of accepted rates shall not ordinarily be entertained during the stipulated contract period. Any provision relating to DSIR certificates or other certificates for customs exemption shall be subject to applicable government rules and the University's eligibility to issue or provide such documentation.</w:t>
      </w:r>
    </w:p>
    <w:p w:rsidR="00C020C7" w:rsidRPr="0083654D" w:rsidRDefault="00C020C7" w:rsidP="002C46A7">
      <w:pPr>
        <w:pStyle w:val="NormalWeb"/>
        <w:numPr>
          <w:ilvl w:val="0"/>
          <w:numId w:val="33"/>
        </w:numPr>
        <w:jc w:val="both"/>
      </w:pPr>
      <w:r w:rsidRPr="0083654D">
        <w:lastRenderedPageBreak/>
        <w:t xml:space="preserve">The rates quoted and accepted shall be binding on the </w:t>
      </w:r>
      <w:r w:rsidR="0083654D" w:rsidRPr="0083654D">
        <w:t>Tenderer</w:t>
      </w:r>
      <w:r w:rsidRPr="0083654D">
        <w:t xml:space="preserve"> for the stipulated period. No increase in price shall be permitted during that period except where expressly allowed under the contract and applicable rules.</w:t>
      </w:r>
    </w:p>
    <w:p w:rsidR="00C020C7" w:rsidRPr="0083654D" w:rsidRDefault="0083654D" w:rsidP="002C46A7">
      <w:pPr>
        <w:pStyle w:val="NormalWeb"/>
        <w:numPr>
          <w:ilvl w:val="0"/>
          <w:numId w:val="33"/>
        </w:numPr>
        <w:jc w:val="both"/>
      </w:pPr>
      <w:r w:rsidRPr="0083654D">
        <w:t>Tenderer’s</w:t>
      </w:r>
      <w:r w:rsidR="00C020C7" w:rsidRPr="0083654D">
        <w:t xml:space="preserve"> shall not claim revision or modification of the rates quoted on any ground whatsoever, except as expressly permitted under the tender conditions. Clerical or typographical errors committed by </w:t>
      </w:r>
      <w:r w:rsidRPr="0083654D">
        <w:t>tenderer’s</w:t>
      </w:r>
      <w:r w:rsidR="00C020C7" w:rsidRPr="0083654D">
        <w:t xml:space="preserve"> shall not ordinarily be permitted to be corrected after the opening of bids, subject to the applicable procurement rules. Conditional quotations such as “subject to availability” or “supplies will be made as and when supplies are received” shall not be accepted if they conflict with the tender requirements and may render the bid non-responsive.</w:t>
      </w:r>
    </w:p>
    <w:p w:rsidR="00C020C7" w:rsidRPr="0083654D" w:rsidRDefault="00C020C7" w:rsidP="002C46A7">
      <w:pPr>
        <w:pStyle w:val="NormalWeb"/>
        <w:numPr>
          <w:ilvl w:val="0"/>
          <w:numId w:val="33"/>
        </w:numPr>
        <w:jc w:val="both"/>
      </w:pPr>
      <w:r w:rsidRPr="0083654D">
        <w:t>Firms blacklisted or debarred by Dr. Y.S.R. Horticultural University, Venkataramannagudem, or by any State Government, the Central Government or their organisations shall not participate during the applicable period of debarment. If a participating firm is subsequently found to be debarred or is blacklisted during the contract period, appropriate action, including termination of business dealings and forfeiture of EMD/security deposit, may be taken in accordance with the applicable rules and after following due process.</w:t>
      </w:r>
    </w:p>
    <w:p w:rsidR="00C020C7" w:rsidRPr="0083654D" w:rsidRDefault="00C020C7" w:rsidP="002C46A7">
      <w:pPr>
        <w:pStyle w:val="NormalWeb"/>
        <w:numPr>
          <w:ilvl w:val="0"/>
          <w:numId w:val="33"/>
        </w:numPr>
        <w:jc w:val="both"/>
      </w:pPr>
      <w:r w:rsidRPr="0083654D">
        <w:t>The ordered items shall be delivered to the respective colleges, institutes or research stations specified in Annexure-I, at the supplier's cost.</w:t>
      </w:r>
    </w:p>
    <w:p w:rsidR="00C020C7" w:rsidRPr="0083654D" w:rsidRDefault="00C020C7" w:rsidP="002C46A7">
      <w:pPr>
        <w:pStyle w:val="NormalWeb"/>
        <w:numPr>
          <w:ilvl w:val="0"/>
          <w:numId w:val="33"/>
        </w:numPr>
        <w:jc w:val="both"/>
      </w:pPr>
      <w:r w:rsidRPr="0083654D">
        <w:t>Rates shall be quoted separately for each item.</w:t>
      </w:r>
    </w:p>
    <w:p w:rsidR="004B769B" w:rsidRPr="0083654D" w:rsidRDefault="00C020C7" w:rsidP="002C46A7">
      <w:pPr>
        <w:pStyle w:val="NormalWeb"/>
        <w:numPr>
          <w:ilvl w:val="0"/>
          <w:numId w:val="33"/>
        </w:numPr>
        <w:jc w:val="both"/>
      </w:pPr>
      <w:r w:rsidRPr="0083654D">
        <w:t>The Registrar, Dr. Y.S.R. Horticultural University, Venkataramannagudem, reserves the right to cancel the tender, even after approval, for valid administrative or financial reasons, in accordance with the applicable procurement rules and the tender conditions.</w:t>
      </w:r>
    </w:p>
    <w:p w:rsidR="00C020C7" w:rsidRPr="0083654D" w:rsidRDefault="00C020C7" w:rsidP="0083654D">
      <w:pPr>
        <w:pStyle w:val="Heading2"/>
        <w:ind w:left="0"/>
      </w:pPr>
      <w:r w:rsidRPr="0083654D">
        <w:t>AGREEMENT</w:t>
      </w:r>
    </w:p>
    <w:p w:rsidR="0083654D" w:rsidRDefault="0083654D" w:rsidP="002C46A7">
      <w:pPr>
        <w:pStyle w:val="NormalWeb"/>
        <w:spacing w:before="0" w:beforeAutospacing="0" w:after="0" w:afterAutospacing="0" w:line="276" w:lineRule="auto"/>
        <w:jc w:val="both"/>
      </w:pPr>
      <w:r>
        <w:t xml:space="preserve">            </w:t>
      </w:r>
      <w:r w:rsidR="00C020C7" w:rsidRPr="0083654D">
        <w:t xml:space="preserve">No separate agreement format is specified in this section. The successful </w:t>
      </w:r>
      <w:r w:rsidRPr="0083654D">
        <w:t>Tenderer</w:t>
      </w:r>
      <w:r w:rsidR="00C020C7" w:rsidRPr="0083654D">
        <w:t xml:space="preserve"> shall execute the</w:t>
      </w:r>
    </w:p>
    <w:p w:rsidR="0083654D" w:rsidRDefault="0083654D" w:rsidP="002C46A7">
      <w:pPr>
        <w:pStyle w:val="NormalWeb"/>
        <w:spacing w:before="0" w:beforeAutospacing="0" w:after="0" w:afterAutospacing="0" w:line="276" w:lineRule="auto"/>
        <w:jc w:val="both"/>
      </w:pPr>
      <w:r>
        <w:t xml:space="preserve">           </w:t>
      </w:r>
      <w:r w:rsidR="00C020C7" w:rsidRPr="0083654D">
        <w:t xml:space="preserve"> </w:t>
      </w:r>
      <w:r w:rsidRPr="0083654D">
        <w:t>Agreement</w:t>
      </w:r>
      <w:r w:rsidR="00C020C7" w:rsidRPr="0083654D">
        <w:t>,</w:t>
      </w:r>
      <w:r>
        <w:t xml:space="preserve"> </w:t>
      </w:r>
      <w:r w:rsidRPr="0083654D">
        <w:t>wherever required under the approved tender conditions.</w:t>
      </w:r>
    </w:p>
    <w:p w:rsidR="00C020C7" w:rsidRPr="0083654D" w:rsidRDefault="0083654D" w:rsidP="002C46A7">
      <w:pPr>
        <w:pStyle w:val="NormalWeb"/>
        <w:spacing w:before="0" w:beforeAutospacing="0" w:after="0" w:afterAutospacing="0"/>
        <w:jc w:val="both"/>
      </w:pPr>
      <w:r>
        <w:t xml:space="preserve">      </w:t>
      </w:r>
      <w:r w:rsidR="00C020C7" w:rsidRPr="0083654D">
        <w:t xml:space="preserve"> </w:t>
      </w:r>
    </w:p>
    <w:p w:rsidR="00C020C7" w:rsidRPr="0083654D" w:rsidRDefault="00C020C7" w:rsidP="00C020C7">
      <w:pPr>
        <w:pStyle w:val="Heading2"/>
      </w:pPr>
      <w:r w:rsidRPr="0083654D">
        <w:t>DEMONSTRATION OF THE ITEMS</w:t>
      </w:r>
    </w:p>
    <w:p w:rsidR="00C020C7" w:rsidRPr="0083654D" w:rsidRDefault="00C020C7" w:rsidP="002C46A7">
      <w:pPr>
        <w:pStyle w:val="NormalWeb"/>
        <w:numPr>
          <w:ilvl w:val="0"/>
          <w:numId w:val="34"/>
        </w:numPr>
        <w:jc w:val="both"/>
      </w:pPr>
      <w:r w:rsidRPr="0083654D">
        <w:t xml:space="preserve">The </w:t>
      </w:r>
      <w:r w:rsidR="00D62B17" w:rsidRPr="0083654D">
        <w:t>Tenderer</w:t>
      </w:r>
      <w:r w:rsidRPr="0083654D">
        <w:t xml:space="preserve"> shall arrange for a demonstration of the items, in accordance with the prescribed specifications, before the Associate Dean, College of Horticulture, Venkataramannagudem, if required by the University.</w:t>
      </w:r>
    </w:p>
    <w:p w:rsidR="00C020C7" w:rsidRPr="0083654D" w:rsidRDefault="00C020C7" w:rsidP="002C46A7">
      <w:pPr>
        <w:pStyle w:val="NormalWeb"/>
        <w:numPr>
          <w:ilvl w:val="0"/>
          <w:numId w:val="34"/>
        </w:numPr>
        <w:jc w:val="both"/>
      </w:pPr>
      <w:r w:rsidRPr="0083654D">
        <w:t xml:space="preserve">Any item found not to conform to the prescribed quality standards or specifications shall be liable to rejection. If any item supplied is subsequently found to be defective, inferior in quality, inconsistent with the description or specifications, or otherwise unfit for use, the University shall be entitled to recover the cost of such item if payment has already been made. The successful </w:t>
      </w:r>
      <w:r w:rsidR="0083654D" w:rsidRPr="0083654D">
        <w:t>Tenderer</w:t>
      </w:r>
      <w:r w:rsidRPr="0083654D">
        <w:t xml:space="preserve"> shall replace the rejected item with a conforming item at no additional cost to the University.</w:t>
      </w:r>
    </w:p>
    <w:p w:rsidR="00C020C7" w:rsidRPr="0083654D" w:rsidRDefault="00C020C7" w:rsidP="00C020C7">
      <w:pPr>
        <w:pStyle w:val="Heading2"/>
      </w:pPr>
      <w:r w:rsidRPr="0083654D">
        <w:t>OTHER CONTRACTUAL OBLIGATIONS</w:t>
      </w:r>
    </w:p>
    <w:p w:rsidR="00C020C7" w:rsidRPr="0083654D" w:rsidRDefault="00C020C7" w:rsidP="002C46A7">
      <w:pPr>
        <w:pStyle w:val="NormalWeb"/>
        <w:numPr>
          <w:ilvl w:val="0"/>
          <w:numId w:val="35"/>
        </w:numPr>
        <w:jc w:val="both"/>
      </w:pPr>
      <w:r w:rsidRPr="0083654D">
        <w:t>The contract shall not be varied except with the written consent of both the Registrar, Dr. Y.S.R. Horticultural University, Venkataramannagudem (the Purchaser), and the supplier. The supplier shall not be bound by any condition contained in its quotation or offer that is inconsistent with the contract unless such condition has been specifically accepted in writing by the competent authority.</w:t>
      </w:r>
    </w:p>
    <w:p w:rsidR="00C020C7" w:rsidRPr="0083654D" w:rsidRDefault="00C020C7" w:rsidP="002C46A7">
      <w:pPr>
        <w:pStyle w:val="NormalWeb"/>
        <w:numPr>
          <w:ilvl w:val="0"/>
          <w:numId w:val="35"/>
        </w:numPr>
        <w:jc w:val="both"/>
      </w:pPr>
      <w:r w:rsidRPr="0083654D">
        <w:t>The supplier shall not sublet or delegate the contract, or any part thereof, without the prior written consent of the Registrar, Dr. Y.S.R. Horticultural University, Venkataramannagudem. Such consent shall not be unreasonably withheld. However, the supplier may procure materials or components that it does not ordinarily manufacture, provided that the contractual obligations remain with the supplier.</w:t>
      </w:r>
    </w:p>
    <w:p w:rsidR="00C020C7" w:rsidRPr="0083654D" w:rsidRDefault="00C020C7" w:rsidP="002C46A7">
      <w:pPr>
        <w:pStyle w:val="NormalWeb"/>
        <w:numPr>
          <w:ilvl w:val="0"/>
          <w:numId w:val="35"/>
        </w:numPr>
        <w:jc w:val="both"/>
      </w:pPr>
      <w:r w:rsidRPr="0083654D">
        <w:t xml:space="preserve">The supplier shall maintain the confidentiality of all information relating to the contract and comply with all reasonable security requirements of the University. All drawings, specifications, samples and other materials supplied by the University, including copies thereof, shall be returned when their use is no longer required or upon the University's request. The supplier shall not </w:t>
      </w:r>
      <w:r w:rsidR="0083654D" w:rsidRPr="0083654D">
        <w:t>publicize</w:t>
      </w:r>
      <w:r w:rsidRPr="0083654D">
        <w:t xml:space="preserve"> the contract without the prior written consent of the University. Any undertaking or commitment given verbally or in writing by an officer shall not modify the contract unless it is approved in writing and signed by the competent authority.</w:t>
      </w:r>
    </w:p>
    <w:p w:rsidR="00C020C7" w:rsidRPr="0083654D" w:rsidRDefault="00C020C7" w:rsidP="00C020C7">
      <w:pPr>
        <w:pStyle w:val="Heading2"/>
      </w:pPr>
      <w:r w:rsidRPr="0083654D">
        <w:t>INSPECTION AND PACKING</w:t>
      </w:r>
    </w:p>
    <w:p w:rsidR="00C020C7" w:rsidRDefault="00C020C7" w:rsidP="002C46A7">
      <w:pPr>
        <w:pStyle w:val="NormalWeb"/>
        <w:numPr>
          <w:ilvl w:val="0"/>
          <w:numId w:val="36"/>
        </w:numPr>
        <w:jc w:val="both"/>
      </w:pPr>
      <w:r w:rsidRPr="0083654D">
        <w:t xml:space="preserve">At reasonable times during production, where applicable, and before dispatch, the supplier shall provide the </w:t>
      </w:r>
      <w:r w:rsidR="0083654D" w:rsidRPr="0083654D">
        <w:t>authorized</w:t>
      </w:r>
      <w:r w:rsidRPr="0083654D">
        <w:t xml:space="preserve"> representative of the Registrar, Dr. Y.S.R. Horticultural University, Venkataramannagudem, reasonable access to the supplier's premises for inspection and testing of the items. The supplier shall notify the University at least seven days before the items are ready for final inspection. If the items conform to the prescribed specifications and meet the required standards of quality and workmanship, an inspection certificate may be issued by the </w:t>
      </w:r>
      <w:r w:rsidR="0083654D" w:rsidRPr="0083654D">
        <w:t>authorized</w:t>
      </w:r>
      <w:r w:rsidRPr="0083654D">
        <w:t xml:space="preserve"> representative.</w:t>
      </w:r>
    </w:p>
    <w:p w:rsidR="0083654D" w:rsidRPr="0083654D" w:rsidRDefault="0083654D" w:rsidP="0083654D">
      <w:pPr>
        <w:pStyle w:val="NormalWeb"/>
      </w:pPr>
    </w:p>
    <w:p w:rsidR="00C020C7" w:rsidRPr="0083654D" w:rsidRDefault="00C020C7" w:rsidP="00C020C7">
      <w:pPr>
        <w:pStyle w:val="NormalWeb"/>
        <w:numPr>
          <w:ilvl w:val="0"/>
          <w:numId w:val="36"/>
        </w:numPr>
      </w:pPr>
      <w:r w:rsidRPr="0083654D">
        <w:t>The supplier shall comply with the following requirements:</w:t>
      </w:r>
    </w:p>
    <w:p w:rsidR="00C020C7" w:rsidRPr="0083654D" w:rsidRDefault="00C020C7" w:rsidP="002C46A7">
      <w:pPr>
        <w:pStyle w:val="NormalWeb"/>
        <w:ind w:left="720"/>
        <w:jc w:val="both"/>
      </w:pPr>
      <w:r w:rsidRPr="0083654D">
        <w:t>a. The supplier shall furnish progress reports on the supply of items whenever requested by the University. Any actual or anticipated delay shall be reported immediately, along with the reasons for such delay.</w:t>
      </w:r>
    </w:p>
    <w:p w:rsidR="00C020C7" w:rsidRPr="0083654D" w:rsidRDefault="00C020C7" w:rsidP="002C46A7">
      <w:pPr>
        <w:pStyle w:val="NormalWeb"/>
        <w:ind w:left="720"/>
        <w:jc w:val="both"/>
      </w:pPr>
      <w:r w:rsidRPr="0083654D">
        <w:t>b. The supplier shall be responsible for arranging transportation and delivering the items in good condition, in accordance with the prescribed specifications and delivery schedule, to the respective destinations specified in Annexure-I.</w:t>
      </w:r>
    </w:p>
    <w:p w:rsidR="00C020C7" w:rsidRPr="0083654D" w:rsidRDefault="00C020C7" w:rsidP="002C46A7">
      <w:pPr>
        <w:pStyle w:val="NormalWeb"/>
        <w:ind w:left="720"/>
        <w:jc w:val="both"/>
      </w:pPr>
      <w:r w:rsidRPr="0083654D">
        <w:t>c. The supplier shall bear the cost of transit insurance. The quoted rates shall include all costs associated with delivery to the respective colleges, institutes or research stations specified in Annexure-I.</w:t>
      </w:r>
    </w:p>
    <w:p w:rsidR="00C020C7" w:rsidRPr="0083654D" w:rsidRDefault="00C020C7" w:rsidP="002C46A7">
      <w:pPr>
        <w:pStyle w:val="NormalWeb"/>
        <w:numPr>
          <w:ilvl w:val="0"/>
          <w:numId w:val="36"/>
        </w:numPr>
        <w:jc w:val="both"/>
      </w:pPr>
      <w:r w:rsidRPr="0083654D">
        <w:t>If the supply is delayed due to circumstances beyond the reasonable control of the supplier, the University may grant a reasonable extension of time by mutual written agreement, subject to the applicable contractual conditions.</w:t>
      </w:r>
    </w:p>
    <w:p w:rsidR="00C020C7" w:rsidRPr="0083654D" w:rsidRDefault="00C020C7" w:rsidP="002C46A7">
      <w:pPr>
        <w:pStyle w:val="NormalWeb"/>
        <w:numPr>
          <w:ilvl w:val="0"/>
          <w:numId w:val="36"/>
        </w:numPr>
        <w:jc w:val="both"/>
      </w:pPr>
      <w:r w:rsidRPr="0083654D">
        <w:t>The supplier shall provide three copies of the packing list for each consignment, clearly indicating the case number, contents and complete description of the items. The officer in charge of stores at the receiving institution shall retain one copy and return the other two copies, duly signed, to the supplier. One signed copy shall be enclosed with the invoice submitted for payment.</w:t>
      </w:r>
    </w:p>
    <w:p w:rsidR="00C020C7" w:rsidRPr="0083654D" w:rsidRDefault="00C020C7" w:rsidP="00C020C7">
      <w:pPr>
        <w:pStyle w:val="Heading2"/>
      </w:pPr>
      <w:r w:rsidRPr="0083654D">
        <w:t>SUPPLIES AS PER SPECIFICATIONS</w:t>
      </w:r>
    </w:p>
    <w:p w:rsidR="00C020C7" w:rsidRPr="0083654D" w:rsidRDefault="00C020C7" w:rsidP="002C46A7">
      <w:pPr>
        <w:pStyle w:val="NormalWeb"/>
        <w:numPr>
          <w:ilvl w:val="0"/>
          <w:numId w:val="37"/>
        </w:numPr>
        <w:jc w:val="both"/>
      </w:pPr>
      <w:r w:rsidRPr="0083654D">
        <w:t>All items supplied shall conform to the descriptions and specifications prescribed in the tender and the approved samples, wherever applicable. Any deviation shall be clearly disclosed in the bid. Any special features of the items offered shall also be specified.</w:t>
      </w:r>
    </w:p>
    <w:p w:rsidR="00C020C7" w:rsidRPr="0083654D" w:rsidRDefault="00C020C7" w:rsidP="002C46A7">
      <w:pPr>
        <w:pStyle w:val="NormalWeb"/>
        <w:numPr>
          <w:ilvl w:val="0"/>
          <w:numId w:val="37"/>
        </w:numPr>
        <w:jc w:val="both"/>
      </w:pPr>
      <w:r w:rsidRPr="0083654D">
        <w:t>The University shall inspect the items received and determine their conformity with the approved specifications, subject to the terms of the contract and applicable procurement rules. Items supplied in place of those ordered, or items that fail to meet the prescribed specifications, shall be liable to rejection.</w:t>
      </w:r>
    </w:p>
    <w:p w:rsidR="00C020C7" w:rsidRPr="0083654D" w:rsidRDefault="00C020C7" w:rsidP="002C46A7">
      <w:pPr>
        <w:pStyle w:val="NormalWeb"/>
        <w:numPr>
          <w:ilvl w:val="0"/>
          <w:numId w:val="37"/>
        </w:numPr>
        <w:jc w:val="both"/>
      </w:pPr>
      <w:r w:rsidRPr="0083654D">
        <w:t>If a change in specifications is required by the University, it shall be implemented only through a written amendment mutually agreed upon by the parties, including any necessary adjustment to price and delivery schedule.</w:t>
      </w:r>
    </w:p>
    <w:p w:rsidR="00C020C7" w:rsidRPr="0083654D" w:rsidRDefault="00C020C7" w:rsidP="002C46A7">
      <w:pPr>
        <w:pStyle w:val="NormalWeb"/>
        <w:numPr>
          <w:ilvl w:val="0"/>
          <w:numId w:val="37"/>
        </w:numPr>
        <w:jc w:val="both"/>
      </w:pPr>
      <w:r w:rsidRPr="0083654D">
        <w:t>The University reserves the right to terminate or modify the contract by giving fifteen days' written notice to the supplier, subject to the approved contractual conditions. The treatment of items already completed and ready for dispatch following such notice shall be governed by the contract and the written terms agreed between the parties.</w:t>
      </w:r>
    </w:p>
    <w:p w:rsidR="00C020C7" w:rsidRPr="0083654D" w:rsidRDefault="00C020C7" w:rsidP="00C020C7">
      <w:pPr>
        <w:pStyle w:val="Heading2"/>
      </w:pPr>
      <w:r w:rsidRPr="0083654D">
        <w:t>CONSEQUENCES OF NON-SUPPLY AND DAMAGES</w:t>
      </w:r>
    </w:p>
    <w:p w:rsidR="00C020C7" w:rsidRPr="0083654D" w:rsidRDefault="00C020C7" w:rsidP="002C46A7">
      <w:pPr>
        <w:pStyle w:val="NormalWeb"/>
        <w:numPr>
          <w:ilvl w:val="0"/>
          <w:numId w:val="38"/>
        </w:numPr>
        <w:jc w:val="both"/>
      </w:pPr>
      <w:r w:rsidRPr="0083654D">
        <w:t>All risks of loss of or damage to the items shall remain with the supplier until delivery at the destinations specified in Annexure-I and acceptance in accordance with the contract. Delivery to a transporter alone shall not relieve the supplier of responsibility for loss, damage or delay occurring before delivery and acceptance.</w:t>
      </w:r>
    </w:p>
    <w:p w:rsidR="00C020C7" w:rsidRPr="0083654D" w:rsidRDefault="00C020C7" w:rsidP="002C46A7">
      <w:pPr>
        <w:pStyle w:val="NormalWeb"/>
        <w:numPr>
          <w:ilvl w:val="0"/>
          <w:numId w:val="38"/>
        </w:numPr>
        <w:jc w:val="both"/>
      </w:pPr>
      <w:r w:rsidRPr="0083654D">
        <w:t>If the supplier fails to deliver any or all of the items covered by the contract, the Registrar, Dr. Y.S.R. Horticultural University, Venkataramannagudem, reserves the right, subject to the contract and applicable rules, to cancel the contract in whole or in part and recover the damages legally payable as a result of the supplier's failure to perform the contract.</w:t>
      </w:r>
    </w:p>
    <w:p w:rsidR="00C020C7" w:rsidRPr="0083654D" w:rsidRDefault="00C020C7" w:rsidP="002C46A7">
      <w:pPr>
        <w:pStyle w:val="NormalWeb"/>
        <w:numPr>
          <w:ilvl w:val="0"/>
          <w:numId w:val="38"/>
        </w:numPr>
        <w:jc w:val="both"/>
      </w:pPr>
      <w:r w:rsidRPr="0083654D">
        <w:t>If the supplier fails to complete the supply within the stipulated period or fails to supply items conforming to the approved specifications, the University may arrange procurement from alternative suppliers at the risk and cost of the defaulting supplier, to the extent permitted under the contract and applicable rules.</w:t>
      </w:r>
    </w:p>
    <w:p w:rsidR="00C020C7" w:rsidRPr="0083654D" w:rsidRDefault="00C020C7" w:rsidP="002C46A7">
      <w:pPr>
        <w:pStyle w:val="NormalWeb"/>
        <w:numPr>
          <w:ilvl w:val="0"/>
          <w:numId w:val="38"/>
        </w:numPr>
        <w:jc w:val="both"/>
      </w:pPr>
      <w:r w:rsidRPr="0083654D">
        <w:t>Items not conforming to the prescribed specifications shall be liable to rejection.</w:t>
      </w:r>
    </w:p>
    <w:p w:rsidR="00C020C7" w:rsidRPr="0083654D" w:rsidRDefault="00C020C7" w:rsidP="002C46A7">
      <w:pPr>
        <w:pStyle w:val="NormalWeb"/>
        <w:numPr>
          <w:ilvl w:val="0"/>
          <w:numId w:val="38"/>
        </w:numPr>
        <w:jc w:val="both"/>
      </w:pPr>
      <w:r w:rsidRPr="0083654D">
        <w:rPr>
          <w:rStyle w:val="Strong"/>
        </w:rPr>
        <w:t>Time is of the essence of the contract.</w:t>
      </w:r>
      <w:r w:rsidRPr="0083654D">
        <w:t xml:space="preserve"> The supplier shall adhere to the stipulated delivery schedule.</w:t>
      </w:r>
    </w:p>
    <w:p w:rsidR="00C020C7" w:rsidRPr="0083654D" w:rsidRDefault="00C020C7" w:rsidP="002C46A7">
      <w:pPr>
        <w:pStyle w:val="NormalWeb"/>
        <w:numPr>
          <w:ilvl w:val="0"/>
          <w:numId w:val="38"/>
        </w:numPr>
        <w:jc w:val="both"/>
      </w:pPr>
      <w:r w:rsidRPr="0083654D">
        <w:t xml:space="preserve">All invoices shall be prepared in the number of copies required by the University and signed by the supplier or its </w:t>
      </w:r>
      <w:r w:rsidR="00131ECB" w:rsidRPr="0083654D">
        <w:t>authorized</w:t>
      </w:r>
      <w:r w:rsidRPr="0083654D">
        <w:t xml:space="preserve"> representative. Each invoice shall contain a declaration confirming that the items covered by the invoice have been inspected by the supplier before delivery, conform to the contract specifications, are packed as required, and have not been invoiced previously. The invoices, together with the required supporting documents and advance-stamped receipt, wherever applicable, shall be submitted to the heads of the respective institutions specified in Annexure-I.</w:t>
      </w:r>
    </w:p>
    <w:p w:rsidR="00C020C7" w:rsidRPr="0083654D" w:rsidRDefault="00C020C7" w:rsidP="002C46A7">
      <w:pPr>
        <w:pStyle w:val="NormalWeb"/>
        <w:numPr>
          <w:ilvl w:val="0"/>
          <w:numId w:val="38"/>
        </w:numPr>
        <w:jc w:val="both"/>
      </w:pPr>
      <w:r w:rsidRPr="0083654D">
        <w:t>Payment shall be made by the heads of the respective colleges, institutes or research stations specified in Annexure-I, after verification of the supply and deduction of applicable statutory deductions, if any, in accordance with the University's financial procedures.</w:t>
      </w:r>
    </w:p>
    <w:p w:rsidR="0083654D" w:rsidRDefault="0083654D" w:rsidP="002C46A7">
      <w:pPr>
        <w:pStyle w:val="Heading2"/>
        <w:ind w:left="0"/>
        <w:jc w:val="both"/>
      </w:pPr>
    </w:p>
    <w:p w:rsidR="00D62B17" w:rsidRDefault="00D62B17" w:rsidP="00D62B17">
      <w:pPr>
        <w:pStyle w:val="Heading2"/>
        <w:ind w:left="0"/>
      </w:pPr>
    </w:p>
    <w:p w:rsidR="00C020C7" w:rsidRPr="0083654D" w:rsidRDefault="00C020C7" w:rsidP="00C020C7">
      <w:pPr>
        <w:pStyle w:val="Heading2"/>
      </w:pPr>
      <w:r w:rsidRPr="0083654D">
        <w:lastRenderedPageBreak/>
        <w:t>PENALTIES</w:t>
      </w:r>
    </w:p>
    <w:p w:rsidR="00C020C7" w:rsidRPr="0083654D" w:rsidRDefault="00C020C7" w:rsidP="00D62B17">
      <w:pPr>
        <w:pStyle w:val="NormalWeb"/>
        <w:numPr>
          <w:ilvl w:val="0"/>
          <w:numId w:val="39"/>
        </w:numPr>
        <w:jc w:val="both"/>
      </w:pPr>
      <w:r w:rsidRPr="0083654D">
        <w:t xml:space="preserve">If the successful </w:t>
      </w:r>
      <w:r w:rsidR="00D62B17" w:rsidRPr="0083654D">
        <w:t>Tenderer</w:t>
      </w:r>
      <w:r w:rsidRPr="0083654D">
        <w:t xml:space="preserve"> fails to execute the agreement or deposit the required security deposit within the prescribed period, withdraws its tender after acceptance has been communicated, or is otherwise unable to </w:t>
      </w:r>
      <w:r w:rsidR="00D62B17" w:rsidRPr="0083654D">
        <w:t>fulfill</w:t>
      </w:r>
      <w:r w:rsidRPr="0083654D">
        <w:t xml:space="preserve"> the contract, the University may cancel the contract and forfeit the EMD in accordance with the tender conditions. The supplier shall also be liable for recoverable damages arising from the breach, including the difference between the accepted price and the price paid for procuring the items from an alternative supplier, wherever legally recoverable. The assessment and recovery of such damages shall be carried out in accordance with the contract and applicable rules.</w:t>
      </w:r>
    </w:p>
    <w:p w:rsidR="00C020C7" w:rsidRPr="0083654D" w:rsidRDefault="00C020C7" w:rsidP="00D62B17">
      <w:pPr>
        <w:pStyle w:val="NormalWeb"/>
        <w:numPr>
          <w:ilvl w:val="0"/>
          <w:numId w:val="39"/>
        </w:numPr>
        <w:jc w:val="both"/>
      </w:pPr>
      <w:r w:rsidRPr="0083654D">
        <w:t>Non-performance of contractual obligations may result in debarment from participating in University tenders for a period of up to three years, subject to the applicable rules and after following due process.</w:t>
      </w:r>
    </w:p>
    <w:p w:rsidR="00C020C7" w:rsidRPr="0083654D" w:rsidRDefault="00C020C7" w:rsidP="00D62B17">
      <w:pPr>
        <w:pStyle w:val="NormalWeb"/>
        <w:numPr>
          <w:ilvl w:val="0"/>
          <w:numId w:val="39"/>
        </w:numPr>
        <w:jc w:val="both"/>
      </w:pPr>
      <w:r w:rsidRPr="0083654D">
        <w:t>If the supplied items fail the prescribed quality tests, the University may suspend or terminate the contract and procure the required items from alternative suppliers. Blacklisting or debarment for up to three years may be considered in accordance with the applicable rules and after giving the supplier an opportunity to respond. Any action required under applicable law shall be taken through the competent authority.</w:t>
      </w:r>
    </w:p>
    <w:p w:rsidR="00C020C7" w:rsidRPr="0083654D" w:rsidRDefault="00C020C7" w:rsidP="00D62B17">
      <w:pPr>
        <w:pStyle w:val="NormalWeb"/>
        <w:numPr>
          <w:ilvl w:val="0"/>
          <w:numId w:val="39"/>
        </w:numPr>
        <w:jc w:val="both"/>
      </w:pPr>
      <w:r w:rsidRPr="0083654D">
        <w:t>Decisions concerning penalties and other contractual remedies shall be taken by the competent authority in accordance with the tender conditions and applicable law.</w:t>
      </w:r>
    </w:p>
    <w:p w:rsidR="00C020C7" w:rsidRPr="0083654D" w:rsidRDefault="00C020C7" w:rsidP="00D62B17">
      <w:pPr>
        <w:pStyle w:val="NormalWeb"/>
        <w:numPr>
          <w:ilvl w:val="0"/>
          <w:numId w:val="39"/>
        </w:numPr>
        <w:jc w:val="both"/>
      </w:pPr>
      <w:r w:rsidRPr="0083654D">
        <w:t>Disputes arising out of the tender or contract shall be subject to the jurisdiction of the competent courts at Tadepalligudem, to the extent legally permissible.</w:t>
      </w:r>
    </w:p>
    <w:p w:rsidR="00C020C7" w:rsidRPr="0083654D" w:rsidRDefault="00C020C7" w:rsidP="00C020C7">
      <w:pPr>
        <w:pStyle w:val="Heading2"/>
      </w:pPr>
      <w:r w:rsidRPr="0083654D">
        <w:t>SETTLEMENT OF DISPUTES</w:t>
      </w:r>
    </w:p>
    <w:p w:rsidR="00C020C7" w:rsidRPr="0083654D" w:rsidRDefault="00C020C7" w:rsidP="00D62B17">
      <w:pPr>
        <w:pStyle w:val="NormalWeb"/>
        <w:numPr>
          <w:ilvl w:val="0"/>
          <w:numId w:val="40"/>
        </w:numPr>
        <w:jc w:val="both"/>
      </w:pPr>
      <w:r w:rsidRPr="0083654D">
        <w:t>The Registrar, Dr. Y.S.R. Horticultural University, Venkataramannagudem, reserves the right to cancel the tender at any stage for valid reasons, in accordance with the applicable procurement rules and subject to the terms of the tender.</w:t>
      </w:r>
    </w:p>
    <w:p w:rsidR="00C020C7" w:rsidRPr="0083654D" w:rsidRDefault="00C020C7" w:rsidP="00D62B17">
      <w:pPr>
        <w:pStyle w:val="NormalWeb"/>
        <w:numPr>
          <w:ilvl w:val="0"/>
          <w:numId w:val="40"/>
        </w:numPr>
        <w:jc w:val="both"/>
      </w:pPr>
      <w:r w:rsidRPr="0083654D">
        <w:t>Any dispute arising out of or in connection with the tender, its acceptance or the resulting contract shall be resolved in accordance with the dispute-resolution mechanism specified in the final agreement and applicable law. If arbitration is provided for in the agreement, the appointment of the arbitrator and the conduct of arbitration shall comply with the applicable arbitration law.</w:t>
      </w:r>
    </w:p>
    <w:p w:rsidR="00C020C7" w:rsidRPr="0083654D" w:rsidRDefault="00C020C7" w:rsidP="00D62B17">
      <w:pPr>
        <w:pStyle w:val="NormalWeb"/>
        <w:numPr>
          <w:ilvl w:val="0"/>
          <w:numId w:val="40"/>
        </w:numPr>
        <w:jc w:val="both"/>
      </w:pPr>
      <w:r w:rsidRPr="0083654D">
        <w:t>The parties shall follow the agreed dispute-resolution procedure, subject to any statutory rights to approach a competent court or tribunal.</w:t>
      </w:r>
    </w:p>
    <w:p w:rsidR="00C020C7" w:rsidRPr="0083654D" w:rsidRDefault="00C020C7" w:rsidP="00D62B17">
      <w:pPr>
        <w:pStyle w:val="NormalWeb"/>
        <w:numPr>
          <w:ilvl w:val="0"/>
          <w:numId w:val="40"/>
        </w:numPr>
        <w:jc w:val="both"/>
      </w:pPr>
      <w:r w:rsidRPr="0083654D">
        <w:t>The contract shall be deemed to have been executed at Tadepalligudem, Andhra Pradesh, if that is the place of execution specified in the final agreement. The courts having competent jurisdiction at Tadepalligudem shall have jurisdiction over disputes arising from the contract, subject to applicable law.</w:t>
      </w:r>
    </w:p>
    <w:p w:rsidR="00BF3DA2" w:rsidRPr="0083654D" w:rsidRDefault="00BF3DA2" w:rsidP="00BF3DA2">
      <w:pPr>
        <w:ind w:left="5040" w:right="1260" w:firstLine="720"/>
        <w:rPr>
          <w:b/>
          <w:sz w:val="24"/>
          <w:szCs w:val="24"/>
        </w:rPr>
      </w:pPr>
    </w:p>
    <w:p w:rsidR="00BF3DA2" w:rsidRPr="0083654D" w:rsidRDefault="00BF3DA2" w:rsidP="00BF3DA2">
      <w:pPr>
        <w:ind w:left="6480" w:right="1260"/>
        <w:rPr>
          <w:b/>
          <w:sz w:val="24"/>
          <w:szCs w:val="24"/>
        </w:rPr>
      </w:pPr>
    </w:p>
    <w:p w:rsidR="00BF3DA2" w:rsidRPr="0083654D" w:rsidRDefault="00BF3DA2" w:rsidP="00131ECB">
      <w:pPr>
        <w:ind w:left="6480" w:right="1260"/>
        <w:rPr>
          <w:sz w:val="24"/>
          <w:szCs w:val="24"/>
        </w:rPr>
      </w:pPr>
      <w:r w:rsidRPr="0083654D">
        <w:rPr>
          <w:b/>
          <w:sz w:val="24"/>
          <w:szCs w:val="24"/>
        </w:rPr>
        <w:t xml:space="preserve">       </w:t>
      </w:r>
      <w:r w:rsidR="00131ECB">
        <w:rPr>
          <w:b/>
          <w:sz w:val="24"/>
          <w:szCs w:val="24"/>
        </w:rPr>
        <w:t xml:space="preserve">   </w:t>
      </w:r>
      <w:r w:rsidRPr="0083654D">
        <w:rPr>
          <w:b/>
          <w:sz w:val="24"/>
          <w:szCs w:val="24"/>
        </w:rPr>
        <w:t xml:space="preserve"> </w:t>
      </w:r>
      <w:r w:rsidR="00F676C9">
        <w:rPr>
          <w:b/>
          <w:sz w:val="24"/>
          <w:szCs w:val="24"/>
        </w:rPr>
        <w:t xml:space="preserve">  </w:t>
      </w:r>
      <w:r w:rsidRPr="0083654D">
        <w:rPr>
          <w:b/>
          <w:sz w:val="24"/>
          <w:szCs w:val="24"/>
        </w:rPr>
        <w:t xml:space="preserve"> Sd/-M.MADHAVI</w:t>
      </w:r>
      <w:r w:rsidRPr="0083654D">
        <w:rPr>
          <w:sz w:val="24"/>
          <w:szCs w:val="24"/>
        </w:rPr>
        <w:t xml:space="preserve"> </w:t>
      </w:r>
    </w:p>
    <w:p w:rsidR="00BF3DA2" w:rsidRPr="0083654D" w:rsidRDefault="00BF3DA2" w:rsidP="00F676C9">
      <w:pPr>
        <w:ind w:left="6480" w:right="1260"/>
        <w:rPr>
          <w:b/>
          <w:sz w:val="24"/>
          <w:szCs w:val="24"/>
        </w:rPr>
      </w:pPr>
      <w:r w:rsidRPr="0083654D">
        <w:rPr>
          <w:sz w:val="24"/>
          <w:szCs w:val="24"/>
        </w:rPr>
        <w:t xml:space="preserve">                 </w:t>
      </w:r>
      <w:r w:rsidR="00F676C9">
        <w:rPr>
          <w:sz w:val="24"/>
          <w:szCs w:val="24"/>
        </w:rPr>
        <w:t xml:space="preserve">  </w:t>
      </w:r>
      <w:r w:rsidRPr="0083654D">
        <w:rPr>
          <w:sz w:val="24"/>
          <w:szCs w:val="24"/>
        </w:rPr>
        <w:t xml:space="preserve"> </w:t>
      </w:r>
      <w:r w:rsidR="00131ECB">
        <w:rPr>
          <w:sz w:val="24"/>
          <w:szCs w:val="24"/>
        </w:rPr>
        <w:t xml:space="preserve">  </w:t>
      </w:r>
      <w:r w:rsidRPr="0083654D">
        <w:rPr>
          <w:sz w:val="24"/>
          <w:szCs w:val="24"/>
        </w:rPr>
        <w:t xml:space="preserve"> Registrar,</w:t>
      </w:r>
    </w:p>
    <w:p w:rsidR="00BF3DA2" w:rsidRPr="0083654D" w:rsidRDefault="00131ECB" w:rsidP="00F676C9">
      <w:pPr>
        <w:pStyle w:val="ListParagraph"/>
        <w:ind w:left="6480" w:right="874" w:firstLine="0"/>
        <w:rPr>
          <w:sz w:val="24"/>
          <w:szCs w:val="24"/>
        </w:rPr>
      </w:pPr>
      <w:r>
        <w:rPr>
          <w:sz w:val="24"/>
          <w:szCs w:val="24"/>
        </w:rPr>
        <w:t xml:space="preserve">  </w:t>
      </w:r>
      <w:r w:rsidR="00BF3DA2" w:rsidRPr="0083654D">
        <w:rPr>
          <w:sz w:val="24"/>
          <w:szCs w:val="24"/>
        </w:rPr>
        <w:t xml:space="preserve">Dr.Y.S.R. Horticultural University,       </w:t>
      </w:r>
    </w:p>
    <w:p w:rsidR="00BF3DA2" w:rsidRPr="0083654D" w:rsidRDefault="00BF3DA2" w:rsidP="00F676C9">
      <w:pPr>
        <w:pStyle w:val="ListParagraph"/>
        <w:ind w:left="2880" w:right="874" w:firstLine="720"/>
        <w:rPr>
          <w:sz w:val="24"/>
          <w:szCs w:val="24"/>
        </w:rPr>
      </w:pPr>
      <w:r w:rsidRPr="0083654D">
        <w:rPr>
          <w:sz w:val="24"/>
          <w:szCs w:val="24"/>
        </w:rPr>
        <w:t xml:space="preserve">                                  </w:t>
      </w:r>
      <w:r w:rsidR="00F676C9">
        <w:rPr>
          <w:sz w:val="24"/>
          <w:szCs w:val="24"/>
        </w:rPr>
        <w:t xml:space="preserve">                      </w:t>
      </w:r>
      <w:r w:rsidR="00131ECB">
        <w:rPr>
          <w:sz w:val="24"/>
          <w:szCs w:val="24"/>
        </w:rPr>
        <w:t>Venkataramannagudem</w:t>
      </w:r>
    </w:p>
    <w:p w:rsidR="00C11D79" w:rsidRPr="0083654D" w:rsidRDefault="00C11D79" w:rsidP="00C11D79">
      <w:pPr>
        <w:rPr>
          <w:b/>
          <w:sz w:val="24"/>
          <w:szCs w:val="24"/>
        </w:rPr>
        <w:sectPr w:rsidR="00C11D79" w:rsidRPr="0083654D">
          <w:pgSz w:w="12240" w:h="20160"/>
          <w:pgMar w:top="1100" w:right="360" w:bottom="1200" w:left="720" w:header="0" w:footer="1012" w:gutter="0"/>
          <w:cols w:space="720"/>
        </w:sectPr>
      </w:pPr>
    </w:p>
    <w:p w:rsidR="005A6E79" w:rsidRPr="00F676C9" w:rsidRDefault="00FC0281">
      <w:pPr>
        <w:pageBreakBefore/>
        <w:jc w:val="center"/>
        <w:rPr>
          <w:b/>
          <w:u w:val="single"/>
        </w:rPr>
      </w:pPr>
      <w:r w:rsidRPr="00F676C9">
        <w:rPr>
          <w:b/>
          <w:sz w:val="26"/>
          <w:u w:val="single"/>
        </w:rPr>
        <w:lastRenderedPageBreak/>
        <w:t>BUYER-ADDED ADDITIONAL TERMS AND CONDITIONS (ATC)</w:t>
      </w:r>
    </w:p>
    <w:p w:rsidR="002C46A7" w:rsidRDefault="002C46A7" w:rsidP="002C46A7">
      <w:pPr>
        <w:jc w:val="both"/>
        <w:rPr>
          <w:b/>
        </w:rPr>
      </w:pPr>
    </w:p>
    <w:p w:rsidR="005A6E79" w:rsidRPr="009B213A" w:rsidRDefault="00FC0281" w:rsidP="002C46A7">
      <w:pPr>
        <w:jc w:val="both"/>
        <w:rPr>
          <w:sz w:val="24"/>
          <w:szCs w:val="24"/>
        </w:rPr>
      </w:pPr>
      <w:r w:rsidRPr="009B213A">
        <w:rPr>
          <w:sz w:val="24"/>
          <w:szCs w:val="24"/>
        </w:rPr>
        <w:t>The following clauses are additional tender conditions prepared after reviewing the University tender and publicly available furniture-tender examples. They shall be read with the e-procurement portal bid fields, the Notice Inviting Tender, the general conditions and Annexure-I. If any portal-generated condition or applicable Government order conflicts with this text, the applicable portal condition/order shall prevail. All sentences in this ATC section are additions to the uploaded tender and are bolded for easy identification.</w:t>
      </w:r>
    </w:p>
    <w:p w:rsidR="002C46A7" w:rsidRDefault="002C46A7" w:rsidP="002C46A7">
      <w:pPr>
        <w:jc w:val="both"/>
      </w:pPr>
    </w:p>
    <w:p w:rsidR="005A6E79" w:rsidRPr="009B213A" w:rsidRDefault="00FC0281" w:rsidP="009B213A">
      <w:pPr>
        <w:jc w:val="both"/>
        <w:rPr>
          <w:sz w:val="24"/>
          <w:szCs w:val="24"/>
        </w:rPr>
      </w:pPr>
      <w:r w:rsidRPr="009B213A">
        <w:rPr>
          <w:b/>
          <w:sz w:val="24"/>
          <w:szCs w:val="24"/>
        </w:rPr>
        <w:t>1. Online submission and portal requirements</w:t>
      </w:r>
    </w:p>
    <w:p w:rsidR="005A6E79" w:rsidRPr="009B213A" w:rsidRDefault="00FC0281" w:rsidP="009B213A">
      <w:pPr>
        <w:jc w:val="both"/>
        <w:rPr>
          <w:sz w:val="24"/>
          <w:szCs w:val="24"/>
        </w:rPr>
      </w:pPr>
      <w:r w:rsidRPr="009B213A">
        <w:rPr>
          <w:sz w:val="24"/>
          <w:szCs w:val="24"/>
        </w:rPr>
        <w:t>Bids shall be submitted online through the Andhra Pradesh e-Procurement portal within the date and time displayed in the portal and the Notice Inviting Tender. Bidders shall complete all portal steps, upload the prescribed documents in the specified covers, use the required digital signature/e-signing facility, and retain the portal-generated bid-submission acknowledgement/unique bid number. A bid for which the portal does not generate a valid submission acknowledgement may not be available for evaluation. Bidders shall follow the portal's current instructions for file format, size, digital signature, fee/payment and submission.</w:t>
      </w:r>
    </w:p>
    <w:p w:rsidR="002C46A7" w:rsidRPr="009B213A" w:rsidRDefault="002C46A7"/>
    <w:p w:rsidR="005A6E79" w:rsidRPr="009B213A" w:rsidRDefault="00FC0281">
      <w:pPr>
        <w:rPr>
          <w:sz w:val="24"/>
          <w:szCs w:val="24"/>
        </w:rPr>
      </w:pPr>
      <w:r w:rsidRPr="009B213A">
        <w:rPr>
          <w:b/>
          <w:sz w:val="24"/>
          <w:szCs w:val="24"/>
        </w:rPr>
        <w:t>2. Two-part bid and evaluation</w:t>
      </w:r>
    </w:p>
    <w:p w:rsidR="005A6E79" w:rsidRPr="00513ADB" w:rsidRDefault="00FC0281" w:rsidP="00513ADB">
      <w:pPr>
        <w:jc w:val="both"/>
        <w:rPr>
          <w:sz w:val="24"/>
          <w:szCs w:val="24"/>
        </w:rPr>
      </w:pPr>
      <w:r w:rsidRPr="00513ADB">
        <w:rPr>
          <w:sz w:val="24"/>
          <w:szCs w:val="24"/>
        </w:rPr>
        <w:t>The Technical Bid and Financial Bid shall be submitted in their respective online sections/covers. The Financial Bid shall not contain conditions or material that the portal/tender requires to be submitted only in the Technical Bid. Financial Bids shall be evaluated only for bidders who meet the published technical and eligibility requirements. Financial comparison shall be made on the evaluated total price, including applicable taxes, delivery, packing, transport, insurance, installation/placement and other charges required by the tender.</w:t>
      </w:r>
    </w:p>
    <w:p w:rsidR="002C46A7" w:rsidRPr="00513ADB" w:rsidRDefault="002C46A7" w:rsidP="00513ADB">
      <w:pPr>
        <w:jc w:val="both"/>
        <w:rPr>
          <w:sz w:val="24"/>
          <w:szCs w:val="24"/>
        </w:rPr>
      </w:pPr>
    </w:p>
    <w:p w:rsidR="005A6E79" w:rsidRPr="00513ADB" w:rsidRDefault="00FC0281" w:rsidP="00513ADB">
      <w:pPr>
        <w:jc w:val="both"/>
        <w:rPr>
          <w:b/>
          <w:sz w:val="24"/>
          <w:szCs w:val="24"/>
        </w:rPr>
      </w:pPr>
      <w:r w:rsidRPr="00513ADB">
        <w:rPr>
          <w:b/>
          <w:sz w:val="24"/>
          <w:szCs w:val="24"/>
        </w:rPr>
        <w:t>3. Portal notices, corrigenda and clarifications</w:t>
      </w:r>
    </w:p>
    <w:p w:rsidR="005A6E79" w:rsidRPr="00513ADB" w:rsidRDefault="00FC0281" w:rsidP="00513ADB">
      <w:pPr>
        <w:jc w:val="both"/>
        <w:rPr>
          <w:sz w:val="24"/>
          <w:szCs w:val="24"/>
        </w:rPr>
      </w:pPr>
      <w:r w:rsidRPr="00513ADB">
        <w:rPr>
          <w:sz w:val="24"/>
          <w:szCs w:val="24"/>
        </w:rPr>
        <w:t>Bidders are responsible for checking the e-Procurement portal for corrigenda, amendments, clarifications, revised dates and other notices until the tender process is completed. Any amendment officially published by the University on the portal shall form part of the tender. Bidders shall submit queries, if any, through the procedure and within the period specified in the tender/portal.</w:t>
      </w:r>
    </w:p>
    <w:p w:rsidR="002C46A7" w:rsidRPr="00513ADB" w:rsidRDefault="002C46A7" w:rsidP="00513ADB">
      <w:pPr>
        <w:jc w:val="both"/>
        <w:rPr>
          <w:sz w:val="24"/>
          <w:szCs w:val="24"/>
        </w:rPr>
      </w:pPr>
    </w:p>
    <w:p w:rsidR="005A6E79" w:rsidRPr="00513ADB" w:rsidRDefault="00FC0281" w:rsidP="00513ADB">
      <w:pPr>
        <w:jc w:val="both"/>
        <w:rPr>
          <w:sz w:val="24"/>
          <w:szCs w:val="24"/>
        </w:rPr>
      </w:pPr>
      <w:r w:rsidRPr="00513ADB">
        <w:rPr>
          <w:b/>
          <w:sz w:val="24"/>
          <w:szCs w:val="24"/>
        </w:rPr>
        <w:t>4. Technical compliance and product identification</w:t>
      </w:r>
    </w:p>
    <w:p w:rsidR="005A6E79" w:rsidRPr="00513ADB" w:rsidRDefault="00FC0281" w:rsidP="00513ADB">
      <w:pPr>
        <w:jc w:val="both"/>
        <w:rPr>
          <w:sz w:val="24"/>
          <w:szCs w:val="24"/>
        </w:rPr>
      </w:pPr>
      <w:r w:rsidRPr="00513ADB">
        <w:rPr>
          <w:sz w:val="24"/>
          <w:szCs w:val="24"/>
        </w:rPr>
        <w:t>The bidder shall upload the product brochure/catalogue, technical data sheet and a point-by-point compliance statement for each quoted item. The offered manufacturer, model/series and product identity shall be clearly stated. Any deviation from Annexure-I shall be specifically listed; silence shall not be treated as approval of a deviation. The University may reject a bid that does not meet a material specification or that contains misleading product information, in accordance with the tender and applicable rules.</w:t>
      </w:r>
    </w:p>
    <w:p w:rsidR="002C46A7" w:rsidRDefault="002C46A7"/>
    <w:p w:rsidR="005A6E79" w:rsidRPr="00513ADB" w:rsidRDefault="00FC0281" w:rsidP="00513ADB">
      <w:pPr>
        <w:jc w:val="both"/>
        <w:rPr>
          <w:b/>
          <w:sz w:val="24"/>
          <w:szCs w:val="24"/>
        </w:rPr>
      </w:pPr>
      <w:r w:rsidRPr="00513ADB">
        <w:rPr>
          <w:b/>
          <w:sz w:val="24"/>
          <w:szCs w:val="24"/>
        </w:rPr>
        <w:t xml:space="preserve">5. Manufacturer </w:t>
      </w:r>
      <w:r w:rsidR="002C46A7" w:rsidRPr="00513ADB">
        <w:rPr>
          <w:b/>
          <w:sz w:val="24"/>
          <w:szCs w:val="24"/>
        </w:rPr>
        <w:t>authorization</w:t>
      </w:r>
    </w:p>
    <w:p w:rsidR="005A6E79" w:rsidRPr="00513ADB" w:rsidRDefault="00FC0281" w:rsidP="00513ADB">
      <w:pPr>
        <w:jc w:val="both"/>
        <w:rPr>
          <w:sz w:val="24"/>
          <w:szCs w:val="24"/>
        </w:rPr>
      </w:pPr>
      <w:r w:rsidRPr="00513ADB">
        <w:rPr>
          <w:sz w:val="24"/>
          <w:szCs w:val="24"/>
        </w:rPr>
        <w:t xml:space="preserve">A dealer/distributor submitting a bid shall upload a valid </w:t>
      </w:r>
      <w:r w:rsidR="002C46A7" w:rsidRPr="00513ADB">
        <w:rPr>
          <w:sz w:val="24"/>
          <w:szCs w:val="24"/>
        </w:rPr>
        <w:t>authorization</w:t>
      </w:r>
      <w:r w:rsidRPr="00513ADB">
        <w:rPr>
          <w:sz w:val="24"/>
          <w:szCs w:val="24"/>
        </w:rPr>
        <w:t xml:space="preserve"> letter from the Original Equipment Manufacturer (OEM) for the quoted item(s). The letter shall identify the bidder and the </w:t>
      </w:r>
      <w:r w:rsidR="002C46A7" w:rsidRPr="00513ADB">
        <w:rPr>
          <w:sz w:val="24"/>
          <w:szCs w:val="24"/>
        </w:rPr>
        <w:t>authorized</w:t>
      </w:r>
      <w:r w:rsidRPr="00513ADB">
        <w:rPr>
          <w:sz w:val="24"/>
          <w:szCs w:val="24"/>
        </w:rPr>
        <w:t xml:space="preserve"> product/item and include the OEM's name and contact details. If the bidder is the OEM, it shall upload documentary evidence of its OEM/manufacturer status. The same requirement shall be applied consistently to all bidders in comparable circumstances.</w:t>
      </w:r>
    </w:p>
    <w:p w:rsidR="002C46A7" w:rsidRPr="00513ADB" w:rsidRDefault="002C46A7" w:rsidP="00513ADB">
      <w:pPr>
        <w:jc w:val="both"/>
        <w:rPr>
          <w:sz w:val="24"/>
          <w:szCs w:val="24"/>
        </w:rPr>
      </w:pPr>
    </w:p>
    <w:p w:rsidR="005A6E79" w:rsidRPr="00513ADB" w:rsidRDefault="00FC0281" w:rsidP="00513ADB">
      <w:pPr>
        <w:jc w:val="both"/>
        <w:rPr>
          <w:b/>
          <w:sz w:val="24"/>
          <w:szCs w:val="24"/>
        </w:rPr>
      </w:pPr>
      <w:r w:rsidRPr="00513ADB">
        <w:rPr>
          <w:b/>
          <w:sz w:val="24"/>
          <w:szCs w:val="24"/>
        </w:rPr>
        <w:t>6. Product test reports and certificates</w:t>
      </w:r>
    </w:p>
    <w:p w:rsidR="005A6E79" w:rsidRPr="00513ADB" w:rsidRDefault="00FC0281" w:rsidP="00513ADB">
      <w:pPr>
        <w:jc w:val="both"/>
        <w:rPr>
          <w:sz w:val="24"/>
          <w:szCs w:val="24"/>
        </w:rPr>
      </w:pPr>
      <w:r w:rsidRPr="00513ADB">
        <w:rPr>
          <w:sz w:val="24"/>
          <w:szCs w:val="24"/>
        </w:rPr>
        <w:t>For the Godrej workstation, bidders shall submit valid certificates/test reports expressly required by the technical specifications in Annexure-I, including the applicable BIFMA/ANSI-BIFMA, GreenPro, GREENGUARD/Indoor Air Quality Gold and other certifications listed there, for the offered model or product family as relevant. For the Premier visitor chair, bidders shall submit product test reports or conformity documents only where they are required by Annexure-I, applicable standards or law. Certificates shall be current/valid at the time of bid submission and verifiable with the issuing body. A general company certificate shall not substitute for product-specific evidence where the tender requires product-specific evidence.</w:t>
      </w:r>
    </w:p>
    <w:p w:rsidR="002C46A7" w:rsidRPr="00513ADB" w:rsidRDefault="002C46A7" w:rsidP="00513ADB">
      <w:pPr>
        <w:jc w:val="both"/>
        <w:rPr>
          <w:sz w:val="24"/>
          <w:szCs w:val="24"/>
        </w:rPr>
      </w:pPr>
    </w:p>
    <w:p w:rsidR="005A6E79" w:rsidRPr="00513ADB" w:rsidRDefault="00FC0281" w:rsidP="00513ADB">
      <w:pPr>
        <w:jc w:val="both"/>
        <w:rPr>
          <w:sz w:val="24"/>
          <w:szCs w:val="24"/>
        </w:rPr>
      </w:pPr>
      <w:r w:rsidRPr="00513ADB">
        <w:rPr>
          <w:b/>
          <w:sz w:val="24"/>
          <w:szCs w:val="24"/>
        </w:rPr>
        <w:t>7. ISO and BIFMA requirements</w:t>
      </w:r>
    </w:p>
    <w:p w:rsidR="005A6E79" w:rsidRPr="00513ADB" w:rsidRDefault="00FC0281" w:rsidP="00513ADB">
      <w:pPr>
        <w:jc w:val="both"/>
        <w:rPr>
          <w:sz w:val="24"/>
          <w:szCs w:val="24"/>
        </w:rPr>
      </w:pPr>
      <w:r w:rsidRPr="00513ADB">
        <w:rPr>
          <w:sz w:val="24"/>
          <w:szCs w:val="24"/>
        </w:rPr>
        <w:t>A valid ISO 9001 quality-management certificate of the OEM may be submitted as supporting evidence where available or where specified in the portal bid. This tender does not impose a blanket requirement for ISO 13485, ISO 50001, ISO 45001, or all five ISO certifications proposed in the supplier's model ATC, because they are not automatically relevant to ordinary workstation and visitor-chair procurement. A requirement for ten years of BIFMA membership is not imposed; compliance shall be assessed against the product standards/certificates actually stated in Annexure-I. Any additional mandatory certification shall be included only after technical justification and approval by the competent authority.</w:t>
      </w:r>
    </w:p>
    <w:p w:rsidR="002C46A7" w:rsidRPr="00513ADB" w:rsidRDefault="002C46A7" w:rsidP="00513ADB">
      <w:pPr>
        <w:jc w:val="both"/>
        <w:rPr>
          <w:sz w:val="24"/>
          <w:szCs w:val="24"/>
        </w:rPr>
      </w:pPr>
    </w:p>
    <w:p w:rsidR="00513ADB" w:rsidRDefault="00513ADB" w:rsidP="00513ADB">
      <w:pPr>
        <w:jc w:val="both"/>
        <w:rPr>
          <w:b/>
          <w:sz w:val="24"/>
          <w:szCs w:val="24"/>
        </w:rPr>
      </w:pPr>
    </w:p>
    <w:p w:rsidR="00513ADB" w:rsidRDefault="00513ADB" w:rsidP="00513ADB">
      <w:pPr>
        <w:jc w:val="both"/>
        <w:rPr>
          <w:b/>
          <w:sz w:val="24"/>
          <w:szCs w:val="24"/>
        </w:rPr>
      </w:pPr>
    </w:p>
    <w:p w:rsidR="00513ADB" w:rsidRDefault="00513ADB" w:rsidP="00513ADB">
      <w:pPr>
        <w:jc w:val="both"/>
        <w:rPr>
          <w:b/>
          <w:sz w:val="24"/>
          <w:szCs w:val="24"/>
        </w:rPr>
      </w:pPr>
    </w:p>
    <w:p w:rsidR="005A6E79" w:rsidRPr="00513ADB" w:rsidRDefault="00FC0281" w:rsidP="00513ADB">
      <w:pPr>
        <w:jc w:val="both"/>
        <w:rPr>
          <w:sz w:val="24"/>
          <w:szCs w:val="24"/>
        </w:rPr>
      </w:pPr>
      <w:r w:rsidRPr="00513ADB">
        <w:rPr>
          <w:b/>
          <w:sz w:val="24"/>
          <w:szCs w:val="24"/>
        </w:rPr>
        <w:lastRenderedPageBreak/>
        <w:t>8. Relevant experience and past performance</w:t>
      </w:r>
    </w:p>
    <w:p w:rsidR="005A6E79" w:rsidRPr="00513ADB" w:rsidRDefault="00FC0281" w:rsidP="00513ADB">
      <w:pPr>
        <w:jc w:val="both"/>
        <w:rPr>
          <w:sz w:val="24"/>
          <w:szCs w:val="24"/>
        </w:rPr>
      </w:pPr>
      <w:r w:rsidRPr="00513ADB">
        <w:rPr>
          <w:sz w:val="24"/>
          <w:szCs w:val="24"/>
        </w:rPr>
        <w:t>Bidders may submit purchase orders, delivery records and acceptance/performance certificates for comparable furniture supplied to Government departments, public institutions, universities or other organisations. These documents may be used to verify claims and past performance. No minimum number of orders, minimum order value or mandatory percentage of past quantity is created by this ATC; any such eligibility threshold must be approved by the competent authority, proportionate to the estimated value and clearly published in the tender/portal before bids are invited.</w:t>
      </w:r>
    </w:p>
    <w:p w:rsidR="002C46A7" w:rsidRPr="00513ADB" w:rsidRDefault="002C46A7" w:rsidP="00513ADB">
      <w:pPr>
        <w:jc w:val="both"/>
        <w:rPr>
          <w:b/>
          <w:sz w:val="24"/>
          <w:szCs w:val="24"/>
        </w:rPr>
      </w:pPr>
    </w:p>
    <w:p w:rsidR="002C46A7" w:rsidRPr="00513ADB" w:rsidRDefault="002C46A7" w:rsidP="00513ADB">
      <w:pPr>
        <w:jc w:val="both"/>
        <w:rPr>
          <w:sz w:val="24"/>
          <w:szCs w:val="24"/>
        </w:rPr>
      </w:pPr>
    </w:p>
    <w:p w:rsidR="005A6E79" w:rsidRPr="00513ADB" w:rsidRDefault="00FC0281" w:rsidP="00513ADB">
      <w:pPr>
        <w:jc w:val="both"/>
        <w:rPr>
          <w:sz w:val="24"/>
          <w:szCs w:val="24"/>
        </w:rPr>
      </w:pPr>
      <w:r w:rsidRPr="00513ADB">
        <w:rPr>
          <w:b/>
          <w:sz w:val="24"/>
          <w:szCs w:val="24"/>
        </w:rPr>
        <w:t>9. Turnover and financial documents</w:t>
      </w:r>
    </w:p>
    <w:p w:rsidR="005A6E79" w:rsidRPr="00513ADB" w:rsidRDefault="00FC0281" w:rsidP="00513ADB">
      <w:pPr>
        <w:jc w:val="both"/>
        <w:rPr>
          <w:sz w:val="24"/>
          <w:szCs w:val="24"/>
        </w:rPr>
      </w:pPr>
      <w:r w:rsidRPr="00513ADB">
        <w:rPr>
          <w:sz w:val="24"/>
          <w:szCs w:val="24"/>
        </w:rPr>
        <w:t xml:space="preserve">Bidders shall submit the turnover and financial documents specifically requested in the tender checklist and portal bid, for the financial years stated in the final tender. Where audited financial statements or a Chartered Accountant's certificate are requested, they shall identify the relevant financial years and turnover figures. No separate minimum bidder turnover or OEM turnover threshold is introduced by this ATC. If a financial threshold is considered necessary, it must be justified, approved and published in the portal before bid submission; applicable relaxations/exemptions under Government orders shall be </w:t>
      </w:r>
      <w:r w:rsidR="00513ADB" w:rsidRPr="00513ADB">
        <w:rPr>
          <w:sz w:val="24"/>
          <w:szCs w:val="24"/>
        </w:rPr>
        <w:t>honored</w:t>
      </w:r>
      <w:r w:rsidRPr="00513ADB">
        <w:rPr>
          <w:sz w:val="24"/>
          <w:szCs w:val="24"/>
        </w:rPr>
        <w:t>.</w:t>
      </w:r>
    </w:p>
    <w:p w:rsidR="002C46A7" w:rsidRPr="00513ADB" w:rsidRDefault="002C46A7" w:rsidP="00513ADB">
      <w:pPr>
        <w:jc w:val="both"/>
        <w:rPr>
          <w:sz w:val="24"/>
          <w:szCs w:val="24"/>
        </w:rPr>
      </w:pPr>
    </w:p>
    <w:p w:rsidR="005A6E79" w:rsidRPr="00513ADB" w:rsidRDefault="00FC0281" w:rsidP="00513ADB">
      <w:pPr>
        <w:jc w:val="both"/>
        <w:rPr>
          <w:b/>
          <w:sz w:val="24"/>
          <w:szCs w:val="24"/>
        </w:rPr>
      </w:pPr>
      <w:r w:rsidRPr="00513ADB">
        <w:rPr>
          <w:b/>
          <w:sz w:val="24"/>
          <w:szCs w:val="24"/>
        </w:rPr>
        <w:t>10. Tax and statutory registrations</w:t>
      </w:r>
    </w:p>
    <w:p w:rsidR="005A6E79" w:rsidRPr="00513ADB" w:rsidRDefault="00FC0281" w:rsidP="00513ADB">
      <w:pPr>
        <w:jc w:val="both"/>
        <w:rPr>
          <w:sz w:val="24"/>
          <w:szCs w:val="24"/>
        </w:rPr>
      </w:pPr>
      <w:r w:rsidRPr="00513ADB">
        <w:rPr>
          <w:sz w:val="24"/>
          <w:szCs w:val="24"/>
        </w:rPr>
        <w:t>Bidders shall provide PAN, applicable GST registration details and income-tax return acknowledgements for the financial years required in the final tender/portal, where applicable. If a document is not legally applicable to a bidder, the bidder shall provide a suitable declaration or supporting evidence, subject to verification by the University. Legacy references to VAT/Sales Tax clearance shall be read subject to current tax law and shall not require a certificate that is no longer issued, unless an applicable law or valid tender rule specifically requires it.</w:t>
      </w:r>
    </w:p>
    <w:p w:rsidR="002C46A7" w:rsidRPr="00513ADB" w:rsidRDefault="002C46A7" w:rsidP="00513ADB">
      <w:pPr>
        <w:jc w:val="both"/>
        <w:rPr>
          <w:sz w:val="24"/>
          <w:szCs w:val="24"/>
        </w:rPr>
      </w:pPr>
    </w:p>
    <w:p w:rsidR="005A6E79" w:rsidRPr="00513ADB" w:rsidRDefault="00FC0281" w:rsidP="00513ADB">
      <w:pPr>
        <w:jc w:val="both"/>
        <w:rPr>
          <w:b/>
          <w:sz w:val="24"/>
          <w:szCs w:val="24"/>
        </w:rPr>
      </w:pPr>
      <w:r w:rsidRPr="00513ADB">
        <w:rPr>
          <w:b/>
          <w:sz w:val="24"/>
          <w:szCs w:val="24"/>
        </w:rPr>
        <w:t>11. Make in India and MSME provisions</w:t>
      </w:r>
    </w:p>
    <w:p w:rsidR="005A6E79" w:rsidRPr="00513ADB" w:rsidRDefault="00FC0281" w:rsidP="00513ADB">
      <w:pPr>
        <w:jc w:val="both"/>
        <w:rPr>
          <w:sz w:val="24"/>
          <w:szCs w:val="24"/>
        </w:rPr>
      </w:pPr>
      <w:r w:rsidRPr="00513ADB">
        <w:rPr>
          <w:sz w:val="24"/>
          <w:szCs w:val="24"/>
        </w:rPr>
        <w:t>Any Make in India/local-content preference, MSE/MSME benefit, EMD exemption or other procurement preference shall be applied only in accordance with the Government of India and Government of Andhra Pradesh orders and the applicable Andhra Pradesh e-Procurement rules in force on the tender date. Bidders claiming a benefit shall upload the valid registration/declaration and supporting evidence prescribed by the applicable rule. No clause in this tender shall be interpreted to remove a statutory or Government-notified exemption.</w:t>
      </w:r>
    </w:p>
    <w:p w:rsidR="002C46A7" w:rsidRDefault="002C46A7"/>
    <w:p w:rsidR="005A6E79" w:rsidRPr="00513ADB" w:rsidRDefault="00FC0281" w:rsidP="00513ADB">
      <w:pPr>
        <w:jc w:val="both"/>
        <w:rPr>
          <w:b/>
          <w:sz w:val="24"/>
          <w:szCs w:val="24"/>
        </w:rPr>
      </w:pPr>
      <w:r w:rsidRPr="00513ADB">
        <w:rPr>
          <w:b/>
          <w:sz w:val="24"/>
          <w:szCs w:val="24"/>
        </w:rPr>
        <w:t>12. EMD, transaction fee and other portal payments</w:t>
      </w:r>
    </w:p>
    <w:p w:rsidR="005A6E79" w:rsidRPr="00513ADB" w:rsidRDefault="00FC0281" w:rsidP="00513ADB">
      <w:pPr>
        <w:jc w:val="both"/>
        <w:rPr>
          <w:sz w:val="24"/>
          <w:szCs w:val="24"/>
        </w:rPr>
      </w:pPr>
      <w:r w:rsidRPr="00513ADB">
        <w:rPr>
          <w:sz w:val="24"/>
          <w:szCs w:val="24"/>
        </w:rPr>
        <w:t>The EMD amount, permitted payment modes, exemptions, transaction fee and payment deadlines shall be exactly as specified in the approved Notice Inviting Tender and the live e-Procurement portal. Bidders shall upload proof of payment or a valid exemption document where required and shall complete any online payment step prescribed by the portal. If the portal's mandatory payment workflow differs from a legacy reference to a demand draft/pay order, the University shall correct the tender documents/portal entry before publication or issue an official corrigendum; bidders shall not be required to comply with conflicting payment instructions.</w:t>
      </w:r>
    </w:p>
    <w:p w:rsidR="002C46A7" w:rsidRPr="00513ADB" w:rsidRDefault="002C46A7" w:rsidP="00513ADB">
      <w:pPr>
        <w:jc w:val="both"/>
        <w:rPr>
          <w:sz w:val="24"/>
          <w:szCs w:val="24"/>
        </w:rPr>
      </w:pPr>
    </w:p>
    <w:p w:rsidR="005A6E79" w:rsidRPr="00513ADB" w:rsidRDefault="00FC0281" w:rsidP="00513ADB">
      <w:pPr>
        <w:jc w:val="both"/>
        <w:rPr>
          <w:b/>
          <w:sz w:val="24"/>
          <w:szCs w:val="24"/>
        </w:rPr>
      </w:pPr>
      <w:r w:rsidRPr="00513ADB">
        <w:rPr>
          <w:b/>
          <w:sz w:val="24"/>
          <w:szCs w:val="24"/>
        </w:rPr>
        <w:t>13. Hard copies and original-document verification</w:t>
      </w:r>
    </w:p>
    <w:p w:rsidR="005A6E79" w:rsidRPr="00513ADB" w:rsidRDefault="00FC0281" w:rsidP="00513ADB">
      <w:pPr>
        <w:jc w:val="both"/>
        <w:rPr>
          <w:sz w:val="24"/>
          <w:szCs w:val="24"/>
        </w:rPr>
      </w:pPr>
      <w:r w:rsidRPr="00513ADB">
        <w:rPr>
          <w:sz w:val="24"/>
          <w:szCs w:val="24"/>
        </w:rPr>
        <w:t>Online submission through the e-Procurement portal is the bid-submission method. Any hard copies or original documents requested by the University shall be for verification after online submission and shall be handled in accordance with the portal rules and the Notice Inviting Tender. Physical submission shall not be treated as a substitute for online submission. A physical-copy requirement shall not be used to override a portal rule or to create an undisclosed eligibility condition.</w:t>
      </w:r>
    </w:p>
    <w:p w:rsidR="002C46A7" w:rsidRDefault="002C46A7"/>
    <w:p w:rsidR="005A6E79" w:rsidRPr="00513ADB" w:rsidRDefault="00FC0281" w:rsidP="00513ADB">
      <w:pPr>
        <w:jc w:val="both"/>
        <w:rPr>
          <w:b/>
          <w:sz w:val="24"/>
          <w:szCs w:val="24"/>
        </w:rPr>
      </w:pPr>
      <w:r w:rsidRPr="00513ADB">
        <w:rPr>
          <w:b/>
          <w:sz w:val="24"/>
          <w:szCs w:val="24"/>
        </w:rPr>
        <w:t>14. Delivery, installation/placement and acceptance</w:t>
      </w:r>
    </w:p>
    <w:p w:rsidR="005A6E79" w:rsidRPr="00513ADB" w:rsidRDefault="00FC0281" w:rsidP="00513ADB">
      <w:pPr>
        <w:jc w:val="both"/>
        <w:rPr>
          <w:sz w:val="24"/>
          <w:szCs w:val="24"/>
        </w:rPr>
      </w:pPr>
      <w:r w:rsidRPr="00513ADB">
        <w:rPr>
          <w:sz w:val="24"/>
          <w:szCs w:val="24"/>
        </w:rPr>
        <w:t>The successful bidder shall deliver and place/install the furniture at the University Library, Venkataramannagudem, within the delivery period specified in the approved purchase order. The quoted price shall include all costs necessary to deliver and place the items in usable condition, including packing, loading/unloading, transportation, transit insurance, assembly/placement and removal of packaging waste, as applicable to the item. The University shall inspect the delivered items against Annexure-I before acceptance.</w:t>
      </w:r>
    </w:p>
    <w:p w:rsidR="002C46A7" w:rsidRPr="00513ADB" w:rsidRDefault="002C46A7" w:rsidP="00513ADB">
      <w:pPr>
        <w:jc w:val="both"/>
        <w:rPr>
          <w:sz w:val="24"/>
          <w:szCs w:val="24"/>
        </w:rPr>
      </w:pPr>
    </w:p>
    <w:p w:rsidR="005A6E79" w:rsidRPr="00513ADB" w:rsidRDefault="00FC0281" w:rsidP="00513ADB">
      <w:pPr>
        <w:jc w:val="both"/>
        <w:rPr>
          <w:b/>
          <w:sz w:val="24"/>
          <w:szCs w:val="24"/>
        </w:rPr>
      </w:pPr>
      <w:r w:rsidRPr="00513ADB">
        <w:rPr>
          <w:b/>
          <w:sz w:val="24"/>
          <w:szCs w:val="24"/>
        </w:rPr>
        <w:t>15. Warranty and defect correction</w:t>
      </w:r>
    </w:p>
    <w:p w:rsidR="005A6E79" w:rsidRPr="00513ADB" w:rsidRDefault="00FC0281" w:rsidP="00513ADB">
      <w:pPr>
        <w:jc w:val="both"/>
        <w:rPr>
          <w:sz w:val="24"/>
          <w:szCs w:val="24"/>
        </w:rPr>
      </w:pPr>
      <w:r w:rsidRPr="00513ADB">
        <w:rPr>
          <w:sz w:val="24"/>
          <w:szCs w:val="24"/>
        </w:rPr>
        <w:t>The bidder shall clearly state the warranty period for each item in its Technical Bid. The warranty period finally required by the University shall be stated in the tender/portal before publication and applied equally to all bidders. During the offered/contracted warranty period, the successful bidder shall, at no additional cost, repair or replace items found defective or not conforming to the approved specifications within a reasonable period notified by the University. The bidder shall provide a contact person, telephone number and e-mail address for warranty complaints.</w:t>
      </w:r>
    </w:p>
    <w:p w:rsidR="002C46A7" w:rsidRDefault="002C46A7"/>
    <w:p w:rsidR="00513ADB" w:rsidRDefault="00513ADB">
      <w:pPr>
        <w:rPr>
          <w:b/>
        </w:rPr>
      </w:pPr>
    </w:p>
    <w:p w:rsidR="00513ADB" w:rsidRDefault="00513ADB">
      <w:pPr>
        <w:rPr>
          <w:b/>
        </w:rPr>
      </w:pPr>
    </w:p>
    <w:p w:rsidR="00513ADB" w:rsidRDefault="00513ADB">
      <w:pPr>
        <w:rPr>
          <w:b/>
        </w:rPr>
      </w:pPr>
    </w:p>
    <w:p w:rsidR="00513ADB" w:rsidRDefault="00513ADB">
      <w:pPr>
        <w:rPr>
          <w:b/>
        </w:rPr>
      </w:pPr>
    </w:p>
    <w:p w:rsidR="005A6E79" w:rsidRPr="00513ADB" w:rsidRDefault="00FC0281" w:rsidP="00513ADB">
      <w:pPr>
        <w:jc w:val="both"/>
        <w:rPr>
          <w:b/>
          <w:sz w:val="24"/>
          <w:szCs w:val="24"/>
        </w:rPr>
      </w:pPr>
      <w:r w:rsidRPr="00513ADB">
        <w:rPr>
          <w:b/>
          <w:sz w:val="24"/>
          <w:szCs w:val="24"/>
        </w:rPr>
        <w:lastRenderedPageBreak/>
        <w:t>16. Service support</w:t>
      </w:r>
    </w:p>
    <w:p w:rsidR="005A6E79" w:rsidRPr="00513ADB" w:rsidRDefault="00FC0281" w:rsidP="00513ADB">
      <w:pPr>
        <w:jc w:val="both"/>
        <w:rPr>
          <w:sz w:val="24"/>
          <w:szCs w:val="24"/>
        </w:rPr>
      </w:pPr>
      <w:r w:rsidRPr="00513ADB">
        <w:rPr>
          <w:sz w:val="24"/>
          <w:szCs w:val="24"/>
        </w:rPr>
        <w:t>The bidder shall provide contact details for after-sales and warranty support and explain the process for lodging and resolving complaints. A physical service centre in Andhra Pradesh is not made a mandatory pre-qualification condition for this furniture purchase unless the competent authority records a procurement-related justification and publishes that requirement in the tender before bids are invited.</w:t>
      </w:r>
    </w:p>
    <w:p w:rsidR="002C46A7" w:rsidRPr="00513ADB" w:rsidRDefault="002C46A7" w:rsidP="00513ADB">
      <w:pPr>
        <w:jc w:val="both"/>
        <w:rPr>
          <w:sz w:val="24"/>
          <w:szCs w:val="24"/>
        </w:rPr>
      </w:pPr>
    </w:p>
    <w:p w:rsidR="005A6E79" w:rsidRPr="00513ADB" w:rsidRDefault="00FC0281" w:rsidP="00513ADB">
      <w:pPr>
        <w:jc w:val="both"/>
        <w:rPr>
          <w:b/>
          <w:sz w:val="24"/>
          <w:szCs w:val="24"/>
        </w:rPr>
      </w:pPr>
      <w:r w:rsidRPr="00513ADB">
        <w:rPr>
          <w:b/>
          <w:sz w:val="24"/>
          <w:szCs w:val="24"/>
        </w:rPr>
        <w:t xml:space="preserve">17. Manufacturing </w:t>
      </w:r>
      <w:r w:rsidR="00922CD6" w:rsidRPr="00513ADB">
        <w:rPr>
          <w:b/>
          <w:sz w:val="24"/>
          <w:szCs w:val="24"/>
        </w:rPr>
        <w:t>license</w:t>
      </w:r>
    </w:p>
    <w:p w:rsidR="005A6E79" w:rsidRPr="00513ADB" w:rsidRDefault="00FC0281" w:rsidP="00513ADB">
      <w:pPr>
        <w:jc w:val="both"/>
        <w:rPr>
          <w:sz w:val="24"/>
          <w:szCs w:val="24"/>
        </w:rPr>
      </w:pPr>
      <w:r w:rsidRPr="00513ADB">
        <w:rPr>
          <w:sz w:val="24"/>
          <w:szCs w:val="24"/>
        </w:rPr>
        <w:t xml:space="preserve">The OEM shall submit a valid factory/manufacturing </w:t>
      </w:r>
      <w:r w:rsidR="00922CD6" w:rsidRPr="00513ADB">
        <w:rPr>
          <w:sz w:val="24"/>
          <w:szCs w:val="24"/>
        </w:rPr>
        <w:t>license</w:t>
      </w:r>
      <w:r w:rsidRPr="00513ADB">
        <w:rPr>
          <w:sz w:val="24"/>
          <w:szCs w:val="24"/>
        </w:rPr>
        <w:t xml:space="preserve"> only where such </w:t>
      </w:r>
      <w:r w:rsidR="00922CD6" w:rsidRPr="00513ADB">
        <w:rPr>
          <w:sz w:val="24"/>
          <w:szCs w:val="24"/>
        </w:rPr>
        <w:t>license</w:t>
      </w:r>
      <w:r w:rsidRPr="00513ADB">
        <w:rPr>
          <w:sz w:val="24"/>
          <w:szCs w:val="24"/>
        </w:rPr>
        <w:t xml:space="preserve"> is legally required for the manufacture of the quoted furniture or is expressly required under an applicable law. Where no such </w:t>
      </w:r>
      <w:r w:rsidR="00922CD6" w:rsidRPr="00513ADB">
        <w:rPr>
          <w:sz w:val="24"/>
          <w:szCs w:val="24"/>
        </w:rPr>
        <w:t>license</w:t>
      </w:r>
      <w:r w:rsidRPr="00513ADB">
        <w:rPr>
          <w:sz w:val="24"/>
          <w:szCs w:val="24"/>
        </w:rPr>
        <w:t xml:space="preserve"> is legally required, the bidder may submit a declaration to that effect together with relevant business/manufacturer registration documents, if requested. The University shall not reject a bid merely for absence of a </w:t>
      </w:r>
      <w:r w:rsidR="00922CD6" w:rsidRPr="00513ADB">
        <w:rPr>
          <w:sz w:val="24"/>
          <w:szCs w:val="24"/>
        </w:rPr>
        <w:t>license</w:t>
      </w:r>
      <w:r w:rsidRPr="00513ADB">
        <w:rPr>
          <w:sz w:val="24"/>
          <w:szCs w:val="24"/>
        </w:rPr>
        <w:t xml:space="preserve"> that is not legally applicable.</w:t>
      </w:r>
    </w:p>
    <w:p w:rsidR="002C46A7" w:rsidRPr="00513ADB" w:rsidRDefault="002C46A7" w:rsidP="00513ADB">
      <w:pPr>
        <w:jc w:val="both"/>
        <w:rPr>
          <w:sz w:val="24"/>
          <w:szCs w:val="24"/>
        </w:rPr>
      </w:pPr>
    </w:p>
    <w:p w:rsidR="005A6E79" w:rsidRPr="00513ADB" w:rsidRDefault="00FC0281" w:rsidP="00513ADB">
      <w:pPr>
        <w:jc w:val="both"/>
        <w:rPr>
          <w:b/>
          <w:sz w:val="24"/>
          <w:szCs w:val="24"/>
        </w:rPr>
      </w:pPr>
      <w:r w:rsidRPr="00513ADB">
        <w:rPr>
          <w:b/>
          <w:sz w:val="24"/>
          <w:szCs w:val="24"/>
        </w:rPr>
        <w:t>18. Bid validity and price</w:t>
      </w:r>
    </w:p>
    <w:p w:rsidR="005A6E79" w:rsidRPr="00513ADB" w:rsidRDefault="00FC0281" w:rsidP="00513ADB">
      <w:pPr>
        <w:jc w:val="both"/>
        <w:rPr>
          <w:sz w:val="24"/>
          <w:szCs w:val="24"/>
        </w:rPr>
      </w:pPr>
      <w:r w:rsidRPr="00513ADB">
        <w:rPr>
          <w:sz w:val="24"/>
          <w:szCs w:val="24"/>
        </w:rPr>
        <w:t>The bid validity period shall be the period specified in the approved tender/portal. Rates shall be quoted item-wise in Indian Rupees in the prescribed financial bid. The bidder shall state the unit price and total price for 50 workstations and 50 visitor chairs separately, and the grand total. All applicable taxes and charges shall be clearly disclosed in the manner required by the portal/price schedule. Conditional prices or undisclosed charges shall not be accepted.</w:t>
      </w:r>
    </w:p>
    <w:p w:rsidR="002C46A7" w:rsidRPr="00513ADB" w:rsidRDefault="002C46A7" w:rsidP="00513ADB">
      <w:pPr>
        <w:jc w:val="both"/>
        <w:rPr>
          <w:sz w:val="24"/>
          <w:szCs w:val="24"/>
        </w:rPr>
      </w:pPr>
    </w:p>
    <w:p w:rsidR="005A6E79" w:rsidRPr="00513ADB" w:rsidRDefault="00FC0281" w:rsidP="00513ADB">
      <w:pPr>
        <w:spacing w:line="276" w:lineRule="auto"/>
        <w:jc w:val="both"/>
        <w:rPr>
          <w:b/>
          <w:sz w:val="24"/>
          <w:szCs w:val="24"/>
        </w:rPr>
      </w:pPr>
      <w:r w:rsidRPr="00513ADB">
        <w:rPr>
          <w:b/>
          <w:sz w:val="24"/>
          <w:szCs w:val="24"/>
        </w:rPr>
        <w:t>19. Verification, rejection and integrity</w:t>
      </w:r>
    </w:p>
    <w:p w:rsidR="005A6E79" w:rsidRPr="00513ADB" w:rsidRDefault="00FC0281" w:rsidP="00513ADB">
      <w:pPr>
        <w:spacing w:line="276" w:lineRule="auto"/>
        <w:jc w:val="both"/>
        <w:rPr>
          <w:sz w:val="24"/>
          <w:szCs w:val="24"/>
        </w:rPr>
      </w:pPr>
      <w:r w:rsidRPr="00513ADB">
        <w:rPr>
          <w:sz w:val="24"/>
          <w:szCs w:val="24"/>
        </w:rPr>
        <w:t xml:space="preserve">The University may verify submitted certificates, </w:t>
      </w:r>
      <w:r w:rsidR="002C46A7" w:rsidRPr="00513ADB">
        <w:rPr>
          <w:sz w:val="24"/>
          <w:szCs w:val="24"/>
        </w:rPr>
        <w:t>authorization</w:t>
      </w:r>
      <w:r w:rsidRPr="00513ADB">
        <w:rPr>
          <w:sz w:val="24"/>
          <w:szCs w:val="24"/>
        </w:rPr>
        <w:t xml:space="preserve"> letters, financial information, product details and past-performance documents with the issuing authority, OEM, customer or testing body. Forged documents, material misrepresentation, collusive conduct or failure to meet a published mandatory requirement may result in rejection or other action under the tender and applicable rules, after following the prescribed procedure.</w:t>
      </w:r>
    </w:p>
    <w:p w:rsidR="002C46A7" w:rsidRPr="00513ADB" w:rsidRDefault="002C46A7" w:rsidP="00513ADB">
      <w:pPr>
        <w:spacing w:line="276" w:lineRule="auto"/>
        <w:jc w:val="both"/>
        <w:rPr>
          <w:sz w:val="24"/>
          <w:szCs w:val="24"/>
        </w:rPr>
      </w:pPr>
    </w:p>
    <w:p w:rsidR="005A6E79" w:rsidRPr="00513ADB" w:rsidRDefault="00FC0281" w:rsidP="00513ADB">
      <w:pPr>
        <w:spacing w:line="276" w:lineRule="auto"/>
        <w:jc w:val="both"/>
        <w:rPr>
          <w:b/>
          <w:sz w:val="24"/>
          <w:szCs w:val="24"/>
        </w:rPr>
      </w:pPr>
      <w:r w:rsidRPr="00513ADB">
        <w:rPr>
          <w:b/>
          <w:sz w:val="24"/>
          <w:szCs w:val="24"/>
        </w:rPr>
        <w:t>20. Equal application and no unjustified restrictions</w:t>
      </w:r>
    </w:p>
    <w:p w:rsidR="005A6E79" w:rsidRPr="00513ADB" w:rsidRDefault="00FC0281" w:rsidP="00513ADB">
      <w:pPr>
        <w:spacing w:line="276" w:lineRule="auto"/>
        <w:jc w:val="both"/>
        <w:rPr>
          <w:sz w:val="24"/>
          <w:szCs w:val="24"/>
        </w:rPr>
      </w:pPr>
      <w:r w:rsidRPr="00513ADB">
        <w:rPr>
          <w:sz w:val="24"/>
          <w:szCs w:val="24"/>
        </w:rPr>
        <w:t>All eligibility and technical conditions shall be relevant to the items procured, proportionate to the procurement and applied uniformly. Brand/OEM membership duration, unrelated ISO certifications, excessive turnover thresholds or experience conditions shall not be imposed without documented technical/procurement justification and approval by the competent authority. The tender shall not add conditions that conflict with applicable e-Procurement portal requirements, Government procurement orders, MSME benefits or Make in India rules.</w:t>
      </w:r>
    </w:p>
    <w:p w:rsidR="002C46A7" w:rsidRPr="00513ADB" w:rsidRDefault="002C46A7" w:rsidP="00513ADB">
      <w:pPr>
        <w:spacing w:before="68" w:line="276" w:lineRule="auto"/>
        <w:ind w:left="874" w:right="695"/>
        <w:jc w:val="both"/>
        <w:rPr>
          <w:spacing w:val="-2"/>
          <w:sz w:val="24"/>
          <w:szCs w:val="24"/>
        </w:rPr>
      </w:pPr>
    </w:p>
    <w:p w:rsidR="002C46A7" w:rsidRPr="00513ADB" w:rsidRDefault="002C46A7" w:rsidP="00C11D79">
      <w:pPr>
        <w:spacing w:before="68"/>
        <w:ind w:left="874" w:right="695"/>
        <w:jc w:val="center"/>
        <w:rPr>
          <w:spacing w:val="-2"/>
          <w:sz w:val="24"/>
          <w:szCs w:val="24"/>
        </w:rPr>
      </w:pPr>
    </w:p>
    <w:p w:rsidR="002C46A7" w:rsidRPr="00513ADB" w:rsidRDefault="002C46A7" w:rsidP="00C11D79">
      <w:pPr>
        <w:spacing w:before="68"/>
        <w:ind w:left="874" w:right="695"/>
        <w:jc w:val="center"/>
        <w:rPr>
          <w:spacing w:val="-2"/>
          <w:sz w:val="24"/>
          <w:szCs w:val="24"/>
        </w:rPr>
      </w:pPr>
    </w:p>
    <w:p w:rsidR="002C46A7" w:rsidRDefault="002C46A7" w:rsidP="00C11D79">
      <w:pPr>
        <w:spacing w:before="68"/>
        <w:ind w:left="874" w:right="695"/>
        <w:jc w:val="center"/>
        <w:rPr>
          <w:b/>
          <w:spacing w:val="-2"/>
          <w:sz w:val="24"/>
          <w:szCs w:val="24"/>
        </w:rPr>
      </w:pPr>
    </w:p>
    <w:p w:rsidR="00922CD6" w:rsidRDefault="00922CD6" w:rsidP="00C11D79">
      <w:pPr>
        <w:spacing w:before="68"/>
        <w:ind w:left="874" w:right="695"/>
        <w:jc w:val="center"/>
        <w:rPr>
          <w:b/>
          <w:spacing w:val="-2"/>
          <w:sz w:val="24"/>
          <w:szCs w:val="24"/>
        </w:rPr>
      </w:pPr>
    </w:p>
    <w:p w:rsidR="00922CD6" w:rsidRDefault="00922CD6" w:rsidP="00C11D79">
      <w:pPr>
        <w:spacing w:before="68"/>
        <w:ind w:left="874" w:right="695"/>
        <w:jc w:val="center"/>
        <w:rPr>
          <w:b/>
          <w:spacing w:val="-2"/>
          <w:sz w:val="24"/>
          <w:szCs w:val="24"/>
        </w:rPr>
      </w:pPr>
    </w:p>
    <w:p w:rsidR="00922CD6" w:rsidRDefault="00922CD6" w:rsidP="00C11D79">
      <w:pPr>
        <w:spacing w:before="68"/>
        <w:ind w:left="874" w:right="695"/>
        <w:jc w:val="center"/>
        <w:rPr>
          <w:b/>
          <w:spacing w:val="-2"/>
          <w:sz w:val="24"/>
          <w:szCs w:val="24"/>
        </w:rPr>
      </w:pPr>
    </w:p>
    <w:p w:rsidR="00922CD6" w:rsidRDefault="00922CD6" w:rsidP="00C11D79">
      <w:pPr>
        <w:spacing w:before="68"/>
        <w:ind w:left="874" w:right="695"/>
        <w:jc w:val="center"/>
        <w:rPr>
          <w:b/>
          <w:spacing w:val="-2"/>
          <w:sz w:val="24"/>
          <w:szCs w:val="24"/>
        </w:rPr>
      </w:pPr>
    </w:p>
    <w:p w:rsidR="00922CD6" w:rsidRDefault="00922CD6" w:rsidP="00C11D79">
      <w:pPr>
        <w:spacing w:before="68"/>
        <w:ind w:left="874" w:right="695"/>
        <w:jc w:val="center"/>
        <w:rPr>
          <w:b/>
          <w:spacing w:val="-2"/>
          <w:sz w:val="24"/>
          <w:szCs w:val="24"/>
        </w:rPr>
      </w:pPr>
    </w:p>
    <w:p w:rsidR="00922CD6" w:rsidRDefault="00922CD6" w:rsidP="00C11D79">
      <w:pPr>
        <w:spacing w:before="68"/>
        <w:ind w:left="874" w:right="695"/>
        <w:jc w:val="center"/>
        <w:rPr>
          <w:b/>
          <w:spacing w:val="-2"/>
          <w:sz w:val="24"/>
          <w:szCs w:val="24"/>
        </w:rPr>
      </w:pPr>
    </w:p>
    <w:p w:rsidR="00922CD6" w:rsidRDefault="00922CD6" w:rsidP="00C11D79">
      <w:pPr>
        <w:spacing w:before="68"/>
        <w:ind w:left="874" w:right="695"/>
        <w:jc w:val="center"/>
        <w:rPr>
          <w:b/>
          <w:spacing w:val="-2"/>
          <w:sz w:val="24"/>
          <w:szCs w:val="24"/>
        </w:rPr>
      </w:pPr>
    </w:p>
    <w:p w:rsidR="00922CD6" w:rsidRDefault="00922CD6" w:rsidP="00C11D79">
      <w:pPr>
        <w:spacing w:before="68"/>
        <w:ind w:left="874" w:right="695"/>
        <w:jc w:val="center"/>
        <w:rPr>
          <w:b/>
          <w:spacing w:val="-2"/>
          <w:sz w:val="24"/>
          <w:szCs w:val="24"/>
        </w:rPr>
      </w:pPr>
    </w:p>
    <w:p w:rsidR="00922CD6" w:rsidRDefault="00922CD6" w:rsidP="00C11D79">
      <w:pPr>
        <w:spacing w:before="68"/>
        <w:ind w:left="874" w:right="695"/>
        <w:jc w:val="center"/>
        <w:rPr>
          <w:b/>
          <w:spacing w:val="-2"/>
          <w:sz w:val="24"/>
          <w:szCs w:val="24"/>
        </w:rPr>
      </w:pPr>
    </w:p>
    <w:p w:rsidR="00922CD6" w:rsidRDefault="00922CD6" w:rsidP="00C11D79">
      <w:pPr>
        <w:spacing w:before="68"/>
        <w:ind w:left="874" w:right="695"/>
        <w:jc w:val="center"/>
        <w:rPr>
          <w:b/>
          <w:spacing w:val="-2"/>
          <w:sz w:val="24"/>
          <w:szCs w:val="24"/>
        </w:rPr>
      </w:pPr>
    </w:p>
    <w:p w:rsidR="00922CD6" w:rsidRDefault="00922CD6" w:rsidP="00C11D79">
      <w:pPr>
        <w:spacing w:before="68"/>
        <w:ind w:left="874" w:right="695"/>
        <w:jc w:val="center"/>
        <w:rPr>
          <w:b/>
          <w:spacing w:val="-2"/>
          <w:sz w:val="24"/>
          <w:szCs w:val="24"/>
        </w:rPr>
      </w:pPr>
    </w:p>
    <w:p w:rsidR="00922CD6" w:rsidRDefault="00922CD6" w:rsidP="00C11D79">
      <w:pPr>
        <w:spacing w:before="68"/>
        <w:ind w:left="874" w:right="695"/>
        <w:jc w:val="center"/>
        <w:rPr>
          <w:b/>
          <w:spacing w:val="-2"/>
          <w:sz w:val="24"/>
          <w:szCs w:val="24"/>
        </w:rPr>
      </w:pPr>
    </w:p>
    <w:p w:rsidR="00922CD6" w:rsidRDefault="00922CD6" w:rsidP="00C11D79">
      <w:pPr>
        <w:spacing w:before="68"/>
        <w:ind w:left="874" w:right="695"/>
        <w:jc w:val="center"/>
        <w:rPr>
          <w:b/>
          <w:spacing w:val="-2"/>
          <w:sz w:val="24"/>
          <w:szCs w:val="24"/>
        </w:rPr>
      </w:pPr>
    </w:p>
    <w:p w:rsidR="00922CD6" w:rsidRDefault="00922CD6" w:rsidP="00513ADB">
      <w:pPr>
        <w:spacing w:before="68"/>
        <w:ind w:right="695"/>
        <w:rPr>
          <w:b/>
          <w:spacing w:val="-2"/>
          <w:sz w:val="24"/>
          <w:szCs w:val="24"/>
        </w:rPr>
      </w:pPr>
    </w:p>
    <w:p w:rsidR="002C46A7" w:rsidRDefault="002C46A7" w:rsidP="00C11D79">
      <w:pPr>
        <w:spacing w:before="68"/>
        <w:ind w:left="874" w:right="695"/>
        <w:jc w:val="center"/>
        <w:rPr>
          <w:b/>
          <w:spacing w:val="-2"/>
          <w:sz w:val="24"/>
          <w:szCs w:val="24"/>
        </w:rPr>
      </w:pPr>
    </w:p>
    <w:p w:rsidR="00C364B8" w:rsidRDefault="00C364B8" w:rsidP="00C11D79">
      <w:pPr>
        <w:spacing w:before="68"/>
        <w:ind w:left="874" w:right="695"/>
        <w:jc w:val="center"/>
        <w:rPr>
          <w:b/>
          <w:spacing w:val="-2"/>
          <w:sz w:val="24"/>
          <w:szCs w:val="24"/>
        </w:rPr>
      </w:pPr>
    </w:p>
    <w:p w:rsidR="00C364B8" w:rsidRDefault="00C364B8" w:rsidP="00C11D79">
      <w:pPr>
        <w:spacing w:before="68"/>
        <w:ind w:left="874" w:right="695"/>
        <w:jc w:val="center"/>
        <w:rPr>
          <w:b/>
          <w:spacing w:val="-2"/>
          <w:sz w:val="24"/>
          <w:szCs w:val="24"/>
        </w:rPr>
      </w:pPr>
    </w:p>
    <w:p w:rsidR="00C364B8" w:rsidRDefault="00C364B8" w:rsidP="00C11D79">
      <w:pPr>
        <w:spacing w:before="68"/>
        <w:ind w:left="874" w:right="695"/>
        <w:jc w:val="center"/>
        <w:rPr>
          <w:b/>
          <w:spacing w:val="-2"/>
          <w:sz w:val="24"/>
          <w:szCs w:val="24"/>
        </w:rPr>
      </w:pPr>
    </w:p>
    <w:p w:rsidR="00C364B8" w:rsidRDefault="00C364B8" w:rsidP="00C11D79">
      <w:pPr>
        <w:spacing w:before="68"/>
        <w:ind w:left="874" w:right="695"/>
        <w:jc w:val="center"/>
        <w:rPr>
          <w:b/>
          <w:spacing w:val="-2"/>
          <w:sz w:val="24"/>
          <w:szCs w:val="24"/>
        </w:rPr>
      </w:pPr>
    </w:p>
    <w:p w:rsidR="00C364B8" w:rsidRDefault="00C364B8" w:rsidP="00C11D79">
      <w:pPr>
        <w:spacing w:before="68"/>
        <w:ind w:left="874" w:right="695"/>
        <w:jc w:val="center"/>
        <w:rPr>
          <w:b/>
          <w:spacing w:val="-2"/>
          <w:sz w:val="24"/>
          <w:szCs w:val="24"/>
        </w:rPr>
      </w:pPr>
    </w:p>
    <w:p w:rsidR="00C11D79" w:rsidRPr="0083654D" w:rsidRDefault="00C11D79" w:rsidP="00C11D79">
      <w:pPr>
        <w:spacing w:before="68"/>
        <w:ind w:left="874" w:right="695"/>
        <w:jc w:val="center"/>
        <w:rPr>
          <w:b/>
          <w:sz w:val="24"/>
          <w:szCs w:val="24"/>
        </w:rPr>
      </w:pPr>
      <w:r w:rsidRPr="0083654D">
        <w:rPr>
          <w:b/>
          <w:spacing w:val="-2"/>
          <w:sz w:val="24"/>
          <w:szCs w:val="24"/>
        </w:rPr>
        <w:lastRenderedPageBreak/>
        <w:t>ANNEXURE-</w:t>
      </w:r>
      <w:r w:rsidRPr="0083654D">
        <w:rPr>
          <w:b/>
          <w:spacing w:val="-10"/>
          <w:sz w:val="24"/>
          <w:szCs w:val="24"/>
        </w:rPr>
        <w:t>I</w:t>
      </w:r>
    </w:p>
    <w:p w:rsidR="00C11D79" w:rsidRPr="0083654D" w:rsidRDefault="00C11D79" w:rsidP="00C11D79">
      <w:pPr>
        <w:pStyle w:val="Heading1"/>
        <w:ind w:right="695"/>
        <w:jc w:val="center"/>
        <w:rPr>
          <w:sz w:val="24"/>
          <w:szCs w:val="24"/>
        </w:rPr>
      </w:pPr>
      <w:r w:rsidRPr="0083654D">
        <w:rPr>
          <w:sz w:val="24"/>
          <w:szCs w:val="24"/>
        </w:rPr>
        <w:t>(Technical</w:t>
      </w:r>
      <w:r w:rsidR="00290F0D" w:rsidRPr="0083654D">
        <w:rPr>
          <w:sz w:val="24"/>
          <w:szCs w:val="24"/>
        </w:rPr>
        <w:t xml:space="preserve"> </w:t>
      </w:r>
      <w:r w:rsidRPr="0083654D">
        <w:rPr>
          <w:spacing w:val="-2"/>
          <w:sz w:val="24"/>
          <w:szCs w:val="24"/>
        </w:rPr>
        <w:t>Specifications)</w:t>
      </w:r>
    </w:p>
    <w:p w:rsidR="00C11D79" w:rsidRPr="0083654D" w:rsidRDefault="00C11D79" w:rsidP="00290F0D">
      <w:pPr>
        <w:spacing w:before="1"/>
        <w:ind w:right="314" w:firstLine="720"/>
        <w:jc w:val="center"/>
        <w:rPr>
          <w:b/>
          <w:sz w:val="24"/>
          <w:szCs w:val="24"/>
        </w:rPr>
      </w:pPr>
      <w:r w:rsidRPr="0083654D">
        <w:rPr>
          <w:b/>
          <w:sz w:val="24"/>
          <w:szCs w:val="24"/>
        </w:rPr>
        <w:t xml:space="preserve">Specifications of </w:t>
      </w:r>
      <w:r w:rsidR="00290F0D" w:rsidRPr="0083654D">
        <w:rPr>
          <w:b/>
          <w:sz w:val="24"/>
          <w:szCs w:val="24"/>
        </w:rPr>
        <w:t>Furniture</w:t>
      </w:r>
    </w:p>
    <w:p w:rsidR="00367AFA" w:rsidRPr="0083654D" w:rsidRDefault="00367AFA" w:rsidP="0072326B">
      <w:pPr>
        <w:spacing w:before="1"/>
        <w:ind w:right="314"/>
        <w:jc w:val="center"/>
        <w:rPr>
          <w:b/>
          <w:sz w:val="24"/>
          <w:szCs w:val="24"/>
        </w:rPr>
      </w:pPr>
    </w:p>
    <w:p w:rsidR="00367AFA" w:rsidRPr="0083654D" w:rsidRDefault="00367AFA" w:rsidP="00367AFA">
      <w:pPr>
        <w:rPr>
          <w:sz w:val="24"/>
          <w:szCs w:val="24"/>
          <w:u w:val="single"/>
        </w:rPr>
      </w:pPr>
    </w:p>
    <w:tbl>
      <w:tblPr>
        <w:tblStyle w:val="TableGrid"/>
        <w:tblW w:w="10631" w:type="dxa"/>
        <w:jc w:val="center"/>
        <w:tblInd w:w="-176" w:type="dxa"/>
        <w:tblLayout w:type="fixed"/>
        <w:tblLook w:val="04A0"/>
      </w:tblPr>
      <w:tblGrid>
        <w:gridCol w:w="425"/>
        <w:gridCol w:w="9498"/>
        <w:gridCol w:w="708"/>
      </w:tblGrid>
      <w:tr w:rsidR="00A55B99" w:rsidRPr="0083654D" w:rsidTr="00922CD6">
        <w:trPr>
          <w:trHeight w:val="412"/>
          <w:jc w:val="center"/>
        </w:trPr>
        <w:tc>
          <w:tcPr>
            <w:tcW w:w="425" w:type="dxa"/>
            <w:vAlign w:val="center"/>
          </w:tcPr>
          <w:p w:rsidR="00A55B99" w:rsidRPr="0083654D" w:rsidRDefault="00A55B99" w:rsidP="00DC3332">
            <w:pPr>
              <w:ind w:right="-108"/>
              <w:jc w:val="center"/>
              <w:rPr>
                <w:b/>
                <w:bCs/>
                <w:sz w:val="24"/>
                <w:szCs w:val="24"/>
                <w:lang w:eastAsia="en-IN"/>
              </w:rPr>
            </w:pPr>
            <w:r w:rsidRPr="0083654D">
              <w:rPr>
                <w:b/>
                <w:bCs/>
                <w:sz w:val="24"/>
                <w:szCs w:val="24"/>
                <w:lang w:eastAsia="en-IN"/>
              </w:rPr>
              <w:t>S.No</w:t>
            </w:r>
          </w:p>
        </w:tc>
        <w:tc>
          <w:tcPr>
            <w:tcW w:w="9498" w:type="dxa"/>
            <w:vAlign w:val="center"/>
          </w:tcPr>
          <w:p w:rsidR="00A55B99" w:rsidRPr="00301E17" w:rsidRDefault="00301E17" w:rsidP="00DC3332">
            <w:pPr>
              <w:ind w:right="-61"/>
              <w:jc w:val="center"/>
              <w:rPr>
                <w:b/>
                <w:bCs/>
                <w:sz w:val="24"/>
                <w:szCs w:val="24"/>
                <w:lang w:eastAsia="en-IN"/>
              </w:rPr>
            </w:pPr>
            <w:r w:rsidRPr="00301E17">
              <w:rPr>
                <w:b/>
                <w:bCs/>
                <w:sz w:val="24"/>
                <w:szCs w:val="24"/>
              </w:rPr>
              <w:t>Item Description and Technical Specifications</w:t>
            </w:r>
          </w:p>
        </w:tc>
        <w:tc>
          <w:tcPr>
            <w:tcW w:w="708" w:type="dxa"/>
          </w:tcPr>
          <w:p w:rsidR="00A55B99" w:rsidRPr="0083654D" w:rsidRDefault="00A55B99" w:rsidP="00DC3332">
            <w:pPr>
              <w:ind w:right="-61"/>
              <w:jc w:val="center"/>
              <w:rPr>
                <w:b/>
                <w:bCs/>
                <w:sz w:val="24"/>
                <w:szCs w:val="24"/>
                <w:lang w:eastAsia="en-IN"/>
              </w:rPr>
            </w:pPr>
            <w:r w:rsidRPr="0083654D">
              <w:rPr>
                <w:b/>
                <w:bCs/>
                <w:sz w:val="24"/>
                <w:szCs w:val="24"/>
                <w:lang w:eastAsia="en-IN"/>
              </w:rPr>
              <w:t>Qty.</w:t>
            </w:r>
          </w:p>
        </w:tc>
      </w:tr>
      <w:tr w:rsidR="00A55B99" w:rsidRPr="0083654D" w:rsidTr="00922CD6">
        <w:trPr>
          <w:trHeight w:val="412"/>
          <w:jc w:val="center"/>
        </w:trPr>
        <w:tc>
          <w:tcPr>
            <w:tcW w:w="425" w:type="dxa"/>
            <w:tcBorders>
              <w:bottom w:val="single" w:sz="4" w:space="0" w:color="auto"/>
            </w:tcBorders>
            <w:vAlign w:val="center"/>
          </w:tcPr>
          <w:p w:rsidR="00A55B99" w:rsidRPr="0083654D" w:rsidRDefault="00A55B99" w:rsidP="00DC3332">
            <w:pPr>
              <w:jc w:val="center"/>
              <w:rPr>
                <w:sz w:val="24"/>
                <w:szCs w:val="24"/>
                <w:lang w:eastAsia="en-IN"/>
              </w:rPr>
            </w:pPr>
            <w:r w:rsidRPr="0083654D">
              <w:rPr>
                <w:sz w:val="24"/>
                <w:szCs w:val="24"/>
                <w:lang w:eastAsia="en-IN"/>
              </w:rPr>
              <w:t>1</w:t>
            </w:r>
          </w:p>
        </w:tc>
        <w:tc>
          <w:tcPr>
            <w:tcW w:w="9498" w:type="dxa"/>
            <w:tcBorders>
              <w:bottom w:val="single" w:sz="4" w:space="0" w:color="auto"/>
            </w:tcBorders>
            <w:vAlign w:val="center"/>
          </w:tcPr>
          <w:p w:rsidR="00942E68" w:rsidRPr="00301E17" w:rsidRDefault="00301E17" w:rsidP="00DC3332">
            <w:pPr>
              <w:ind w:right="-61"/>
              <w:jc w:val="both"/>
              <w:rPr>
                <w:sz w:val="24"/>
                <w:szCs w:val="24"/>
                <w:lang w:eastAsia="en-IN"/>
              </w:rPr>
            </w:pPr>
            <w:r w:rsidRPr="00301E17">
              <w:rPr>
                <w:rStyle w:val="Strong"/>
                <w:sz w:val="24"/>
                <w:szCs w:val="24"/>
              </w:rPr>
              <w:t>Godrej – Back-to-Back Workstation (Seater Set with KBPT)</w:t>
            </w:r>
            <w:r w:rsidRPr="00301E17">
              <w:rPr>
                <w:sz w:val="24"/>
                <w:szCs w:val="24"/>
              </w:rPr>
              <w:t xml:space="preserve"> </w:t>
            </w:r>
            <w:r w:rsidRPr="00301E17">
              <w:rPr>
                <w:rStyle w:val="Strong"/>
                <w:sz w:val="24"/>
                <w:szCs w:val="24"/>
              </w:rPr>
              <w:t>HSN Code: 94039900</w:t>
            </w:r>
            <w:r w:rsidRPr="00301E17">
              <w:rPr>
                <w:sz w:val="24"/>
                <w:szCs w:val="24"/>
              </w:rPr>
              <w:t xml:space="preserve"> </w:t>
            </w:r>
            <w:r w:rsidRPr="00301E17">
              <w:rPr>
                <w:rStyle w:val="Strong"/>
                <w:sz w:val="24"/>
                <w:szCs w:val="24"/>
              </w:rPr>
              <w:t>Specifications:</w:t>
            </w:r>
            <w:r w:rsidRPr="00301E17">
              <w:rPr>
                <w:sz w:val="24"/>
                <w:szCs w:val="24"/>
              </w:rPr>
              <w:t xml:space="preserve"> Providing, supplying and placing a double-sided workstation, Recta size 900 × 600 mm, Hybrid System, 1200 mm height. </w:t>
            </w:r>
            <w:r w:rsidRPr="00301E17">
              <w:rPr>
                <w:rStyle w:val="Strong"/>
                <w:sz w:val="24"/>
                <w:szCs w:val="24"/>
              </w:rPr>
              <w:t>Spine and Fin:</w:t>
            </w:r>
            <w:r w:rsidRPr="00301E17">
              <w:rPr>
                <w:sz w:val="24"/>
                <w:szCs w:val="24"/>
              </w:rPr>
              <w:t xml:space="preserve"> Spine-and-fin-based modular workstation with partitions. Spine thickness: 52.4 mm; height: 1047 mm, including powder-coated </w:t>
            </w:r>
            <w:r w:rsidR="0095766A" w:rsidRPr="00301E17">
              <w:rPr>
                <w:sz w:val="24"/>
                <w:szCs w:val="24"/>
              </w:rPr>
              <w:t>aluminum</w:t>
            </w:r>
            <w:r w:rsidRPr="00301E17">
              <w:rPr>
                <w:sz w:val="24"/>
                <w:szCs w:val="24"/>
              </w:rPr>
              <w:t xml:space="preserve"> trims. Fin thickness: 22.5 mm, formed from 18 mm-thick PLB boards wrapped with fabric at the intermediate level. The top block shall have a clear glass finish, and the bottom block shall have a metal finish. </w:t>
            </w:r>
            <w:r w:rsidRPr="00301E17">
              <w:rPr>
                <w:rStyle w:val="Strong"/>
                <w:sz w:val="24"/>
                <w:szCs w:val="24"/>
              </w:rPr>
              <w:t>Main Spine Tiles:</w:t>
            </w:r>
            <w:r w:rsidRPr="00301E17">
              <w:rPr>
                <w:sz w:val="24"/>
                <w:szCs w:val="24"/>
              </w:rPr>
              <w:t xml:space="preserve"> Combination of fabric magnetic tiles and glass-writing tiles at the top; fabric-finished intermediate blocks; plain metal bottom tiles. </w:t>
            </w:r>
            <w:r w:rsidRPr="00301E17">
              <w:rPr>
                <w:rStyle w:val="Strong"/>
                <w:sz w:val="24"/>
                <w:szCs w:val="24"/>
              </w:rPr>
              <w:t>Wire Management:</w:t>
            </w:r>
            <w:r w:rsidRPr="00301E17">
              <w:rPr>
                <w:sz w:val="24"/>
                <w:szCs w:val="24"/>
              </w:rPr>
              <w:t xml:space="preserve"> Wires shall be routed through cable ducts from the junction boxes and carried up to the panels through concealed conduits inside the blocks. </w:t>
            </w:r>
            <w:r w:rsidRPr="00301E17">
              <w:rPr>
                <w:rStyle w:val="Strong"/>
                <w:sz w:val="24"/>
                <w:szCs w:val="24"/>
              </w:rPr>
              <w:t>Legs:</w:t>
            </w:r>
            <w:r w:rsidRPr="00301E17">
              <w:rPr>
                <w:sz w:val="24"/>
                <w:szCs w:val="24"/>
              </w:rPr>
              <w:t xml:space="preserve"> Metal powder-coated legs at the end and shared positions. The system shall also have 120 mm-high, powder-coated standalone panel legs to provide an elevated appearance. </w:t>
            </w:r>
            <w:r w:rsidRPr="00301E17">
              <w:rPr>
                <w:rStyle w:val="Strong"/>
                <w:sz w:val="24"/>
                <w:szCs w:val="24"/>
              </w:rPr>
              <w:t>Work Surface:</w:t>
            </w:r>
            <w:r w:rsidRPr="00301E17">
              <w:rPr>
                <w:sz w:val="24"/>
                <w:szCs w:val="24"/>
              </w:rPr>
              <w:t xml:space="preserve"> 25 mm-thick pre-laminated particle board with flat PVC lipping/edge banding; dimensions: 900 mm (W) × 600 mm (D). All partitions and side panels shall have levelling screws to accommodate uneven flooring of up to ±40 mm. </w:t>
            </w:r>
            <w:r w:rsidRPr="00301E17">
              <w:rPr>
                <w:rStyle w:val="Strong"/>
                <w:sz w:val="24"/>
                <w:szCs w:val="24"/>
              </w:rPr>
              <w:t>Keyboard Tray:</w:t>
            </w:r>
            <w:r w:rsidRPr="00301E17">
              <w:rPr>
                <w:sz w:val="24"/>
                <w:szCs w:val="24"/>
              </w:rPr>
              <w:t xml:space="preserve"> Metal keyboard tray with mouse tray, made of plastic, to be provided with each workstation (KBPT). </w:t>
            </w:r>
            <w:r w:rsidRPr="00301E17">
              <w:rPr>
                <w:rStyle w:val="Strong"/>
                <w:sz w:val="24"/>
                <w:szCs w:val="24"/>
              </w:rPr>
              <w:t>Product Certificates and Standards:</w:t>
            </w:r>
            <w:r w:rsidRPr="00301E17">
              <w:rPr>
                <w:sz w:val="24"/>
                <w:szCs w:val="24"/>
              </w:rPr>
              <w:t xml:space="preserve"> GreenPro certification from the Confederation of Indian Industry (CII) – Green Products and Services Council. Green Assurance Card (GAC), validated by TÜV India as per SOV, for 75% recyclable content. BIFMA LEVEL® 2; conformity to ANSI/BIFMA e2-2014e Furniture Sustainability Standard. GREENGUARD certification from UL under Standard UL 2818-2013 for chemical emissions from building materials, finishes and furnishings. Indoor Air Quality Gold certification to SCS-EC10.3-2014 v4.0. Conformity to ANSI/BIFMA Furniture Emissions Standard M7.1/X7.1-2011 (R2016) and ANSI/BIFMA e.2-2019 (Credits 7.6.1, 7.6.2 and 7.6.3) for open-plan and private-office workstation parameters. Relevant test certificates shall be furnished.</w:t>
            </w:r>
          </w:p>
        </w:tc>
        <w:tc>
          <w:tcPr>
            <w:tcW w:w="708" w:type="dxa"/>
            <w:tcBorders>
              <w:bottom w:val="single" w:sz="4" w:space="0" w:color="auto"/>
            </w:tcBorders>
            <w:vAlign w:val="center"/>
          </w:tcPr>
          <w:p w:rsidR="00A55B99" w:rsidRPr="0083654D" w:rsidRDefault="00A55B99" w:rsidP="00DC3332">
            <w:pPr>
              <w:ind w:right="-61"/>
              <w:jc w:val="center"/>
              <w:rPr>
                <w:sz w:val="24"/>
                <w:szCs w:val="24"/>
                <w:lang w:eastAsia="en-IN"/>
              </w:rPr>
            </w:pPr>
            <w:r w:rsidRPr="0083654D">
              <w:rPr>
                <w:sz w:val="24"/>
                <w:szCs w:val="24"/>
                <w:lang w:eastAsia="en-IN"/>
              </w:rPr>
              <w:t>50 Nos.</w:t>
            </w:r>
          </w:p>
        </w:tc>
      </w:tr>
      <w:tr w:rsidR="00A55B99" w:rsidRPr="0083654D" w:rsidTr="00922CD6">
        <w:trPr>
          <w:trHeight w:val="434"/>
          <w:jc w:val="center"/>
        </w:trPr>
        <w:tc>
          <w:tcPr>
            <w:tcW w:w="425" w:type="dxa"/>
            <w:tcBorders>
              <w:bottom w:val="single" w:sz="4" w:space="0" w:color="auto"/>
            </w:tcBorders>
            <w:vAlign w:val="center"/>
          </w:tcPr>
          <w:p w:rsidR="00A55B99" w:rsidRPr="0083654D" w:rsidRDefault="00A55B99" w:rsidP="00DC3332">
            <w:pPr>
              <w:ind w:right="-108"/>
              <w:jc w:val="center"/>
              <w:rPr>
                <w:sz w:val="24"/>
                <w:szCs w:val="24"/>
                <w:lang w:eastAsia="en-IN"/>
              </w:rPr>
            </w:pPr>
            <w:r w:rsidRPr="0083654D">
              <w:rPr>
                <w:sz w:val="24"/>
                <w:szCs w:val="24"/>
                <w:lang w:eastAsia="en-IN"/>
              </w:rPr>
              <w:t>2</w:t>
            </w:r>
          </w:p>
        </w:tc>
        <w:tc>
          <w:tcPr>
            <w:tcW w:w="9498" w:type="dxa"/>
            <w:tcBorders>
              <w:bottom w:val="single" w:sz="4" w:space="0" w:color="auto"/>
            </w:tcBorders>
            <w:vAlign w:val="center"/>
          </w:tcPr>
          <w:p w:rsidR="00942E68" w:rsidRPr="0083654D" w:rsidRDefault="00942E68" w:rsidP="00DC3332">
            <w:pPr>
              <w:tabs>
                <w:tab w:val="left" w:pos="1957"/>
              </w:tabs>
              <w:ind w:right="-61"/>
              <w:rPr>
                <w:b/>
                <w:sz w:val="24"/>
                <w:szCs w:val="24"/>
                <w:lang w:eastAsia="en-IN"/>
              </w:rPr>
            </w:pPr>
          </w:p>
          <w:p w:rsidR="00A55B99" w:rsidRPr="0083654D" w:rsidRDefault="00A55B99" w:rsidP="00DC3332">
            <w:pPr>
              <w:tabs>
                <w:tab w:val="left" w:pos="1957"/>
              </w:tabs>
              <w:ind w:right="-61"/>
              <w:rPr>
                <w:sz w:val="24"/>
                <w:szCs w:val="24"/>
                <w:lang w:eastAsia="en-IN"/>
              </w:rPr>
            </w:pPr>
            <w:r>
              <w:rPr>
                <w:b/>
              </w:rPr>
              <w:t>Godrej Premier Visitor Chair</w:t>
            </w:r>
            <w:r>
              <w:t>; HSN Code: 94016900</w:t>
            </w:r>
          </w:p>
          <w:p w:rsidR="00A55B99" w:rsidRPr="0083654D" w:rsidRDefault="00A55B99" w:rsidP="00C50D10">
            <w:pPr>
              <w:jc w:val="both"/>
              <w:rPr>
                <w:bCs/>
                <w:sz w:val="24"/>
                <w:szCs w:val="24"/>
                <w:lang w:eastAsia="en-IN"/>
              </w:rPr>
            </w:pPr>
            <w:r w:rsidRPr="0083654D">
              <w:rPr>
                <w:bCs/>
                <w:sz w:val="24"/>
                <w:szCs w:val="24"/>
                <w:lang w:eastAsia="en-IN"/>
              </w:rPr>
              <w:t>Specifications:</w:t>
            </w:r>
            <w:r w:rsidRPr="0083654D">
              <w:rPr>
                <w:sz w:val="24"/>
                <w:szCs w:val="24"/>
              </w:rPr>
              <w:t xml:space="preserve"> </w:t>
            </w:r>
            <w:r w:rsidRPr="0083654D">
              <w:rPr>
                <w:bCs/>
                <w:sz w:val="24"/>
                <w:szCs w:val="24"/>
                <w:lang w:eastAsia="en-IN"/>
              </w:rPr>
              <w:t>1.SEAT/BACK ASSEMBLY: The seat and back should be made up of1.2 ±0.1cm. thick hot pressed plywood   and upholstered with fabric and moulded Polyurethane foam with PVC lipping all around.  The back foam should be designed with contoured lumbar support for extra comfort. MID BACK SIZE  49.0 cm. (W) x 47.0 cm. (H) SEAT SIZE   49.0 cm. (W) x 44.0 cm. (D)HIGH RESILIENCE (HR) POLYURETHANE FOAM: The HR polyurethane foam should be  moulded with density = 45 ±2 kg/m3/ and hardness load 16 ± 2 kgf  for 25% compression. ARMRESTS (for 7001/2/3):</w:t>
            </w:r>
            <w:r w:rsidR="009B7C04" w:rsidRPr="0083654D">
              <w:rPr>
                <w:bCs/>
                <w:sz w:val="24"/>
                <w:szCs w:val="24"/>
                <w:lang w:eastAsia="en-IN"/>
              </w:rPr>
              <w:t xml:space="preserve"> </w:t>
            </w:r>
            <w:r w:rsidRPr="0083654D">
              <w:rPr>
                <w:bCs/>
                <w:sz w:val="24"/>
                <w:szCs w:val="24"/>
                <w:lang w:eastAsia="en-IN"/>
              </w:rPr>
              <w:t xml:space="preserve">The one-piece armrests made of black integral skin polyurethane with 50-70 Shore 'A' Hardness and reinforced with M.S. insert. The armrests are scratch and weather resistant. The armrests are fitted to the seat with seat/armrest connecting strip assembly made of 0.5 ± 0.05 cm. thk. HR steel. TUBULAR FRAME: The tubular frame should be cantilever type &amp; made of </w:t>
            </w:r>
            <w:r w:rsidRPr="0083654D">
              <w:rPr>
                <w:rFonts w:ascii="Cambria Math" w:hAnsi="Cambria Math"/>
                <w:bCs/>
                <w:sz w:val="24"/>
                <w:szCs w:val="24"/>
                <w:lang w:eastAsia="en-IN"/>
              </w:rPr>
              <w:t>∅</w:t>
            </w:r>
            <w:r w:rsidRPr="0083654D">
              <w:rPr>
                <w:bCs/>
                <w:sz w:val="24"/>
                <w:szCs w:val="24"/>
                <w:lang w:eastAsia="en-IN"/>
              </w:rPr>
              <w:t xml:space="preserve"> 2.54 ±0.03cm x 0.2 ±0.016cm.thk. M.S. E.R.W. tube and black powder coated ( DFT 40-60 microns ).</w:t>
            </w:r>
          </w:p>
        </w:tc>
        <w:tc>
          <w:tcPr>
            <w:tcW w:w="708" w:type="dxa"/>
            <w:tcBorders>
              <w:bottom w:val="single" w:sz="4" w:space="0" w:color="auto"/>
            </w:tcBorders>
            <w:vAlign w:val="center"/>
          </w:tcPr>
          <w:p w:rsidR="00A55B99" w:rsidRPr="0083654D" w:rsidRDefault="00A55B99" w:rsidP="00DC3332">
            <w:pPr>
              <w:tabs>
                <w:tab w:val="left" w:pos="1957"/>
              </w:tabs>
              <w:ind w:right="-61"/>
              <w:jc w:val="center"/>
              <w:rPr>
                <w:sz w:val="24"/>
                <w:szCs w:val="24"/>
                <w:lang w:eastAsia="en-IN"/>
              </w:rPr>
            </w:pPr>
            <w:r w:rsidRPr="0083654D">
              <w:rPr>
                <w:sz w:val="24"/>
                <w:szCs w:val="24"/>
                <w:lang w:eastAsia="en-IN"/>
              </w:rPr>
              <w:t>50 Nos.</w:t>
            </w:r>
          </w:p>
        </w:tc>
      </w:tr>
    </w:tbl>
    <w:p w:rsidR="00367AFA" w:rsidRPr="0083654D" w:rsidRDefault="00367AFA" w:rsidP="00367AFA">
      <w:pPr>
        <w:rPr>
          <w:sz w:val="24"/>
          <w:szCs w:val="24"/>
        </w:rPr>
      </w:pPr>
    </w:p>
    <w:p w:rsidR="00922CD6" w:rsidRDefault="00922CD6" w:rsidP="00C3113B">
      <w:pPr>
        <w:ind w:left="6480" w:right="1260" w:firstLine="720"/>
        <w:jc w:val="center"/>
        <w:rPr>
          <w:b/>
          <w:sz w:val="24"/>
          <w:szCs w:val="24"/>
        </w:rPr>
      </w:pPr>
    </w:p>
    <w:p w:rsidR="00922CD6" w:rsidRDefault="00922CD6" w:rsidP="00C3113B">
      <w:pPr>
        <w:ind w:left="6480" w:right="1260" w:firstLine="720"/>
        <w:jc w:val="center"/>
        <w:rPr>
          <w:b/>
          <w:sz w:val="24"/>
          <w:szCs w:val="24"/>
        </w:rPr>
      </w:pPr>
    </w:p>
    <w:p w:rsidR="00C3113B" w:rsidRPr="0083654D" w:rsidRDefault="00AE5D0C" w:rsidP="00AE5D0C">
      <w:pPr>
        <w:ind w:left="5760" w:right="414" w:firstLine="720"/>
        <w:rPr>
          <w:b/>
          <w:sz w:val="24"/>
          <w:szCs w:val="24"/>
        </w:rPr>
      </w:pPr>
      <w:r>
        <w:rPr>
          <w:b/>
          <w:sz w:val="24"/>
          <w:szCs w:val="24"/>
        </w:rPr>
        <w:t xml:space="preserve">                 </w:t>
      </w:r>
      <w:r w:rsidR="00C3113B" w:rsidRPr="0083654D">
        <w:rPr>
          <w:b/>
          <w:sz w:val="24"/>
          <w:szCs w:val="24"/>
        </w:rPr>
        <w:t>Sd/-M.MADHAVI</w:t>
      </w:r>
    </w:p>
    <w:p w:rsidR="00C3113B" w:rsidRPr="0083654D" w:rsidRDefault="00C3113B" w:rsidP="00C3113B">
      <w:pPr>
        <w:ind w:left="7470" w:right="874" w:firstLine="450"/>
        <w:rPr>
          <w:sz w:val="24"/>
          <w:szCs w:val="24"/>
        </w:rPr>
      </w:pPr>
      <w:r w:rsidRPr="0083654D">
        <w:rPr>
          <w:sz w:val="24"/>
          <w:szCs w:val="24"/>
        </w:rPr>
        <w:t xml:space="preserve">   Registrar,</w:t>
      </w:r>
    </w:p>
    <w:p w:rsidR="00C3113B" w:rsidRPr="0083654D" w:rsidRDefault="00AE5D0C" w:rsidP="00C3113B">
      <w:pPr>
        <w:ind w:left="7470" w:right="874" w:hanging="889"/>
        <w:jc w:val="center"/>
        <w:rPr>
          <w:sz w:val="24"/>
          <w:szCs w:val="24"/>
        </w:rPr>
      </w:pPr>
      <w:r>
        <w:rPr>
          <w:sz w:val="24"/>
          <w:szCs w:val="24"/>
        </w:rPr>
        <w:t xml:space="preserve">  </w:t>
      </w:r>
      <w:r w:rsidR="00C3113B" w:rsidRPr="0083654D">
        <w:rPr>
          <w:sz w:val="24"/>
          <w:szCs w:val="24"/>
        </w:rPr>
        <w:t xml:space="preserve"> Dr.Y.S.R. Horticultural University, </w:t>
      </w:r>
    </w:p>
    <w:p w:rsidR="000D41F9" w:rsidRPr="0083654D" w:rsidRDefault="00C3113B" w:rsidP="00C3113B">
      <w:pPr>
        <w:ind w:right="1260"/>
        <w:jc w:val="center"/>
        <w:rPr>
          <w:b/>
          <w:sz w:val="24"/>
          <w:szCs w:val="24"/>
        </w:rPr>
      </w:pPr>
      <w:r w:rsidRPr="0083654D">
        <w:rPr>
          <w:sz w:val="24"/>
          <w:szCs w:val="24"/>
        </w:rPr>
        <w:t xml:space="preserve">  </w:t>
      </w:r>
      <w:r w:rsidRPr="0083654D">
        <w:rPr>
          <w:sz w:val="24"/>
          <w:szCs w:val="24"/>
        </w:rPr>
        <w:tab/>
      </w:r>
      <w:r w:rsidRPr="0083654D">
        <w:rPr>
          <w:sz w:val="24"/>
          <w:szCs w:val="24"/>
        </w:rPr>
        <w:tab/>
      </w:r>
      <w:r w:rsidRPr="0083654D">
        <w:rPr>
          <w:sz w:val="24"/>
          <w:szCs w:val="24"/>
        </w:rPr>
        <w:tab/>
      </w:r>
      <w:r w:rsidRPr="0083654D">
        <w:rPr>
          <w:sz w:val="24"/>
          <w:szCs w:val="24"/>
        </w:rPr>
        <w:tab/>
      </w:r>
      <w:r w:rsidRPr="0083654D">
        <w:rPr>
          <w:sz w:val="24"/>
          <w:szCs w:val="24"/>
        </w:rPr>
        <w:tab/>
      </w:r>
      <w:r w:rsidRPr="0083654D">
        <w:rPr>
          <w:sz w:val="24"/>
          <w:szCs w:val="24"/>
        </w:rPr>
        <w:tab/>
      </w:r>
      <w:r w:rsidRPr="0083654D">
        <w:rPr>
          <w:sz w:val="24"/>
          <w:szCs w:val="24"/>
        </w:rPr>
        <w:tab/>
      </w:r>
      <w:r w:rsidRPr="0083654D">
        <w:rPr>
          <w:sz w:val="24"/>
          <w:szCs w:val="24"/>
        </w:rPr>
        <w:tab/>
      </w:r>
      <w:r w:rsidRPr="0083654D">
        <w:rPr>
          <w:sz w:val="24"/>
          <w:szCs w:val="24"/>
        </w:rPr>
        <w:tab/>
      </w:r>
      <w:r w:rsidRPr="0083654D">
        <w:rPr>
          <w:sz w:val="24"/>
          <w:szCs w:val="24"/>
        </w:rPr>
        <w:tab/>
      </w:r>
      <w:r w:rsidR="00AE5D0C">
        <w:rPr>
          <w:sz w:val="24"/>
          <w:szCs w:val="24"/>
        </w:rPr>
        <w:t>Venkataramannagudem</w:t>
      </w:r>
    </w:p>
    <w:p w:rsidR="00C11D79" w:rsidRPr="0083654D" w:rsidRDefault="00C11D79" w:rsidP="00BB167C">
      <w:pPr>
        <w:rPr>
          <w:b/>
          <w:sz w:val="24"/>
          <w:szCs w:val="24"/>
        </w:rPr>
        <w:sectPr w:rsidR="00C11D79" w:rsidRPr="0083654D" w:rsidSect="00513ADB">
          <w:pgSz w:w="12240" w:h="20160"/>
          <w:pgMar w:top="1100" w:right="474" w:bottom="1200" w:left="720" w:header="0" w:footer="1012" w:gutter="0"/>
          <w:cols w:space="720"/>
        </w:sectPr>
      </w:pPr>
    </w:p>
    <w:p w:rsidR="00C11D79" w:rsidRPr="0083654D" w:rsidRDefault="00C11D79" w:rsidP="00C11D79">
      <w:pPr>
        <w:pStyle w:val="Heading2"/>
        <w:spacing w:before="68"/>
        <w:ind w:left="874" w:right="1054"/>
        <w:jc w:val="center"/>
        <w:rPr>
          <w:u w:val="none"/>
        </w:rPr>
      </w:pPr>
      <w:r w:rsidRPr="0083654D">
        <w:rPr>
          <w:spacing w:val="-2"/>
          <w:u w:val="none"/>
        </w:rPr>
        <w:lastRenderedPageBreak/>
        <w:t>ANNEXURE-</w:t>
      </w:r>
      <w:r w:rsidRPr="0083654D">
        <w:rPr>
          <w:spacing w:val="-5"/>
          <w:u w:val="none"/>
        </w:rPr>
        <w:t>II</w:t>
      </w:r>
    </w:p>
    <w:p w:rsidR="00C11D79" w:rsidRPr="0083654D" w:rsidRDefault="00C11D79" w:rsidP="00C11D79">
      <w:pPr>
        <w:spacing w:before="276"/>
        <w:ind w:left="874" w:right="1056"/>
        <w:jc w:val="center"/>
        <w:rPr>
          <w:b/>
          <w:sz w:val="24"/>
          <w:szCs w:val="24"/>
        </w:rPr>
      </w:pPr>
      <w:r w:rsidRPr="0083654D">
        <w:rPr>
          <w:b/>
          <w:spacing w:val="-2"/>
          <w:sz w:val="24"/>
          <w:szCs w:val="24"/>
          <w:u w:val="single"/>
        </w:rPr>
        <w:t>Declaration</w:t>
      </w:r>
    </w:p>
    <w:p w:rsidR="00C11D79" w:rsidRPr="0083654D" w:rsidRDefault="00C11D79" w:rsidP="00C11D79">
      <w:pPr>
        <w:pStyle w:val="BodyText"/>
        <w:spacing w:before="0"/>
        <w:jc w:val="left"/>
        <w:rPr>
          <w:b/>
        </w:rPr>
      </w:pPr>
    </w:p>
    <w:p w:rsidR="00301E17" w:rsidRDefault="00301E17" w:rsidP="007A7B51">
      <w:pPr>
        <w:pStyle w:val="NormalWeb"/>
        <w:spacing w:line="276" w:lineRule="auto"/>
      </w:pPr>
      <w:r>
        <w:t>I/We hereby declare that:</w:t>
      </w:r>
    </w:p>
    <w:p w:rsidR="00301E17" w:rsidRDefault="00301E17" w:rsidP="007A7B51">
      <w:pPr>
        <w:pStyle w:val="NormalWeb"/>
        <w:numPr>
          <w:ilvl w:val="0"/>
          <w:numId w:val="41"/>
        </w:numPr>
        <w:spacing w:line="276" w:lineRule="auto"/>
      </w:pPr>
      <w:r>
        <w:t>I/We have not been blacklisted by any department for any reason during the last three years.</w:t>
      </w:r>
    </w:p>
    <w:p w:rsidR="00301E17" w:rsidRDefault="00301E17" w:rsidP="007A7B51">
      <w:pPr>
        <w:pStyle w:val="NormalWeb"/>
        <w:numPr>
          <w:ilvl w:val="0"/>
          <w:numId w:val="41"/>
        </w:numPr>
        <w:spacing w:line="276" w:lineRule="auto"/>
      </w:pPr>
      <w:r>
        <w:t>I/We have not been downgraded to a lower category by any department for failure to submit tenders after purchasing tender schedules for an entire year, nor has our registration been cancelled for a similar default for two consecutive years.</w:t>
      </w:r>
    </w:p>
    <w:p w:rsidR="00301E17" w:rsidRDefault="00301E17" w:rsidP="007A7B51">
      <w:pPr>
        <w:pStyle w:val="NormalWeb"/>
        <w:numPr>
          <w:ilvl w:val="0"/>
          <w:numId w:val="41"/>
        </w:numPr>
        <w:spacing w:line="276" w:lineRule="auto"/>
      </w:pPr>
      <w:r>
        <w:t>I/We agree that any false declaration made in respect of the above statements shall render me/us liable for disqualification, and my/our tender may be summarily rejected.</w:t>
      </w:r>
    </w:p>
    <w:p w:rsidR="00301E17" w:rsidRDefault="00301E17" w:rsidP="007A7B51">
      <w:pPr>
        <w:pStyle w:val="NormalWeb"/>
        <w:numPr>
          <w:ilvl w:val="0"/>
          <w:numId w:val="41"/>
        </w:numPr>
        <w:spacing w:line="276" w:lineRule="auto"/>
      </w:pPr>
      <w:r>
        <w:t>The soft copies of the documents uploaded by me/us are genuine and not forged. Any incorrectness or deviation noticed in the submitted documents shall be viewed seriously. In addition to cancellation of the tender/work and forfeiture of the bid security, criminal action may be initiated, including suspension of business dealings and/or blacklisting, in accordance with the applicable rules and law.</w:t>
      </w:r>
    </w:p>
    <w:p w:rsidR="00301E17" w:rsidRDefault="00301E17" w:rsidP="007A7B51">
      <w:pPr>
        <w:pStyle w:val="NormalWeb"/>
        <w:numPr>
          <w:ilvl w:val="0"/>
          <w:numId w:val="41"/>
        </w:numPr>
        <w:spacing w:line="276" w:lineRule="auto"/>
      </w:pPr>
      <w:r>
        <w:t>I/We hereby submit the Earnest Money Deposit (EMD) through Demand Draft No. ____________________, dated ____________________, issued by __________________________</w:t>
      </w:r>
      <w:r>
        <w:rPr>
          <w:rStyle w:val="Strong"/>
        </w:rPr>
        <w:t>, for ₹</w:t>
      </w:r>
      <w:r>
        <w:t>________________.</w:t>
      </w:r>
    </w:p>
    <w:p w:rsidR="00301E17" w:rsidRDefault="00301E17" w:rsidP="00301E17">
      <w:pPr>
        <w:pStyle w:val="NormalWeb"/>
      </w:pPr>
      <w:r>
        <w:rPr>
          <w:rStyle w:val="Strong"/>
        </w:rPr>
        <w:t>Signature of the Tenderer</w:t>
      </w:r>
      <w:r>
        <w:rPr>
          <w:rStyle w:val="Strong"/>
        </w:rPr>
        <w:tab/>
      </w:r>
      <w:r>
        <w:rPr>
          <w:rStyle w:val="Strong"/>
        </w:rPr>
        <w:tab/>
        <w:t>:</w:t>
      </w:r>
      <w:r>
        <w:t xml:space="preserve"> __________________________</w:t>
      </w:r>
    </w:p>
    <w:p w:rsidR="00301E17" w:rsidRDefault="00301E17" w:rsidP="00301E17">
      <w:pPr>
        <w:pStyle w:val="NormalWeb"/>
      </w:pPr>
      <w:r>
        <w:rPr>
          <w:rStyle w:val="Strong"/>
        </w:rPr>
        <w:t>Name of the Tenderer/Firm</w:t>
      </w:r>
      <w:r>
        <w:rPr>
          <w:rStyle w:val="Strong"/>
        </w:rPr>
        <w:tab/>
      </w:r>
      <w:r>
        <w:rPr>
          <w:rStyle w:val="Strong"/>
        </w:rPr>
        <w:tab/>
        <w:t>:</w:t>
      </w:r>
      <w:r>
        <w:t xml:space="preserve"> __________________________</w:t>
      </w:r>
    </w:p>
    <w:p w:rsidR="00301E17" w:rsidRDefault="00301E17" w:rsidP="00301E17">
      <w:pPr>
        <w:pStyle w:val="NormalWeb"/>
      </w:pPr>
      <w:r>
        <w:rPr>
          <w:rStyle w:val="Strong"/>
        </w:rPr>
        <w:t>Date</w:t>
      </w:r>
      <w:r>
        <w:rPr>
          <w:rStyle w:val="Strong"/>
        </w:rPr>
        <w:tab/>
      </w:r>
      <w:r>
        <w:rPr>
          <w:rStyle w:val="Strong"/>
        </w:rPr>
        <w:tab/>
      </w:r>
      <w:r>
        <w:rPr>
          <w:rStyle w:val="Strong"/>
        </w:rPr>
        <w:tab/>
      </w:r>
      <w:r>
        <w:rPr>
          <w:rStyle w:val="Strong"/>
        </w:rPr>
        <w:tab/>
      </w:r>
      <w:r>
        <w:rPr>
          <w:rStyle w:val="Strong"/>
        </w:rPr>
        <w:tab/>
        <w:t>:</w:t>
      </w:r>
      <w:r>
        <w:t xml:space="preserve"> __________________________</w:t>
      </w:r>
    </w:p>
    <w:p w:rsidR="00301E17" w:rsidRDefault="00301E17" w:rsidP="00301E17">
      <w:pPr>
        <w:pStyle w:val="NormalWeb"/>
      </w:pPr>
      <w:r>
        <w:rPr>
          <w:rStyle w:val="Strong"/>
        </w:rPr>
        <w:t>Address</w:t>
      </w:r>
      <w:r>
        <w:rPr>
          <w:rStyle w:val="Strong"/>
        </w:rPr>
        <w:tab/>
      </w:r>
      <w:r>
        <w:rPr>
          <w:rStyle w:val="Strong"/>
        </w:rPr>
        <w:tab/>
      </w:r>
      <w:r>
        <w:rPr>
          <w:rStyle w:val="Strong"/>
        </w:rPr>
        <w:tab/>
      </w:r>
      <w:r>
        <w:rPr>
          <w:rStyle w:val="Strong"/>
        </w:rPr>
        <w:tab/>
        <w:t>:</w:t>
      </w:r>
      <w:r>
        <w:t xml:space="preserve"> __________________________</w:t>
      </w:r>
    </w:p>
    <w:p w:rsidR="00C11D79" w:rsidRPr="0083654D" w:rsidRDefault="00C11D79" w:rsidP="00C11D79">
      <w:pPr>
        <w:pStyle w:val="BodyText"/>
        <w:spacing w:before="140"/>
        <w:jc w:val="left"/>
      </w:pPr>
    </w:p>
    <w:p w:rsidR="00C11D79" w:rsidRPr="0083654D" w:rsidRDefault="00C11D79" w:rsidP="00C11D79">
      <w:pPr>
        <w:pStyle w:val="BodyText"/>
        <w:jc w:val="left"/>
        <w:sectPr w:rsidR="00C11D79" w:rsidRPr="0083654D" w:rsidSect="007A7B51">
          <w:pgSz w:w="12240" w:h="20160" w:code="5"/>
          <w:pgMar w:top="1100" w:right="360" w:bottom="1200" w:left="720" w:header="0" w:footer="1012" w:gutter="0"/>
          <w:cols w:space="720"/>
          <w:docGrid w:linePitch="299"/>
        </w:sectPr>
      </w:pPr>
    </w:p>
    <w:p w:rsidR="00C364B8" w:rsidRDefault="00C364B8" w:rsidP="00C364B8">
      <w:pPr>
        <w:pStyle w:val="Heading2"/>
        <w:spacing w:before="70"/>
        <w:ind w:left="874" w:right="1053"/>
        <w:jc w:val="center"/>
        <w:rPr>
          <w:spacing w:val="-5"/>
        </w:rPr>
      </w:pPr>
      <w:r w:rsidRPr="0083654D">
        <w:lastRenderedPageBreak/>
        <w:t>ANNEXURE–</w:t>
      </w:r>
      <w:r>
        <w:rPr>
          <w:spacing w:val="-5"/>
        </w:rPr>
        <w:t>III</w:t>
      </w:r>
    </w:p>
    <w:p w:rsidR="00C364B8" w:rsidRPr="00C364B8" w:rsidRDefault="00C364B8" w:rsidP="00C364B8">
      <w:pPr>
        <w:pStyle w:val="Heading2"/>
        <w:spacing w:before="70"/>
        <w:ind w:left="874" w:right="1053"/>
        <w:jc w:val="center"/>
        <w:rPr>
          <w:u w:val="none"/>
        </w:rPr>
      </w:pPr>
      <w:r w:rsidRPr="00C364B8">
        <w:rPr>
          <w:spacing w:val="-5"/>
          <w:u w:val="none"/>
        </w:rPr>
        <w:t>(CHECK LIST)</w:t>
      </w:r>
    </w:p>
    <w:p w:rsidR="006259D9" w:rsidRDefault="006259D9" w:rsidP="006259D9">
      <w:pPr>
        <w:pStyle w:val="NormalWeb"/>
      </w:pPr>
      <w:r>
        <w:t>The Tenderer shall ensure that the following documents are uploaded along with the Technical Bid (Part-I).</w:t>
      </w:r>
    </w:p>
    <w:tbl>
      <w:tblPr>
        <w:tblStyle w:val="TableGrid"/>
        <w:tblW w:w="11186" w:type="dxa"/>
        <w:tblLayout w:type="fixed"/>
        <w:tblLook w:val="04A0"/>
      </w:tblPr>
      <w:tblGrid>
        <w:gridCol w:w="803"/>
        <w:gridCol w:w="1255"/>
        <w:gridCol w:w="7944"/>
        <w:gridCol w:w="1184"/>
      </w:tblGrid>
      <w:tr w:rsidR="002A4752" w:rsidTr="0049127C">
        <w:trPr>
          <w:trHeight w:val="1327"/>
        </w:trPr>
        <w:tc>
          <w:tcPr>
            <w:tcW w:w="803" w:type="dxa"/>
            <w:vAlign w:val="center"/>
          </w:tcPr>
          <w:p w:rsidR="006259D9" w:rsidRPr="006259D9" w:rsidRDefault="006259D9" w:rsidP="006259D9">
            <w:pPr>
              <w:pStyle w:val="NormalWeb"/>
              <w:spacing w:before="0" w:beforeAutospacing="0" w:after="0" w:afterAutospacing="0"/>
              <w:jc w:val="center"/>
              <w:rPr>
                <w:b/>
              </w:rPr>
            </w:pPr>
            <w:r w:rsidRPr="006259D9">
              <w:rPr>
                <w:b/>
              </w:rPr>
              <w:t>S.No.</w:t>
            </w:r>
          </w:p>
        </w:tc>
        <w:tc>
          <w:tcPr>
            <w:tcW w:w="1255" w:type="dxa"/>
            <w:vAlign w:val="center"/>
          </w:tcPr>
          <w:p w:rsidR="006259D9" w:rsidRPr="006259D9" w:rsidRDefault="006259D9" w:rsidP="006259D9">
            <w:pPr>
              <w:pStyle w:val="NormalWeb"/>
              <w:spacing w:before="0" w:beforeAutospacing="0" w:after="0" w:afterAutospacing="0"/>
              <w:jc w:val="center"/>
              <w:rPr>
                <w:b/>
              </w:rPr>
            </w:pPr>
            <w:r w:rsidRPr="006259D9">
              <w:rPr>
                <w:b/>
              </w:rPr>
              <w:t>Code No.</w:t>
            </w:r>
          </w:p>
        </w:tc>
        <w:tc>
          <w:tcPr>
            <w:tcW w:w="7944" w:type="dxa"/>
            <w:vAlign w:val="center"/>
          </w:tcPr>
          <w:p w:rsidR="006259D9" w:rsidRPr="006259D9" w:rsidRDefault="006259D9" w:rsidP="006259D9">
            <w:pPr>
              <w:pStyle w:val="NormalWeb"/>
              <w:spacing w:before="0" w:beforeAutospacing="0" w:after="0" w:afterAutospacing="0"/>
              <w:jc w:val="center"/>
              <w:rPr>
                <w:b/>
              </w:rPr>
            </w:pPr>
            <w:r w:rsidRPr="006259D9">
              <w:rPr>
                <w:b/>
              </w:rPr>
              <w:t>Name of the Document</w:t>
            </w:r>
          </w:p>
        </w:tc>
        <w:tc>
          <w:tcPr>
            <w:tcW w:w="1184" w:type="dxa"/>
            <w:vAlign w:val="center"/>
          </w:tcPr>
          <w:p w:rsidR="006259D9" w:rsidRPr="006259D9" w:rsidRDefault="006259D9" w:rsidP="006259D9">
            <w:pPr>
              <w:pStyle w:val="NormalWeb"/>
              <w:spacing w:before="0" w:beforeAutospacing="0" w:after="0" w:afterAutospacing="0"/>
              <w:jc w:val="center"/>
              <w:rPr>
                <w:b/>
              </w:rPr>
            </w:pPr>
            <w:r w:rsidRPr="006259D9">
              <w:rPr>
                <w:b/>
              </w:rPr>
              <w:t>Enclosed</w:t>
            </w:r>
          </w:p>
          <w:p w:rsidR="006259D9" w:rsidRPr="006259D9" w:rsidRDefault="006259D9" w:rsidP="006259D9">
            <w:pPr>
              <w:pStyle w:val="NormalWeb"/>
              <w:spacing w:before="0" w:beforeAutospacing="0" w:after="0" w:afterAutospacing="0"/>
              <w:jc w:val="center"/>
              <w:rPr>
                <w:b/>
              </w:rPr>
            </w:pPr>
            <w:r w:rsidRPr="006259D9">
              <w:rPr>
                <w:b/>
                <w:bCs/>
              </w:rPr>
              <w:t>(</w:t>
            </w:r>
            <w:r w:rsidRPr="006259D9">
              <w:rPr>
                <w:rFonts w:eastAsia="MS Mincho" w:hAnsi="MS Mincho"/>
                <w:b/>
                <w:bCs/>
              </w:rPr>
              <w:t>✓</w:t>
            </w:r>
            <w:r w:rsidRPr="006259D9">
              <w:rPr>
                <w:b/>
                <w:bCs/>
              </w:rPr>
              <w:t>)</w:t>
            </w:r>
          </w:p>
        </w:tc>
      </w:tr>
      <w:tr w:rsidR="002A4752" w:rsidTr="0049127C">
        <w:trPr>
          <w:trHeight w:val="603"/>
        </w:trPr>
        <w:tc>
          <w:tcPr>
            <w:tcW w:w="803" w:type="dxa"/>
            <w:vAlign w:val="center"/>
          </w:tcPr>
          <w:p w:rsidR="002A4752" w:rsidRPr="00C06A23" w:rsidRDefault="002A4752" w:rsidP="0049127C">
            <w:pPr>
              <w:pStyle w:val="NormalWeb"/>
              <w:spacing w:before="0" w:beforeAutospacing="0" w:after="0" w:afterAutospacing="0"/>
              <w:jc w:val="center"/>
            </w:pPr>
            <w:r w:rsidRPr="00C06A23">
              <w:t>1</w:t>
            </w:r>
          </w:p>
        </w:tc>
        <w:tc>
          <w:tcPr>
            <w:tcW w:w="1255" w:type="dxa"/>
            <w:vAlign w:val="center"/>
          </w:tcPr>
          <w:p w:rsidR="002A4752" w:rsidRPr="00C06A23" w:rsidRDefault="002A4752" w:rsidP="002A4752">
            <w:pPr>
              <w:jc w:val="center"/>
              <w:rPr>
                <w:sz w:val="24"/>
                <w:szCs w:val="24"/>
              </w:rPr>
            </w:pPr>
            <w:r w:rsidRPr="00C06A23">
              <w:rPr>
                <w:sz w:val="24"/>
                <w:szCs w:val="24"/>
              </w:rPr>
              <w:t>E-I</w:t>
            </w:r>
          </w:p>
        </w:tc>
        <w:tc>
          <w:tcPr>
            <w:tcW w:w="7944" w:type="dxa"/>
            <w:vAlign w:val="center"/>
          </w:tcPr>
          <w:p w:rsidR="002A4752" w:rsidRPr="00C06A23" w:rsidRDefault="002A4752" w:rsidP="009852FB">
            <w:pPr>
              <w:rPr>
                <w:sz w:val="24"/>
                <w:szCs w:val="24"/>
              </w:rPr>
            </w:pPr>
            <w:r w:rsidRPr="00C06A23">
              <w:rPr>
                <w:sz w:val="24"/>
                <w:szCs w:val="24"/>
              </w:rPr>
              <w:t>Declaration Form (Annexure-II)</w:t>
            </w:r>
          </w:p>
        </w:tc>
        <w:tc>
          <w:tcPr>
            <w:tcW w:w="1184" w:type="dxa"/>
          </w:tcPr>
          <w:p w:rsidR="002A4752" w:rsidRDefault="002A4752" w:rsidP="006259D9">
            <w:pPr>
              <w:pStyle w:val="NormalWeb"/>
            </w:pPr>
          </w:p>
        </w:tc>
      </w:tr>
      <w:tr w:rsidR="002A4752" w:rsidTr="0049127C">
        <w:trPr>
          <w:trHeight w:val="1135"/>
        </w:trPr>
        <w:tc>
          <w:tcPr>
            <w:tcW w:w="803" w:type="dxa"/>
            <w:vAlign w:val="center"/>
          </w:tcPr>
          <w:p w:rsidR="002A4752" w:rsidRPr="00C06A23" w:rsidRDefault="002A4752" w:rsidP="0049127C">
            <w:pPr>
              <w:pStyle w:val="NormalWeb"/>
              <w:jc w:val="center"/>
            </w:pPr>
            <w:r w:rsidRPr="00C06A23">
              <w:t>2</w:t>
            </w:r>
          </w:p>
        </w:tc>
        <w:tc>
          <w:tcPr>
            <w:tcW w:w="1255" w:type="dxa"/>
            <w:vAlign w:val="center"/>
          </w:tcPr>
          <w:p w:rsidR="002A4752" w:rsidRPr="00C06A23" w:rsidRDefault="002A4752" w:rsidP="002A4752">
            <w:pPr>
              <w:jc w:val="center"/>
              <w:rPr>
                <w:sz w:val="24"/>
                <w:szCs w:val="24"/>
              </w:rPr>
            </w:pPr>
            <w:r w:rsidRPr="00C06A23">
              <w:rPr>
                <w:sz w:val="24"/>
                <w:szCs w:val="24"/>
              </w:rPr>
              <w:t>E-II</w:t>
            </w:r>
          </w:p>
        </w:tc>
        <w:tc>
          <w:tcPr>
            <w:tcW w:w="7944" w:type="dxa"/>
            <w:vAlign w:val="center"/>
          </w:tcPr>
          <w:p w:rsidR="002A4752" w:rsidRPr="00C06A23" w:rsidRDefault="002A4752" w:rsidP="009852FB">
            <w:pPr>
              <w:rPr>
                <w:sz w:val="24"/>
                <w:szCs w:val="24"/>
              </w:rPr>
            </w:pPr>
            <w:r w:rsidRPr="00C06A23">
              <w:rPr>
                <w:sz w:val="24"/>
                <w:szCs w:val="24"/>
              </w:rPr>
              <w:t>Manufacturing License/Authorization Letter issued by the manufacturing firm, wherever applicable</w:t>
            </w:r>
          </w:p>
        </w:tc>
        <w:tc>
          <w:tcPr>
            <w:tcW w:w="1184" w:type="dxa"/>
          </w:tcPr>
          <w:p w:rsidR="002A4752" w:rsidRDefault="002A4752" w:rsidP="006259D9">
            <w:pPr>
              <w:pStyle w:val="NormalWeb"/>
            </w:pPr>
          </w:p>
        </w:tc>
      </w:tr>
      <w:tr w:rsidR="002A4752" w:rsidTr="0049127C">
        <w:trPr>
          <w:trHeight w:val="1135"/>
        </w:trPr>
        <w:tc>
          <w:tcPr>
            <w:tcW w:w="803" w:type="dxa"/>
            <w:vAlign w:val="center"/>
          </w:tcPr>
          <w:p w:rsidR="002A4752" w:rsidRPr="00C06A23" w:rsidRDefault="002A4752" w:rsidP="0049127C">
            <w:pPr>
              <w:pStyle w:val="NormalWeb"/>
              <w:jc w:val="center"/>
            </w:pPr>
            <w:r w:rsidRPr="00C06A23">
              <w:t>3</w:t>
            </w:r>
          </w:p>
        </w:tc>
        <w:tc>
          <w:tcPr>
            <w:tcW w:w="1255" w:type="dxa"/>
            <w:vAlign w:val="center"/>
          </w:tcPr>
          <w:p w:rsidR="002A4752" w:rsidRPr="00C06A23" w:rsidRDefault="002A4752" w:rsidP="002A4752">
            <w:pPr>
              <w:jc w:val="center"/>
              <w:rPr>
                <w:sz w:val="24"/>
                <w:szCs w:val="24"/>
              </w:rPr>
            </w:pPr>
            <w:r w:rsidRPr="00C06A23">
              <w:rPr>
                <w:sz w:val="24"/>
                <w:szCs w:val="24"/>
              </w:rPr>
              <w:t>E-III</w:t>
            </w:r>
          </w:p>
        </w:tc>
        <w:tc>
          <w:tcPr>
            <w:tcW w:w="7944" w:type="dxa"/>
            <w:vAlign w:val="center"/>
          </w:tcPr>
          <w:p w:rsidR="002A4752" w:rsidRPr="00C06A23" w:rsidRDefault="002A4752" w:rsidP="009852FB">
            <w:pPr>
              <w:rPr>
                <w:sz w:val="24"/>
                <w:szCs w:val="24"/>
              </w:rPr>
            </w:pPr>
            <w:r w:rsidRPr="00C06A23">
              <w:rPr>
                <w:sz w:val="24"/>
                <w:szCs w:val="24"/>
              </w:rPr>
              <w:t>Earnest Money Deposit (EMD) proof or valid EMD exemption certificate, wherever applicable</w:t>
            </w:r>
          </w:p>
        </w:tc>
        <w:tc>
          <w:tcPr>
            <w:tcW w:w="1184" w:type="dxa"/>
          </w:tcPr>
          <w:p w:rsidR="002A4752" w:rsidRDefault="002A4752" w:rsidP="006259D9">
            <w:pPr>
              <w:pStyle w:val="NormalWeb"/>
            </w:pPr>
          </w:p>
        </w:tc>
      </w:tr>
      <w:tr w:rsidR="002A4752" w:rsidTr="0049127C">
        <w:trPr>
          <w:trHeight w:val="1135"/>
        </w:trPr>
        <w:tc>
          <w:tcPr>
            <w:tcW w:w="803" w:type="dxa"/>
            <w:vAlign w:val="center"/>
          </w:tcPr>
          <w:p w:rsidR="002A4752" w:rsidRPr="00C06A23" w:rsidRDefault="002A4752" w:rsidP="0049127C">
            <w:pPr>
              <w:pStyle w:val="NormalWeb"/>
              <w:jc w:val="center"/>
            </w:pPr>
            <w:r w:rsidRPr="00C06A23">
              <w:t>4</w:t>
            </w:r>
          </w:p>
        </w:tc>
        <w:tc>
          <w:tcPr>
            <w:tcW w:w="1255" w:type="dxa"/>
            <w:vAlign w:val="center"/>
          </w:tcPr>
          <w:p w:rsidR="002A4752" w:rsidRPr="00C06A23" w:rsidRDefault="002A4752" w:rsidP="002A4752">
            <w:pPr>
              <w:jc w:val="center"/>
              <w:rPr>
                <w:sz w:val="24"/>
                <w:szCs w:val="24"/>
              </w:rPr>
            </w:pPr>
            <w:r w:rsidRPr="00C06A23">
              <w:rPr>
                <w:sz w:val="24"/>
                <w:szCs w:val="24"/>
              </w:rPr>
              <w:t>E-IV</w:t>
            </w:r>
          </w:p>
        </w:tc>
        <w:tc>
          <w:tcPr>
            <w:tcW w:w="7944" w:type="dxa"/>
            <w:vAlign w:val="center"/>
          </w:tcPr>
          <w:p w:rsidR="002A4752" w:rsidRPr="00C06A23" w:rsidRDefault="002A4752" w:rsidP="009852FB">
            <w:pPr>
              <w:rPr>
                <w:sz w:val="24"/>
                <w:szCs w:val="24"/>
              </w:rPr>
            </w:pPr>
            <w:r w:rsidRPr="00C06A23">
              <w:rPr>
                <w:sz w:val="24"/>
                <w:szCs w:val="24"/>
              </w:rPr>
              <w:t>GST/tax payment particulars and supporting documents for the preceding two years, wherever required under the applicable rules</w:t>
            </w:r>
          </w:p>
        </w:tc>
        <w:tc>
          <w:tcPr>
            <w:tcW w:w="1184" w:type="dxa"/>
          </w:tcPr>
          <w:p w:rsidR="002A4752" w:rsidRDefault="002A4752" w:rsidP="006259D9">
            <w:pPr>
              <w:pStyle w:val="NormalWeb"/>
            </w:pPr>
          </w:p>
        </w:tc>
      </w:tr>
      <w:tr w:rsidR="002A4752" w:rsidTr="0049127C">
        <w:trPr>
          <w:trHeight w:val="1690"/>
        </w:trPr>
        <w:tc>
          <w:tcPr>
            <w:tcW w:w="803" w:type="dxa"/>
            <w:vAlign w:val="center"/>
          </w:tcPr>
          <w:p w:rsidR="002A4752" w:rsidRPr="00C06A23" w:rsidRDefault="002A4752" w:rsidP="0049127C">
            <w:pPr>
              <w:pStyle w:val="NormalWeb"/>
              <w:jc w:val="center"/>
            </w:pPr>
            <w:r w:rsidRPr="00C06A23">
              <w:t>5</w:t>
            </w:r>
          </w:p>
        </w:tc>
        <w:tc>
          <w:tcPr>
            <w:tcW w:w="1255" w:type="dxa"/>
            <w:vAlign w:val="center"/>
          </w:tcPr>
          <w:p w:rsidR="002A4752" w:rsidRPr="00C06A23" w:rsidRDefault="002A4752" w:rsidP="002A4752">
            <w:pPr>
              <w:jc w:val="center"/>
              <w:rPr>
                <w:sz w:val="24"/>
                <w:szCs w:val="24"/>
              </w:rPr>
            </w:pPr>
            <w:r w:rsidRPr="00C06A23">
              <w:rPr>
                <w:sz w:val="24"/>
                <w:szCs w:val="24"/>
              </w:rPr>
              <w:t>E-V</w:t>
            </w:r>
          </w:p>
        </w:tc>
        <w:tc>
          <w:tcPr>
            <w:tcW w:w="7944" w:type="dxa"/>
            <w:vAlign w:val="center"/>
          </w:tcPr>
          <w:p w:rsidR="002A4752" w:rsidRPr="00C06A23" w:rsidRDefault="002A4752" w:rsidP="009852FB">
            <w:pPr>
              <w:rPr>
                <w:sz w:val="24"/>
                <w:szCs w:val="24"/>
              </w:rPr>
            </w:pPr>
            <w:r w:rsidRPr="00C06A23">
              <w:rPr>
                <w:sz w:val="24"/>
                <w:szCs w:val="24"/>
              </w:rPr>
              <w:t>Annual turnover assessment order/certificate for the preceding two financial years (2024–25 and 2025–26), certified by a Chartered Accountant or the competent authority, as applicable</w:t>
            </w:r>
          </w:p>
        </w:tc>
        <w:tc>
          <w:tcPr>
            <w:tcW w:w="1184" w:type="dxa"/>
          </w:tcPr>
          <w:p w:rsidR="002A4752" w:rsidRDefault="002A4752" w:rsidP="006259D9">
            <w:pPr>
              <w:pStyle w:val="NormalWeb"/>
            </w:pPr>
          </w:p>
        </w:tc>
      </w:tr>
      <w:tr w:rsidR="002A4752" w:rsidTr="0049127C">
        <w:trPr>
          <w:trHeight w:val="1135"/>
        </w:trPr>
        <w:tc>
          <w:tcPr>
            <w:tcW w:w="803" w:type="dxa"/>
            <w:vAlign w:val="center"/>
          </w:tcPr>
          <w:p w:rsidR="002A4752" w:rsidRPr="00C06A23" w:rsidRDefault="002A4752" w:rsidP="0049127C">
            <w:pPr>
              <w:pStyle w:val="NormalWeb"/>
              <w:jc w:val="center"/>
            </w:pPr>
            <w:r w:rsidRPr="00C06A23">
              <w:t>6</w:t>
            </w:r>
          </w:p>
        </w:tc>
        <w:tc>
          <w:tcPr>
            <w:tcW w:w="1255" w:type="dxa"/>
            <w:vAlign w:val="center"/>
          </w:tcPr>
          <w:p w:rsidR="002A4752" w:rsidRPr="00C06A23" w:rsidRDefault="002A4752" w:rsidP="002A4752">
            <w:pPr>
              <w:jc w:val="center"/>
              <w:rPr>
                <w:sz w:val="24"/>
                <w:szCs w:val="24"/>
              </w:rPr>
            </w:pPr>
            <w:r w:rsidRPr="00C06A23">
              <w:rPr>
                <w:sz w:val="24"/>
                <w:szCs w:val="24"/>
              </w:rPr>
              <w:t>E-VI</w:t>
            </w:r>
          </w:p>
        </w:tc>
        <w:tc>
          <w:tcPr>
            <w:tcW w:w="7944" w:type="dxa"/>
            <w:vAlign w:val="center"/>
          </w:tcPr>
          <w:p w:rsidR="002A4752" w:rsidRPr="00C06A23" w:rsidRDefault="002A4752" w:rsidP="009852FB">
            <w:pPr>
              <w:rPr>
                <w:sz w:val="24"/>
                <w:szCs w:val="24"/>
              </w:rPr>
            </w:pPr>
            <w:r w:rsidRPr="00C06A23">
              <w:rPr>
                <w:sz w:val="24"/>
                <w:szCs w:val="24"/>
              </w:rPr>
              <w:t>Copies of the Balance Sheets and Profit and Loss Accounts for the preceding two financial years (2024–25 and 2025–26), duly certified by the auditor</w:t>
            </w:r>
          </w:p>
        </w:tc>
        <w:tc>
          <w:tcPr>
            <w:tcW w:w="1184" w:type="dxa"/>
          </w:tcPr>
          <w:p w:rsidR="002A4752" w:rsidRDefault="002A4752" w:rsidP="006259D9">
            <w:pPr>
              <w:pStyle w:val="NormalWeb"/>
            </w:pPr>
          </w:p>
        </w:tc>
      </w:tr>
      <w:tr w:rsidR="002A4752" w:rsidTr="0049127C">
        <w:trPr>
          <w:trHeight w:val="603"/>
        </w:trPr>
        <w:tc>
          <w:tcPr>
            <w:tcW w:w="803" w:type="dxa"/>
            <w:vAlign w:val="center"/>
          </w:tcPr>
          <w:p w:rsidR="002A4752" w:rsidRPr="00C06A23" w:rsidRDefault="002A4752" w:rsidP="0049127C">
            <w:pPr>
              <w:pStyle w:val="NormalWeb"/>
              <w:jc w:val="center"/>
            </w:pPr>
            <w:r w:rsidRPr="00C06A23">
              <w:t>7</w:t>
            </w:r>
          </w:p>
        </w:tc>
        <w:tc>
          <w:tcPr>
            <w:tcW w:w="1255" w:type="dxa"/>
            <w:vAlign w:val="center"/>
          </w:tcPr>
          <w:p w:rsidR="002A4752" w:rsidRPr="00C06A23" w:rsidRDefault="002A4752" w:rsidP="002A4752">
            <w:pPr>
              <w:jc w:val="center"/>
              <w:rPr>
                <w:sz w:val="24"/>
                <w:szCs w:val="24"/>
              </w:rPr>
            </w:pPr>
            <w:r w:rsidRPr="00C06A23">
              <w:rPr>
                <w:sz w:val="24"/>
                <w:szCs w:val="24"/>
              </w:rPr>
              <w:t>E-VII</w:t>
            </w:r>
          </w:p>
        </w:tc>
        <w:tc>
          <w:tcPr>
            <w:tcW w:w="7944" w:type="dxa"/>
            <w:vAlign w:val="center"/>
          </w:tcPr>
          <w:p w:rsidR="002A4752" w:rsidRPr="00C06A23" w:rsidRDefault="002A4752" w:rsidP="009852FB">
            <w:pPr>
              <w:rPr>
                <w:sz w:val="24"/>
                <w:szCs w:val="24"/>
              </w:rPr>
            </w:pPr>
            <w:r w:rsidRPr="00C06A23">
              <w:rPr>
                <w:sz w:val="24"/>
                <w:szCs w:val="24"/>
              </w:rPr>
              <w:t>Copy of the GST Registration Certificate</w:t>
            </w:r>
          </w:p>
        </w:tc>
        <w:tc>
          <w:tcPr>
            <w:tcW w:w="1184" w:type="dxa"/>
          </w:tcPr>
          <w:p w:rsidR="002A4752" w:rsidRDefault="002A4752" w:rsidP="006259D9">
            <w:pPr>
              <w:pStyle w:val="NormalWeb"/>
            </w:pPr>
          </w:p>
        </w:tc>
      </w:tr>
      <w:tr w:rsidR="002A4752" w:rsidTr="0049127C">
        <w:trPr>
          <w:trHeight w:val="1135"/>
        </w:trPr>
        <w:tc>
          <w:tcPr>
            <w:tcW w:w="803" w:type="dxa"/>
            <w:vAlign w:val="center"/>
          </w:tcPr>
          <w:p w:rsidR="002A4752" w:rsidRPr="00C06A23" w:rsidRDefault="002A4752" w:rsidP="0049127C">
            <w:pPr>
              <w:pStyle w:val="NormalWeb"/>
              <w:jc w:val="center"/>
            </w:pPr>
            <w:r w:rsidRPr="00C06A23">
              <w:t>8</w:t>
            </w:r>
          </w:p>
        </w:tc>
        <w:tc>
          <w:tcPr>
            <w:tcW w:w="1255" w:type="dxa"/>
            <w:vAlign w:val="center"/>
          </w:tcPr>
          <w:p w:rsidR="002A4752" w:rsidRPr="00C06A23" w:rsidRDefault="002A4752" w:rsidP="002A4752">
            <w:pPr>
              <w:jc w:val="center"/>
              <w:rPr>
                <w:sz w:val="24"/>
                <w:szCs w:val="24"/>
              </w:rPr>
            </w:pPr>
            <w:r w:rsidRPr="00C06A23">
              <w:rPr>
                <w:sz w:val="24"/>
                <w:szCs w:val="24"/>
              </w:rPr>
              <w:t>E-VIII</w:t>
            </w:r>
          </w:p>
        </w:tc>
        <w:tc>
          <w:tcPr>
            <w:tcW w:w="7944" w:type="dxa"/>
            <w:vAlign w:val="center"/>
          </w:tcPr>
          <w:p w:rsidR="002A4752" w:rsidRPr="00C06A23" w:rsidRDefault="002A4752" w:rsidP="009852FB">
            <w:pPr>
              <w:rPr>
                <w:sz w:val="24"/>
                <w:szCs w:val="24"/>
              </w:rPr>
            </w:pPr>
            <w:r w:rsidRPr="00C06A23">
              <w:rPr>
                <w:sz w:val="24"/>
                <w:szCs w:val="24"/>
              </w:rPr>
              <w:t>List of users/customers of the quoted items during the preceding four years, wherever applicable</w:t>
            </w:r>
          </w:p>
        </w:tc>
        <w:tc>
          <w:tcPr>
            <w:tcW w:w="1184" w:type="dxa"/>
          </w:tcPr>
          <w:p w:rsidR="002A4752" w:rsidRDefault="002A4752" w:rsidP="006259D9">
            <w:pPr>
              <w:pStyle w:val="NormalWeb"/>
            </w:pPr>
          </w:p>
        </w:tc>
      </w:tr>
      <w:tr w:rsidR="002A4752" w:rsidTr="0049127C">
        <w:trPr>
          <w:trHeight w:val="603"/>
        </w:trPr>
        <w:tc>
          <w:tcPr>
            <w:tcW w:w="803" w:type="dxa"/>
            <w:vAlign w:val="center"/>
          </w:tcPr>
          <w:p w:rsidR="002A4752" w:rsidRPr="00C06A23" w:rsidRDefault="002A4752" w:rsidP="0049127C">
            <w:pPr>
              <w:pStyle w:val="NormalWeb"/>
              <w:jc w:val="center"/>
            </w:pPr>
            <w:r w:rsidRPr="00C06A23">
              <w:t>9</w:t>
            </w:r>
          </w:p>
        </w:tc>
        <w:tc>
          <w:tcPr>
            <w:tcW w:w="1255" w:type="dxa"/>
            <w:vAlign w:val="center"/>
          </w:tcPr>
          <w:p w:rsidR="002A4752" w:rsidRPr="00C06A23" w:rsidRDefault="002A4752" w:rsidP="002A4752">
            <w:pPr>
              <w:jc w:val="center"/>
              <w:rPr>
                <w:sz w:val="24"/>
                <w:szCs w:val="24"/>
              </w:rPr>
            </w:pPr>
            <w:r w:rsidRPr="00C06A23">
              <w:rPr>
                <w:sz w:val="24"/>
                <w:szCs w:val="24"/>
              </w:rPr>
              <w:t>E-IX</w:t>
            </w:r>
          </w:p>
        </w:tc>
        <w:tc>
          <w:tcPr>
            <w:tcW w:w="7944" w:type="dxa"/>
            <w:vAlign w:val="center"/>
          </w:tcPr>
          <w:p w:rsidR="002A4752" w:rsidRPr="00C06A23" w:rsidRDefault="002A4752" w:rsidP="009852FB">
            <w:pPr>
              <w:rPr>
                <w:sz w:val="24"/>
                <w:szCs w:val="24"/>
              </w:rPr>
            </w:pPr>
            <w:r w:rsidRPr="00C06A23">
              <w:rPr>
                <w:sz w:val="24"/>
                <w:szCs w:val="24"/>
              </w:rPr>
              <w:t>BIS/ISO/CE certificates, wherever applicable to the items quoted</w:t>
            </w:r>
          </w:p>
        </w:tc>
        <w:tc>
          <w:tcPr>
            <w:tcW w:w="1184" w:type="dxa"/>
          </w:tcPr>
          <w:p w:rsidR="002A4752" w:rsidRDefault="002A4752" w:rsidP="006259D9">
            <w:pPr>
              <w:pStyle w:val="NormalWeb"/>
            </w:pPr>
          </w:p>
        </w:tc>
      </w:tr>
      <w:tr w:rsidR="002A4752" w:rsidTr="0049127C">
        <w:trPr>
          <w:trHeight w:val="628"/>
        </w:trPr>
        <w:tc>
          <w:tcPr>
            <w:tcW w:w="803" w:type="dxa"/>
            <w:vAlign w:val="center"/>
          </w:tcPr>
          <w:p w:rsidR="002A4752" w:rsidRPr="00C06A23" w:rsidRDefault="002A4752" w:rsidP="0049127C">
            <w:pPr>
              <w:pStyle w:val="NormalWeb"/>
              <w:jc w:val="center"/>
            </w:pPr>
            <w:r w:rsidRPr="00C06A23">
              <w:t>10</w:t>
            </w:r>
          </w:p>
        </w:tc>
        <w:tc>
          <w:tcPr>
            <w:tcW w:w="1255" w:type="dxa"/>
            <w:vAlign w:val="center"/>
          </w:tcPr>
          <w:p w:rsidR="002A4752" w:rsidRPr="00C06A23" w:rsidRDefault="002A4752" w:rsidP="002A4752">
            <w:pPr>
              <w:jc w:val="center"/>
              <w:rPr>
                <w:sz w:val="24"/>
                <w:szCs w:val="24"/>
              </w:rPr>
            </w:pPr>
            <w:r w:rsidRPr="00C06A23">
              <w:rPr>
                <w:sz w:val="24"/>
                <w:szCs w:val="24"/>
              </w:rPr>
              <w:t>E-X</w:t>
            </w:r>
          </w:p>
        </w:tc>
        <w:tc>
          <w:tcPr>
            <w:tcW w:w="7944" w:type="dxa"/>
            <w:vAlign w:val="center"/>
          </w:tcPr>
          <w:p w:rsidR="002A4752" w:rsidRPr="00C06A23" w:rsidRDefault="002A4752" w:rsidP="009852FB">
            <w:pPr>
              <w:rPr>
                <w:sz w:val="24"/>
                <w:szCs w:val="24"/>
              </w:rPr>
            </w:pPr>
            <w:r w:rsidRPr="00C06A23">
              <w:rPr>
                <w:sz w:val="24"/>
                <w:szCs w:val="24"/>
              </w:rPr>
              <w:t>APSSIDC/NSIDC/MSME certificate, wherever applicable</w:t>
            </w:r>
          </w:p>
        </w:tc>
        <w:tc>
          <w:tcPr>
            <w:tcW w:w="1184" w:type="dxa"/>
          </w:tcPr>
          <w:p w:rsidR="002A4752" w:rsidRDefault="002A4752" w:rsidP="006259D9">
            <w:pPr>
              <w:pStyle w:val="NormalWeb"/>
            </w:pPr>
          </w:p>
        </w:tc>
      </w:tr>
      <w:tr w:rsidR="002A4752" w:rsidTr="0049127C">
        <w:trPr>
          <w:trHeight w:val="628"/>
        </w:trPr>
        <w:tc>
          <w:tcPr>
            <w:tcW w:w="803" w:type="dxa"/>
            <w:vAlign w:val="center"/>
          </w:tcPr>
          <w:p w:rsidR="002A4752" w:rsidRPr="00C06A23" w:rsidRDefault="002A4752" w:rsidP="0049127C">
            <w:pPr>
              <w:pStyle w:val="NormalWeb"/>
              <w:jc w:val="center"/>
            </w:pPr>
            <w:r w:rsidRPr="00C06A23">
              <w:t>11</w:t>
            </w:r>
          </w:p>
        </w:tc>
        <w:tc>
          <w:tcPr>
            <w:tcW w:w="1255" w:type="dxa"/>
            <w:vAlign w:val="center"/>
          </w:tcPr>
          <w:p w:rsidR="002A4752" w:rsidRPr="00C06A23" w:rsidRDefault="002A4752" w:rsidP="002A4752">
            <w:pPr>
              <w:jc w:val="center"/>
              <w:rPr>
                <w:sz w:val="24"/>
                <w:szCs w:val="24"/>
              </w:rPr>
            </w:pPr>
            <w:r w:rsidRPr="00C06A23">
              <w:rPr>
                <w:sz w:val="24"/>
                <w:szCs w:val="24"/>
              </w:rPr>
              <w:t>E-XI</w:t>
            </w:r>
          </w:p>
        </w:tc>
        <w:tc>
          <w:tcPr>
            <w:tcW w:w="7944" w:type="dxa"/>
            <w:vAlign w:val="center"/>
          </w:tcPr>
          <w:p w:rsidR="002A4752" w:rsidRPr="00C06A23" w:rsidRDefault="002A4752" w:rsidP="009852FB">
            <w:pPr>
              <w:rPr>
                <w:sz w:val="24"/>
                <w:szCs w:val="24"/>
              </w:rPr>
            </w:pPr>
            <w:r w:rsidRPr="00C06A23">
              <w:rPr>
                <w:sz w:val="24"/>
                <w:szCs w:val="24"/>
              </w:rPr>
              <w:t>Government ownership certificate, wherever applicable</w:t>
            </w:r>
          </w:p>
        </w:tc>
        <w:tc>
          <w:tcPr>
            <w:tcW w:w="1184" w:type="dxa"/>
          </w:tcPr>
          <w:p w:rsidR="002A4752" w:rsidRDefault="002A4752" w:rsidP="006259D9">
            <w:pPr>
              <w:pStyle w:val="NormalWeb"/>
            </w:pPr>
          </w:p>
        </w:tc>
      </w:tr>
      <w:tr w:rsidR="0049127C" w:rsidTr="0049127C">
        <w:trPr>
          <w:trHeight w:val="652"/>
        </w:trPr>
        <w:tc>
          <w:tcPr>
            <w:tcW w:w="803" w:type="dxa"/>
            <w:vAlign w:val="center"/>
          </w:tcPr>
          <w:p w:rsidR="002A4752" w:rsidRPr="00C06A23" w:rsidRDefault="002A4752" w:rsidP="0049127C">
            <w:pPr>
              <w:pStyle w:val="NormalWeb"/>
              <w:jc w:val="center"/>
            </w:pPr>
            <w:r w:rsidRPr="00C06A23">
              <w:t>12</w:t>
            </w:r>
          </w:p>
        </w:tc>
        <w:tc>
          <w:tcPr>
            <w:tcW w:w="1255" w:type="dxa"/>
            <w:vAlign w:val="center"/>
          </w:tcPr>
          <w:p w:rsidR="002A4752" w:rsidRPr="00C06A23" w:rsidRDefault="002A4752" w:rsidP="002A4752">
            <w:pPr>
              <w:jc w:val="center"/>
              <w:rPr>
                <w:sz w:val="24"/>
                <w:szCs w:val="24"/>
              </w:rPr>
            </w:pPr>
            <w:r w:rsidRPr="00C06A23">
              <w:rPr>
                <w:sz w:val="24"/>
                <w:szCs w:val="24"/>
              </w:rPr>
              <w:t>E-XII</w:t>
            </w:r>
          </w:p>
        </w:tc>
        <w:tc>
          <w:tcPr>
            <w:tcW w:w="7944" w:type="dxa"/>
            <w:vAlign w:val="center"/>
          </w:tcPr>
          <w:p w:rsidR="002A4752" w:rsidRPr="00C06A23" w:rsidRDefault="002A4752" w:rsidP="009852FB">
            <w:pPr>
              <w:rPr>
                <w:sz w:val="24"/>
                <w:szCs w:val="24"/>
              </w:rPr>
            </w:pPr>
            <w:r w:rsidRPr="00C06A23">
              <w:rPr>
                <w:sz w:val="24"/>
                <w:szCs w:val="24"/>
              </w:rPr>
              <w:t>List of service centers with contact details, wherever applicable</w:t>
            </w:r>
          </w:p>
        </w:tc>
        <w:tc>
          <w:tcPr>
            <w:tcW w:w="1184" w:type="dxa"/>
          </w:tcPr>
          <w:p w:rsidR="002A4752" w:rsidRDefault="002A4752" w:rsidP="006259D9">
            <w:pPr>
              <w:pStyle w:val="NormalWeb"/>
            </w:pPr>
          </w:p>
        </w:tc>
      </w:tr>
    </w:tbl>
    <w:p w:rsidR="006259D9" w:rsidRDefault="006259D9" w:rsidP="006259D9">
      <w:pPr>
        <w:pStyle w:val="NormalWeb"/>
      </w:pPr>
      <w:r>
        <w:rPr>
          <w:rStyle w:val="Strong"/>
        </w:rPr>
        <w:t>Declaration by the Tenderer:</w:t>
      </w:r>
      <w:r>
        <w:t xml:space="preserve"> I/We hereby confirm that the documents required under the tender conditions have been uploaded along with the Technical Bid.</w:t>
      </w:r>
    </w:p>
    <w:p w:rsidR="006259D9" w:rsidRDefault="006259D9" w:rsidP="006259D9">
      <w:pPr>
        <w:pStyle w:val="NormalWeb"/>
      </w:pPr>
      <w:r>
        <w:rPr>
          <w:rStyle w:val="Strong"/>
        </w:rPr>
        <w:t>Signature of the Tenderer</w:t>
      </w:r>
      <w:r w:rsidR="002A4752">
        <w:rPr>
          <w:rStyle w:val="Strong"/>
        </w:rPr>
        <w:tab/>
      </w:r>
      <w:r w:rsidR="002A4752">
        <w:rPr>
          <w:rStyle w:val="Strong"/>
        </w:rPr>
        <w:tab/>
      </w:r>
      <w:r>
        <w:rPr>
          <w:rStyle w:val="Strong"/>
        </w:rPr>
        <w:t>:</w:t>
      </w:r>
      <w:r>
        <w:t xml:space="preserve"> __________________________</w:t>
      </w:r>
    </w:p>
    <w:p w:rsidR="006259D9" w:rsidRDefault="006259D9" w:rsidP="006259D9">
      <w:pPr>
        <w:pStyle w:val="NormalWeb"/>
      </w:pPr>
      <w:r>
        <w:rPr>
          <w:rStyle w:val="Strong"/>
        </w:rPr>
        <w:t>Name of the Tenderer/Firm</w:t>
      </w:r>
      <w:r w:rsidR="002A4752">
        <w:rPr>
          <w:rStyle w:val="Strong"/>
        </w:rPr>
        <w:tab/>
      </w:r>
      <w:r w:rsidR="002A4752">
        <w:rPr>
          <w:rStyle w:val="Strong"/>
        </w:rPr>
        <w:tab/>
      </w:r>
      <w:r>
        <w:rPr>
          <w:rStyle w:val="Strong"/>
        </w:rPr>
        <w:t>:</w:t>
      </w:r>
      <w:r>
        <w:t xml:space="preserve"> __________________________</w:t>
      </w:r>
    </w:p>
    <w:p w:rsidR="006259D9" w:rsidRDefault="006259D9" w:rsidP="006259D9">
      <w:pPr>
        <w:pStyle w:val="NormalWeb"/>
      </w:pPr>
      <w:r>
        <w:rPr>
          <w:rStyle w:val="Strong"/>
        </w:rPr>
        <w:t>Date</w:t>
      </w:r>
      <w:r w:rsidR="002A4752">
        <w:rPr>
          <w:rStyle w:val="Strong"/>
        </w:rPr>
        <w:tab/>
      </w:r>
      <w:r w:rsidR="002A4752">
        <w:rPr>
          <w:rStyle w:val="Strong"/>
        </w:rPr>
        <w:tab/>
      </w:r>
      <w:r w:rsidR="002A4752">
        <w:rPr>
          <w:rStyle w:val="Strong"/>
        </w:rPr>
        <w:tab/>
      </w:r>
      <w:r w:rsidR="002A4752">
        <w:rPr>
          <w:rStyle w:val="Strong"/>
        </w:rPr>
        <w:tab/>
      </w:r>
      <w:r w:rsidR="002A4752">
        <w:rPr>
          <w:rStyle w:val="Strong"/>
        </w:rPr>
        <w:tab/>
      </w:r>
      <w:r>
        <w:rPr>
          <w:rStyle w:val="Strong"/>
        </w:rPr>
        <w:t>:</w:t>
      </w:r>
      <w:r>
        <w:t xml:space="preserve"> __________________________</w:t>
      </w:r>
    </w:p>
    <w:p w:rsidR="002A4752" w:rsidRDefault="002A4752" w:rsidP="006259D9">
      <w:pPr>
        <w:pStyle w:val="NormalWeb"/>
      </w:pPr>
    </w:p>
    <w:p w:rsidR="002A4752" w:rsidRDefault="002A4752" w:rsidP="006259D9">
      <w:pPr>
        <w:pStyle w:val="NormalWeb"/>
      </w:pPr>
    </w:p>
    <w:p w:rsidR="00C11D79" w:rsidRPr="0083654D" w:rsidRDefault="00C11D79" w:rsidP="00C11D79">
      <w:pPr>
        <w:pStyle w:val="Heading2"/>
        <w:spacing w:before="70"/>
        <w:ind w:left="874" w:right="1053"/>
        <w:jc w:val="center"/>
        <w:rPr>
          <w:u w:val="none"/>
        </w:rPr>
      </w:pPr>
      <w:r w:rsidRPr="0083654D">
        <w:lastRenderedPageBreak/>
        <w:t>ANNEXURE–</w:t>
      </w:r>
      <w:r w:rsidRPr="0083654D">
        <w:rPr>
          <w:spacing w:val="-5"/>
        </w:rPr>
        <w:t>IV</w:t>
      </w:r>
    </w:p>
    <w:p w:rsidR="00C11D79" w:rsidRPr="0083654D" w:rsidRDefault="00C11D79" w:rsidP="00C11D79">
      <w:pPr>
        <w:pStyle w:val="BodyText"/>
        <w:spacing w:before="60"/>
        <w:jc w:val="left"/>
        <w:rPr>
          <w:b/>
        </w:rPr>
      </w:pPr>
    </w:p>
    <w:p w:rsidR="00C11D79" w:rsidRPr="0083654D" w:rsidRDefault="00C11D79" w:rsidP="00C11D79">
      <w:pPr>
        <w:ind w:left="874" w:right="1054"/>
        <w:jc w:val="center"/>
        <w:rPr>
          <w:b/>
          <w:sz w:val="24"/>
          <w:szCs w:val="24"/>
        </w:rPr>
      </w:pPr>
      <w:r w:rsidRPr="0083654D">
        <w:rPr>
          <w:b/>
          <w:sz w:val="24"/>
          <w:szCs w:val="24"/>
          <w:u w:val="single"/>
        </w:rPr>
        <w:t>FINANCIAL</w:t>
      </w:r>
      <w:r w:rsidRPr="0083654D">
        <w:rPr>
          <w:b/>
          <w:spacing w:val="-5"/>
          <w:sz w:val="24"/>
          <w:szCs w:val="24"/>
          <w:u w:val="single"/>
        </w:rPr>
        <w:t>BID</w:t>
      </w:r>
    </w:p>
    <w:p w:rsidR="003B5D45" w:rsidRDefault="003B5D45" w:rsidP="003B5D45">
      <w:pPr>
        <w:pStyle w:val="NormalWeb"/>
        <w:jc w:val="both"/>
      </w:pPr>
      <w:r>
        <w:t xml:space="preserve">I/We hereby quote the following rates to </w:t>
      </w:r>
      <w:r>
        <w:rPr>
          <w:rStyle w:val="Strong"/>
        </w:rPr>
        <w:t>Dr. Y.S.R. Horticultural University, Venkataramannagudem</w:t>
      </w:r>
      <w:r>
        <w:t>, inclusive of all applicable taxes, duties, transportation, insurance, installation and other charges, as specified below.</w:t>
      </w:r>
    </w:p>
    <w:tbl>
      <w:tblPr>
        <w:tblStyle w:val="TableGrid"/>
        <w:tblW w:w="0" w:type="auto"/>
        <w:tblLayout w:type="fixed"/>
        <w:tblLook w:val="04A0"/>
      </w:tblPr>
      <w:tblGrid>
        <w:gridCol w:w="817"/>
        <w:gridCol w:w="5863"/>
        <w:gridCol w:w="1000"/>
        <w:gridCol w:w="1714"/>
        <w:gridCol w:w="1714"/>
      </w:tblGrid>
      <w:tr w:rsidR="00C075E5" w:rsidTr="00AE5D0C">
        <w:trPr>
          <w:trHeight w:val="829"/>
        </w:trPr>
        <w:tc>
          <w:tcPr>
            <w:tcW w:w="817" w:type="dxa"/>
            <w:vAlign w:val="center"/>
          </w:tcPr>
          <w:p w:rsidR="003B5D45" w:rsidRPr="003B5D45" w:rsidRDefault="003B5D45" w:rsidP="00AE5D0C">
            <w:pPr>
              <w:pStyle w:val="NormalWeb"/>
              <w:jc w:val="center"/>
              <w:rPr>
                <w:b/>
              </w:rPr>
            </w:pPr>
            <w:r w:rsidRPr="003B5D45">
              <w:rPr>
                <w:b/>
              </w:rPr>
              <w:t>S.No.</w:t>
            </w:r>
          </w:p>
        </w:tc>
        <w:tc>
          <w:tcPr>
            <w:tcW w:w="5863" w:type="dxa"/>
            <w:vAlign w:val="center"/>
          </w:tcPr>
          <w:p w:rsidR="003B5D45" w:rsidRPr="003B5D45" w:rsidRDefault="003B5D45" w:rsidP="00AE5D0C">
            <w:pPr>
              <w:pStyle w:val="NormalWeb"/>
              <w:jc w:val="center"/>
              <w:rPr>
                <w:b/>
              </w:rPr>
            </w:pPr>
            <w:r w:rsidRPr="003B5D45">
              <w:rPr>
                <w:b/>
              </w:rPr>
              <w:t>Name of the Item</w:t>
            </w:r>
          </w:p>
        </w:tc>
        <w:tc>
          <w:tcPr>
            <w:tcW w:w="1000" w:type="dxa"/>
            <w:vAlign w:val="center"/>
          </w:tcPr>
          <w:p w:rsidR="003B5D45" w:rsidRPr="003B5D45" w:rsidRDefault="003B5D45" w:rsidP="00AE5D0C">
            <w:pPr>
              <w:pStyle w:val="NormalWeb"/>
              <w:jc w:val="center"/>
              <w:rPr>
                <w:b/>
              </w:rPr>
            </w:pPr>
            <w:r w:rsidRPr="003B5D45">
              <w:rPr>
                <w:b/>
              </w:rPr>
              <w:t>Qty</w:t>
            </w:r>
          </w:p>
        </w:tc>
        <w:tc>
          <w:tcPr>
            <w:tcW w:w="1714" w:type="dxa"/>
            <w:vAlign w:val="center"/>
          </w:tcPr>
          <w:p w:rsidR="003B5D45" w:rsidRPr="003B5D45" w:rsidRDefault="003B5D45" w:rsidP="00AE5D0C">
            <w:pPr>
              <w:pStyle w:val="NormalWeb"/>
              <w:jc w:val="center"/>
              <w:rPr>
                <w:b/>
              </w:rPr>
            </w:pPr>
            <w:r w:rsidRPr="003B5D45">
              <w:rPr>
                <w:b/>
              </w:rPr>
              <w:t>Price per Unit (Rs.)</w:t>
            </w:r>
          </w:p>
        </w:tc>
        <w:tc>
          <w:tcPr>
            <w:tcW w:w="1714" w:type="dxa"/>
            <w:vAlign w:val="center"/>
          </w:tcPr>
          <w:p w:rsidR="003B5D45" w:rsidRPr="003B5D45" w:rsidRDefault="003B5D45" w:rsidP="00AE5D0C">
            <w:pPr>
              <w:pStyle w:val="NormalWeb"/>
              <w:jc w:val="center"/>
              <w:rPr>
                <w:b/>
              </w:rPr>
            </w:pPr>
            <w:r w:rsidRPr="003B5D45">
              <w:rPr>
                <w:b/>
              </w:rPr>
              <w:t>Total Amount (Rs.)</w:t>
            </w:r>
          </w:p>
        </w:tc>
      </w:tr>
      <w:tr w:rsidR="00C075E5" w:rsidTr="00AE5D0C">
        <w:trPr>
          <w:trHeight w:val="413"/>
        </w:trPr>
        <w:tc>
          <w:tcPr>
            <w:tcW w:w="817" w:type="dxa"/>
            <w:vAlign w:val="center"/>
          </w:tcPr>
          <w:p w:rsidR="003B5D45" w:rsidRDefault="003B5D45" w:rsidP="00AE5D0C">
            <w:pPr>
              <w:pStyle w:val="NormalWeb"/>
              <w:jc w:val="center"/>
            </w:pPr>
            <w:r>
              <w:t>1</w:t>
            </w:r>
          </w:p>
        </w:tc>
        <w:tc>
          <w:tcPr>
            <w:tcW w:w="5863" w:type="dxa"/>
          </w:tcPr>
          <w:p w:rsidR="005A6E79" w:rsidRPr="00513ADB" w:rsidRDefault="00FC0281">
            <w:r w:rsidRPr="00513ADB">
              <w:t>Godrej Back-to-Back Workstation (Seater Set with KBPT)</w:t>
            </w:r>
            <w:r w:rsidRPr="00513ADB">
              <w:br/>
              <w:t>HSN Code: 94039900</w:t>
            </w:r>
          </w:p>
        </w:tc>
        <w:tc>
          <w:tcPr>
            <w:tcW w:w="1000" w:type="dxa"/>
          </w:tcPr>
          <w:p w:rsidR="003B5D45" w:rsidRDefault="003B5D45" w:rsidP="003B5D45">
            <w:pPr>
              <w:pStyle w:val="NormalWeb"/>
              <w:jc w:val="both"/>
            </w:pPr>
            <w:r>
              <w:t>50 Nos.</w:t>
            </w:r>
          </w:p>
        </w:tc>
        <w:tc>
          <w:tcPr>
            <w:tcW w:w="1714" w:type="dxa"/>
          </w:tcPr>
          <w:p w:rsidR="003B5D45" w:rsidRDefault="003B5D45" w:rsidP="003B5D45">
            <w:pPr>
              <w:pStyle w:val="NormalWeb"/>
              <w:jc w:val="both"/>
            </w:pPr>
          </w:p>
        </w:tc>
        <w:tc>
          <w:tcPr>
            <w:tcW w:w="1714" w:type="dxa"/>
          </w:tcPr>
          <w:p w:rsidR="003B5D45" w:rsidRDefault="003B5D45" w:rsidP="003B5D45">
            <w:pPr>
              <w:pStyle w:val="NormalWeb"/>
              <w:jc w:val="both"/>
            </w:pPr>
          </w:p>
        </w:tc>
      </w:tr>
      <w:tr w:rsidR="003B5D45" w:rsidTr="00AE5D0C">
        <w:trPr>
          <w:trHeight w:val="413"/>
        </w:trPr>
        <w:tc>
          <w:tcPr>
            <w:tcW w:w="817" w:type="dxa"/>
            <w:vAlign w:val="center"/>
          </w:tcPr>
          <w:p w:rsidR="003B5D45" w:rsidRDefault="003B5D45" w:rsidP="00AE5D0C">
            <w:pPr>
              <w:pStyle w:val="NormalWeb"/>
              <w:jc w:val="center"/>
            </w:pPr>
            <w:r>
              <w:t>2</w:t>
            </w:r>
          </w:p>
        </w:tc>
        <w:tc>
          <w:tcPr>
            <w:tcW w:w="5863" w:type="dxa"/>
          </w:tcPr>
          <w:p w:rsidR="005A6E79" w:rsidRPr="00513ADB" w:rsidRDefault="00FC0281">
            <w:r w:rsidRPr="00513ADB">
              <w:t>Godrej Premier Visitor Chair</w:t>
            </w:r>
            <w:r w:rsidRPr="00513ADB">
              <w:br/>
              <w:t>HSN Code: 94016900</w:t>
            </w:r>
          </w:p>
        </w:tc>
        <w:tc>
          <w:tcPr>
            <w:tcW w:w="1000" w:type="dxa"/>
          </w:tcPr>
          <w:p w:rsidR="003B5D45" w:rsidRDefault="003B5D45" w:rsidP="003B5D45">
            <w:pPr>
              <w:pStyle w:val="NormalWeb"/>
              <w:jc w:val="both"/>
            </w:pPr>
            <w:r>
              <w:t>50 Nos.</w:t>
            </w:r>
          </w:p>
        </w:tc>
        <w:tc>
          <w:tcPr>
            <w:tcW w:w="1714" w:type="dxa"/>
          </w:tcPr>
          <w:p w:rsidR="003B5D45" w:rsidRDefault="003B5D45" w:rsidP="003B5D45">
            <w:pPr>
              <w:pStyle w:val="NormalWeb"/>
              <w:jc w:val="both"/>
            </w:pPr>
          </w:p>
        </w:tc>
        <w:tc>
          <w:tcPr>
            <w:tcW w:w="1714" w:type="dxa"/>
          </w:tcPr>
          <w:p w:rsidR="003B5D45" w:rsidRDefault="003B5D45" w:rsidP="003B5D45">
            <w:pPr>
              <w:pStyle w:val="NormalWeb"/>
              <w:jc w:val="both"/>
            </w:pPr>
          </w:p>
        </w:tc>
      </w:tr>
      <w:tr w:rsidR="003B5D45" w:rsidTr="00C075E5">
        <w:trPr>
          <w:trHeight w:val="430"/>
        </w:trPr>
        <w:tc>
          <w:tcPr>
            <w:tcW w:w="7680" w:type="dxa"/>
            <w:gridSpan w:val="3"/>
          </w:tcPr>
          <w:p w:rsidR="003B5D45" w:rsidRPr="003B5D45" w:rsidRDefault="003B5D45" w:rsidP="003B5D45">
            <w:pPr>
              <w:pStyle w:val="NormalWeb"/>
              <w:jc w:val="both"/>
              <w:rPr>
                <w:b/>
              </w:rPr>
            </w:pPr>
            <w:r w:rsidRPr="003B5D45">
              <w:rPr>
                <w:b/>
              </w:rPr>
              <w:t>Grand Total</w:t>
            </w:r>
          </w:p>
        </w:tc>
        <w:tc>
          <w:tcPr>
            <w:tcW w:w="1714" w:type="dxa"/>
          </w:tcPr>
          <w:p w:rsidR="003B5D45" w:rsidRDefault="003B5D45" w:rsidP="003B5D45">
            <w:pPr>
              <w:pStyle w:val="NormalWeb"/>
              <w:jc w:val="both"/>
            </w:pPr>
          </w:p>
        </w:tc>
        <w:tc>
          <w:tcPr>
            <w:tcW w:w="1714" w:type="dxa"/>
          </w:tcPr>
          <w:p w:rsidR="003B5D45" w:rsidRDefault="003B5D45" w:rsidP="003B5D45">
            <w:pPr>
              <w:pStyle w:val="NormalWeb"/>
              <w:jc w:val="both"/>
            </w:pPr>
          </w:p>
        </w:tc>
      </w:tr>
    </w:tbl>
    <w:p w:rsidR="003B5D45" w:rsidRDefault="003B5D45" w:rsidP="003B5D45">
      <w:pPr>
        <w:pStyle w:val="NormalWeb"/>
        <w:jc w:val="both"/>
      </w:pPr>
      <w:r>
        <w:rPr>
          <w:rStyle w:val="Strong"/>
        </w:rPr>
        <w:t>Amount in words:</w:t>
      </w:r>
      <w:r>
        <w:t xml:space="preserve"> Rupees __________________________________________________ only.</w:t>
      </w:r>
    </w:p>
    <w:p w:rsidR="003B5D45" w:rsidRDefault="003B5D45" w:rsidP="003B5D45">
      <w:pPr>
        <w:pStyle w:val="NormalWeb"/>
        <w:jc w:val="both"/>
      </w:pPr>
      <w:r>
        <w:t>The items shall be ready for delivery within __________ days from the date of receipt of the formal supply order.</w:t>
      </w:r>
    </w:p>
    <w:p w:rsidR="003B5D45" w:rsidRDefault="003B5D45" w:rsidP="003B5D45">
      <w:pPr>
        <w:pStyle w:val="NormalWeb"/>
        <w:jc w:val="both"/>
        <w:rPr>
          <w:rStyle w:val="Strong"/>
        </w:rPr>
      </w:pPr>
    </w:p>
    <w:p w:rsidR="003B5D45" w:rsidRDefault="003B5D45" w:rsidP="003B5D45">
      <w:pPr>
        <w:pStyle w:val="NormalWeb"/>
        <w:ind w:left="7200" w:firstLine="720"/>
        <w:jc w:val="both"/>
        <w:rPr>
          <w:rStyle w:val="Strong"/>
        </w:rPr>
      </w:pPr>
      <w:r>
        <w:rPr>
          <w:rStyle w:val="Strong"/>
        </w:rPr>
        <w:t>Yours faithfully,</w:t>
      </w:r>
    </w:p>
    <w:p w:rsidR="003B5D45" w:rsidRDefault="003B5D45" w:rsidP="003B5D45">
      <w:pPr>
        <w:pStyle w:val="NormalWeb"/>
        <w:ind w:left="7200" w:firstLine="720"/>
        <w:jc w:val="both"/>
      </w:pPr>
    </w:p>
    <w:p w:rsidR="003B5D45" w:rsidRDefault="003B5D45" w:rsidP="003B5D45">
      <w:pPr>
        <w:pStyle w:val="NormalWeb"/>
        <w:jc w:val="both"/>
      </w:pPr>
      <w:r>
        <w:t>Signature of the Tenderer</w:t>
      </w:r>
      <w:r>
        <w:tab/>
      </w:r>
      <w:r>
        <w:tab/>
      </w:r>
      <w:r>
        <w:tab/>
      </w:r>
      <w:r>
        <w:tab/>
      </w:r>
      <w:r>
        <w:tab/>
      </w:r>
      <w:r>
        <w:tab/>
      </w:r>
      <w:r>
        <w:tab/>
        <w:t>: __________________________</w:t>
      </w:r>
    </w:p>
    <w:p w:rsidR="003B5D45" w:rsidRDefault="003B5D45" w:rsidP="003B5D45">
      <w:pPr>
        <w:pStyle w:val="NormalWeb"/>
        <w:jc w:val="both"/>
      </w:pPr>
      <w:r>
        <w:t>Name of the Tenderer/Firm</w:t>
      </w:r>
      <w:r>
        <w:tab/>
      </w:r>
      <w:r>
        <w:tab/>
      </w:r>
      <w:r>
        <w:tab/>
      </w:r>
      <w:r>
        <w:tab/>
      </w:r>
      <w:r>
        <w:tab/>
      </w:r>
      <w:r>
        <w:tab/>
      </w:r>
      <w:r>
        <w:tab/>
        <w:t>: __________________________</w:t>
      </w:r>
    </w:p>
    <w:p w:rsidR="003B5D45" w:rsidRDefault="003B5D45" w:rsidP="003B5D45">
      <w:pPr>
        <w:pStyle w:val="NormalWeb"/>
        <w:jc w:val="both"/>
      </w:pPr>
      <w:r>
        <w:t>Seal/Stamp of the Firm</w:t>
      </w:r>
      <w:r>
        <w:tab/>
      </w:r>
      <w:r>
        <w:tab/>
      </w:r>
      <w:r>
        <w:tab/>
      </w:r>
      <w:r>
        <w:tab/>
      </w:r>
      <w:r>
        <w:tab/>
      </w:r>
      <w:r>
        <w:tab/>
      </w:r>
      <w:r>
        <w:tab/>
        <w:t>: __________________________</w:t>
      </w:r>
    </w:p>
    <w:p w:rsidR="003B5D45" w:rsidRDefault="003B5D45" w:rsidP="003B5D45">
      <w:pPr>
        <w:pStyle w:val="NormalWeb"/>
        <w:jc w:val="both"/>
      </w:pPr>
      <w:r>
        <w:t>Date</w:t>
      </w:r>
      <w:r>
        <w:tab/>
      </w:r>
      <w:r>
        <w:tab/>
      </w:r>
      <w:r>
        <w:tab/>
      </w:r>
      <w:r>
        <w:tab/>
      </w:r>
      <w:r>
        <w:tab/>
      </w:r>
      <w:r>
        <w:tab/>
      </w:r>
      <w:r>
        <w:tab/>
      </w:r>
      <w:r>
        <w:tab/>
      </w:r>
      <w:r>
        <w:tab/>
      </w:r>
      <w:r>
        <w:tab/>
        <w:t>: __________________________</w:t>
      </w:r>
    </w:p>
    <w:p w:rsidR="003B5D45" w:rsidRDefault="003B5D45" w:rsidP="003B5D45">
      <w:pPr>
        <w:pStyle w:val="NormalWeb"/>
        <w:jc w:val="both"/>
      </w:pPr>
      <w:r>
        <w:t>Place</w:t>
      </w:r>
      <w:r>
        <w:tab/>
      </w:r>
      <w:r>
        <w:tab/>
      </w:r>
      <w:r>
        <w:tab/>
      </w:r>
      <w:r>
        <w:tab/>
      </w:r>
      <w:r>
        <w:tab/>
      </w:r>
      <w:r>
        <w:tab/>
      </w:r>
      <w:r>
        <w:tab/>
      </w:r>
      <w:r>
        <w:tab/>
      </w:r>
      <w:r>
        <w:tab/>
      </w:r>
      <w:r>
        <w:tab/>
        <w:t>: __________________________</w:t>
      </w:r>
    </w:p>
    <w:p w:rsidR="003B5D45" w:rsidRDefault="003B5D45" w:rsidP="003B5D45">
      <w:pPr>
        <w:pStyle w:val="NormalWeb"/>
        <w:jc w:val="both"/>
      </w:pPr>
      <w:r>
        <w:rPr>
          <w:rStyle w:val="Strong"/>
        </w:rPr>
        <w:t>Legal Status of the Tenderer:</w:t>
      </w:r>
      <w:r>
        <w:t xml:space="preserve"> Proprietorship/Partnership/Registered Firm/Company/Other (specify): __________________________</w:t>
      </w:r>
    </w:p>
    <w:p w:rsidR="003B5D45" w:rsidRDefault="003B5D45" w:rsidP="003B5D45">
      <w:pPr>
        <w:pStyle w:val="NormalWeb"/>
        <w:jc w:val="both"/>
      </w:pPr>
      <w:r>
        <w:rPr>
          <w:rStyle w:val="Strong"/>
        </w:rPr>
        <w:t>Enclosures:</w:t>
      </w:r>
    </w:p>
    <w:p w:rsidR="003B5D45" w:rsidRDefault="003B5D45" w:rsidP="003B5D45">
      <w:pPr>
        <w:pStyle w:val="NormalWeb"/>
        <w:numPr>
          <w:ilvl w:val="0"/>
          <w:numId w:val="42"/>
        </w:numPr>
        <w:jc w:val="both"/>
      </w:pPr>
      <w:r>
        <w:t>Information brochure/product literature and technical specifications of the items quoted.</w:t>
      </w:r>
    </w:p>
    <w:p w:rsidR="003B5D45" w:rsidRDefault="003B5D45" w:rsidP="003B5D45">
      <w:pPr>
        <w:pStyle w:val="NormalWeb"/>
        <w:numPr>
          <w:ilvl w:val="0"/>
          <w:numId w:val="42"/>
        </w:numPr>
        <w:jc w:val="both"/>
      </w:pPr>
      <w:r>
        <w:t>EMD details, wherever applicable: Demand Draft/Pay Order No. ________________</w:t>
      </w:r>
      <w:r>
        <w:rPr>
          <w:rStyle w:val="Strong"/>
        </w:rPr>
        <w:t>, dated ______________, for ₹</w:t>
      </w:r>
      <w:r>
        <w:t>______________, issued by __________________________.</w:t>
      </w:r>
    </w:p>
    <w:p w:rsidR="003B5D45" w:rsidRDefault="003B5D45" w:rsidP="003B5D45">
      <w:pPr>
        <w:pStyle w:val="NormalWeb"/>
        <w:numPr>
          <w:ilvl w:val="0"/>
          <w:numId w:val="42"/>
        </w:numPr>
        <w:jc w:val="both"/>
      </w:pPr>
      <w:r>
        <w:t>Additional sheets containing the full particulars of the proprietor, partners and their addresses, or details of the registered firm/company, wherever applicable.</w:t>
      </w:r>
    </w:p>
    <w:p w:rsidR="003B5D45" w:rsidRDefault="003B5D45" w:rsidP="003B5D45">
      <w:pPr>
        <w:pStyle w:val="NormalWeb"/>
        <w:jc w:val="both"/>
      </w:pPr>
      <w:r>
        <w:rPr>
          <w:rStyle w:val="Strong"/>
        </w:rPr>
        <w:t>Notes:</w:t>
      </w:r>
    </w:p>
    <w:p w:rsidR="003B5D45" w:rsidRDefault="003B5D45" w:rsidP="003B5D45">
      <w:pPr>
        <w:pStyle w:val="NormalWeb"/>
        <w:numPr>
          <w:ilvl w:val="0"/>
          <w:numId w:val="43"/>
        </w:numPr>
        <w:jc w:val="both"/>
      </w:pPr>
      <w:r>
        <w:t>The Tenderer shall attach additional sheets, wherever necessary, providing the full particulars and addresses of the proprietor or partners, or the relevant registration particulars of the firm/company, along with the specifications of the items offered.</w:t>
      </w:r>
    </w:p>
    <w:p w:rsidR="003B5D45" w:rsidRDefault="003B5D45" w:rsidP="003B5D45">
      <w:pPr>
        <w:pStyle w:val="NormalWeb"/>
        <w:numPr>
          <w:ilvl w:val="0"/>
          <w:numId w:val="43"/>
        </w:numPr>
        <w:jc w:val="both"/>
      </w:pPr>
      <w:r>
        <w:t>The basic price and all applicable additional charges shall be clearly indicated separately in the prescribed financial bid format. The total evaluated price, including applicable taxes and other charges, shall be considered for financial comparison in accordance with the tender conditions.</w:t>
      </w:r>
    </w:p>
    <w:p w:rsidR="003B5D45" w:rsidRDefault="003B5D45" w:rsidP="003B5D45">
      <w:pPr>
        <w:pStyle w:val="NormalWeb"/>
        <w:numPr>
          <w:ilvl w:val="0"/>
          <w:numId w:val="43"/>
        </w:numPr>
        <w:jc w:val="both"/>
      </w:pPr>
      <w:r>
        <w:t>The quoted rates shall be inclusive of all charges specified in the tender conditions and shall remain valid for the stipulated contract period.</w:t>
      </w:r>
    </w:p>
    <w:p w:rsidR="00C11D79" w:rsidRPr="0083654D" w:rsidRDefault="00C11D79" w:rsidP="003B5D45">
      <w:pPr>
        <w:pStyle w:val="BodyText"/>
        <w:spacing w:before="0"/>
      </w:pPr>
    </w:p>
    <w:p w:rsidR="003B5D45" w:rsidRPr="0083654D" w:rsidRDefault="003B5D45" w:rsidP="003B5D45">
      <w:pPr>
        <w:pStyle w:val="BodyText"/>
        <w:spacing w:before="0"/>
      </w:pPr>
    </w:p>
    <w:p w:rsidR="00C11D79" w:rsidRPr="0083654D" w:rsidRDefault="00C11D79" w:rsidP="003B5D45">
      <w:pPr>
        <w:pStyle w:val="BodyText"/>
        <w:spacing w:before="146"/>
      </w:pPr>
    </w:p>
    <w:sectPr w:rsidR="00C11D79" w:rsidRPr="0083654D" w:rsidSect="002E3883">
      <w:footerReference w:type="default" r:id="rId13"/>
      <w:pgSz w:w="12240" w:h="20160"/>
      <w:pgMar w:top="1100" w:right="360" w:bottom="1200" w:left="720" w:header="0" w:footer="1012"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77805" w:rsidRDefault="00477805" w:rsidP="002E3883">
      <w:r>
        <w:separator/>
      </w:r>
    </w:p>
  </w:endnote>
  <w:endnote w:type="continuationSeparator" w:id="1">
    <w:p w:rsidR="00477805" w:rsidRDefault="00477805" w:rsidP="002E388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3332" w:rsidRDefault="00F04467">
    <w:pPr>
      <w:pStyle w:val="BodyText"/>
      <w:spacing w:before="0" w:line="14" w:lineRule="auto"/>
      <w:jc w:val="left"/>
      <w:rPr>
        <w:sz w:val="20"/>
      </w:rPr>
    </w:pPr>
    <w:r>
      <w:rPr>
        <w:noProof/>
        <w:sz w:val="20"/>
      </w:rPr>
      <w:pict>
        <v:shapetype id="_x0000_t202" coordsize="21600,21600" o:spt="202" path="m,l,21600r21600,l21600,xe">
          <v:stroke joinstyle="miter"/>
          <v:path gradientshapeok="t" o:connecttype="rect"/>
        </v:shapetype>
        <v:shape id="Text Box 3" o:spid="_x0000_s2050" type="#_x0000_t202" style="position:absolute;margin-left:304pt;margin-top:946.4pt;width:13.3pt;height:13.05pt;z-index:-25165619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6GS1QEAAJADAAAOAAAAZHJzL2Uyb0RvYy54bWysU9tu1DAQfUfiHyy/s9kUdSnRZqvSqgip&#10;UKTCB0wcJ7FIPGbs3WT5esbOZsvlDfFiTTzjM+ecmWyvp6EXB03eoC1lvlpLoa3C2ti2lF+/3L+6&#10;ksIHsDX0aHUpj9rL693LF9vRFfoCO+xrTYJBrC9GV8ouBFdkmVedHsCv0GnLyQZpgMCf1GY1wcjo&#10;Q59drNebbESqHaHS3vPt3ZyUu4TfNFqFx6bxOoi+lMwtpJPSWcUz222haAlcZ9SJBvwDiwGM5aZn&#10;qDsIIPZk/oIajCL02ISVwiHDpjFKJw2sJl//oeapA6eTFjbHu7NN/v/Bqk+HJ/eZRJje4cQDTCK8&#10;e0D1zQuLtx3YVt8Q4dhpqLlxHi3LRueL09NotS98BKnGj1jzkGEfMAFNDQ3RFdYpGJ0HcDybrqcg&#10;VGy5uXqbc0ZxKt9cvnl9mTpAsTx25MN7jYOIQSmJZ5rA4fDgQyQDxVISe1m8N32f5trb3y64MN4k&#10;8pHvzDxM1cTVUUSF9ZFlEM5rwmvNQYf0Q4qRV6SU/vseSEvRf7BsRdynJaAlqJYArOKnpQxSzOFt&#10;mPdu78i0HSPPZlu8Ybsak6Q8szjx5LEnhacVjXv163eqev6Rdj8BAAD//wMAUEsDBBQABgAIAAAA&#10;IQBVg9BM4AAAAA0BAAAPAAAAZHJzL2Rvd25yZXYueG1sTI/BTsMwEETvSPyDtUjcqE1BVhLiVBWC&#10;ExIiDQeOTuwmVuN1iN02/D3LiR53ZjQ7r9wsfmQnO0cXUMH9SgCz2AXjsFfw2bzeZcBi0mj0GNAq&#10;+LERNtX1VakLE85Y29Mu9YxKMBZawZDSVHAeu8F6HVdhskjePsxeJzrnnptZn6ncj3wthOReO6QP&#10;g57s82C7w+7oFWy/sH5x3+/tR72vXdPkAt/kQanbm2X7BCzZJf2H4W8+TYeKNrXhiCayUYEUGbEk&#10;MrJ8TRAUkQ+PElhLUk4i8KrklxTVLwAAAP//AwBQSwECLQAUAAYACAAAACEAtoM4kv4AAADhAQAA&#10;EwAAAAAAAAAAAAAAAAAAAAAAW0NvbnRlbnRfVHlwZXNdLnhtbFBLAQItABQABgAIAAAAIQA4/SH/&#10;1gAAAJQBAAALAAAAAAAAAAAAAAAAAC8BAABfcmVscy8ucmVsc1BLAQItABQABgAIAAAAIQB3v6GS&#10;1QEAAJADAAAOAAAAAAAAAAAAAAAAAC4CAABkcnMvZTJvRG9jLnhtbFBLAQItABQABgAIAAAAIQBV&#10;g9BM4AAAAA0BAAAPAAAAAAAAAAAAAAAAAC8EAABkcnMvZG93bnJldi54bWxQSwUGAAAAAAQABADz&#10;AAAAPAUAAAAA&#10;" filled="f" stroked="f">
          <v:textbox style="mso-next-textbox:#Text Box 3" inset="0,0,0,0">
            <w:txbxContent>
              <w:p w:rsidR="00DC3332" w:rsidRDefault="00F04467">
                <w:pPr>
                  <w:spacing w:line="245" w:lineRule="exact"/>
                  <w:ind w:left="20"/>
                  <w:rPr>
                    <w:rFonts w:ascii="Calibri"/>
                  </w:rPr>
                </w:pPr>
                <w:r>
                  <w:rPr>
                    <w:rFonts w:ascii="Calibri"/>
                    <w:spacing w:val="-5"/>
                  </w:rPr>
                  <w:fldChar w:fldCharType="begin"/>
                </w:r>
                <w:r w:rsidR="00DC3332">
                  <w:rPr>
                    <w:rFonts w:ascii="Calibri"/>
                    <w:spacing w:val="-5"/>
                  </w:rPr>
                  <w:instrText xml:space="preserve"> PAGE </w:instrText>
                </w:r>
                <w:r>
                  <w:rPr>
                    <w:rFonts w:ascii="Calibri"/>
                    <w:spacing w:val="-5"/>
                  </w:rPr>
                  <w:fldChar w:fldCharType="separate"/>
                </w:r>
                <w:r w:rsidR="002E0000">
                  <w:rPr>
                    <w:rFonts w:ascii="Calibri"/>
                    <w:noProof/>
                    <w:spacing w:val="-5"/>
                  </w:rPr>
                  <w:t>1</w:t>
                </w:r>
                <w:r>
                  <w:rPr>
                    <w:rFonts w:ascii="Calibri"/>
                    <w:spacing w:val="-5"/>
                  </w:rPr>
                  <w:fldChar w:fldCharType="end"/>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3332" w:rsidRDefault="00F04467">
    <w:pPr>
      <w:pStyle w:val="BodyText"/>
      <w:spacing w:before="0" w:line="14" w:lineRule="auto"/>
      <w:jc w:val="left"/>
      <w:rPr>
        <w:sz w:val="20"/>
      </w:rPr>
    </w:pPr>
    <w:r>
      <w:rPr>
        <w:noProof/>
        <w:sz w:val="20"/>
      </w:rPr>
      <w:pict>
        <v:shapetype id="_x0000_t202" coordsize="21600,21600" o:spt="202" path="m,l,21600r21600,l21600,xe">
          <v:stroke joinstyle="miter"/>
          <v:path gradientshapeok="t" o:connecttype="rect"/>
        </v:shapetype>
        <v:shape id="docshape1" o:spid="_x0000_s2051" type="#_x0000_t202" style="position:absolute;margin-left:304pt;margin-top:946.4pt;width:13.3pt;height:13.05pt;z-index:-25165875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aYE1wEAAJcDAAAOAAAAZHJzL2Uyb0RvYy54bWysU9tu1DAQfUfiHyy/s9kUdSnRZqvSqgip&#10;UKTCB0wcZ2OReMzYu8ny9YydZMvlDfFijT32mXPOjLfXY9+JoyZv0JYyX62l0FZhbey+lF+/3L+6&#10;ksIHsDV0aHUpT9rL693LF9vBFfoCW+xqTYJBrC8GV8o2BFdkmVet7sGv0GnLyQaph8Bb2mc1wcDo&#10;fZddrNebbECqHaHS3vPp3ZSUu4TfNFqFx6bxOoiulMwtpJXSWsU1222h2BO41qiZBvwDix6M5aJn&#10;qDsIIA5k/oLqjSL02ISVwj7DpjFKJw2sJl//oeapBaeTFjbHu7NN/v/Bqk/HJ/eZRBjf4cgNTCK8&#10;e0D1zQuLty3Yvb4hwqHVUHPhPFqWDc4X89NotS98BKmGj1hzk+EQMAGNDfXRFdYpGJ0bcDqbrscg&#10;VCy5uXqbc0ZxKt9cvnl9mSpAsTx25MN7jb2IQSmJe5rA4fjgQyQDxXIl1rJ4b7ou9bWzvx3wxXiS&#10;yEe+E/MwVqMw9awsaqmwPrEawmlaeLo5aJF+SDHwpJTSfz8AaSm6D5YdiWO1BLQE1RKAVfy0lEGK&#10;KbwN0/gdHJl9y8iT5xZv2LXGJEXPLGa63P0kdJ7UOF6/7tOt5/+0+wkAAP//AwBQSwMEFAAGAAgA&#10;AAAhAFWD0EzgAAAADQEAAA8AAABkcnMvZG93bnJldi54bWxMj8FOwzAQRO9I/IO1SNyoTUFWEuJU&#10;FYITEiINB45O7CZW43WI3Tb8PcuJHndmNDuv3Cx+ZCc7RxdQwf1KALPYBeOwV/DZvN5lwGLSaPQY&#10;0Cr4sRE21fVVqQsTzljb0y71jEowFlrBkNJUcB67wXodV2GySN4+zF4nOueem1mfqdyPfC2E5F47&#10;pA+DnuzzYLvD7ugVbL+wfnHf7+1Hva9d0+QC3+RBqdubZfsELNkl/Yfhbz5Nh4o2teGIJrJRgRQZ&#10;sSQysnxNEBSRD48SWEtSTiLwquSXFNUvAAAA//8DAFBLAQItABQABgAIAAAAIQC2gziS/gAAAOEB&#10;AAATAAAAAAAAAAAAAAAAAAAAAABbQ29udGVudF9UeXBlc10ueG1sUEsBAi0AFAAGAAgAAAAhADj9&#10;If/WAAAAlAEAAAsAAAAAAAAAAAAAAAAALwEAAF9yZWxzLy5yZWxzUEsBAi0AFAAGAAgAAAAhAKHF&#10;pgTXAQAAlwMAAA4AAAAAAAAAAAAAAAAALgIAAGRycy9lMm9Eb2MueG1sUEsBAi0AFAAGAAgAAAAh&#10;AFWD0EzgAAAADQEAAA8AAAAAAAAAAAAAAAAAMQQAAGRycy9kb3ducmV2LnhtbFBLBQYAAAAABAAE&#10;APMAAAA+BQAAAAA=&#10;" filled="f" stroked="f">
          <v:textbox inset="0,0,0,0">
            <w:txbxContent>
              <w:p w:rsidR="00DC3332" w:rsidRDefault="00F04467">
                <w:pPr>
                  <w:spacing w:line="245" w:lineRule="exact"/>
                  <w:ind w:left="20"/>
                  <w:rPr>
                    <w:rFonts w:ascii="Calibri"/>
                  </w:rPr>
                </w:pPr>
                <w:r>
                  <w:rPr>
                    <w:rFonts w:ascii="Calibri"/>
                    <w:spacing w:val="-5"/>
                  </w:rPr>
                  <w:fldChar w:fldCharType="begin"/>
                </w:r>
                <w:r w:rsidR="00DC3332">
                  <w:rPr>
                    <w:rFonts w:ascii="Calibri"/>
                    <w:spacing w:val="-5"/>
                  </w:rPr>
                  <w:instrText xml:space="preserve"> PAGE </w:instrText>
                </w:r>
                <w:r>
                  <w:rPr>
                    <w:rFonts w:ascii="Calibri"/>
                    <w:spacing w:val="-5"/>
                  </w:rPr>
                  <w:fldChar w:fldCharType="separate"/>
                </w:r>
                <w:r w:rsidR="002E0000">
                  <w:rPr>
                    <w:rFonts w:ascii="Calibri"/>
                    <w:noProof/>
                    <w:spacing w:val="-5"/>
                  </w:rPr>
                  <w:t>15</w:t>
                </w:r>
                <w:r>
                  <w:rPr>
                    <w:rFonts w:ascii="Calibri"/>
                    <w:spacing w:val="-5"/>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77805" w:rsidRDefault="00477805" w:rsidP="002E3883">
      <w:r>
        <w:separator/>
      </w:r>
    </w:p>
  </w:footnote>
  <w:footnote w:type="continuationSeparator" w:id="1">
    <w:p w:rsidR="00477805" w:rsidRDefault="00477805" w:rsidP="002E388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B742C"/>
    <w:multiLevelType w:val="hybridMultilevel"/>
    <w:tmpl w:val="11321690"/>
    <w:lvl w:ilvl="0" w:tplc="EDAA183E">
      <w:start w:val="1"/>
      <w:numFmt w:val="decimal"/>
      <w:lvlText w:val="%1."/>
      <w:lvlJc w:val="left"/>
      <w:pPr>
        <w:ind w:left="1147" w:hanging="428"/>
      </w:pPr>
      <w:rPr>
        <w:rFonts w:ascii="Times New Roman" w:eastAsia="Times New Roman" w:hAnsi="Times New Roman" w:cs="Times New Roman" w:hint="default"/>
        <w:b w:val="0"/>
        <w:bCs w:val="0"/>
        <w:i w:val="0"/>
        <w:iCs w:val="0"/>
        <w:spacing w:val="0"/>
        <w:w w:val="100"/>
        <w:sz w:val="24"/>
        <w:szCs w:val="24"/>
        <w:lang w:val="en-US" w:eastAsia="en-US" w:bidi="ar-SA"/>
      </w:rPr>
    </w:lvl>
    <w:lvl w:ilvl="1" w:tplc="7E284452">
      <w:numFmt w:val="bullet"/>
      <w:lvlText w:val="•"/>
      <w:lvlJc w:val="left"/>
      <w:pPr>
        <w:ind w:left="2142" w:hanging="428"/>
      </w:pPr>
      <w:rPr>
        <w:rFonts w:hint="default"/>
        <w:lang w:val="en-US" w:eastAsia="en-US" w:bidi="ar-SA"/>
      </w:rPr>
    </w:lvl>
    <w:lvl w:ilvl="2" w:tplc="74DA73AA">
      <w:numFmt w:val="bullet"/>
      <w:lvlText w:val="•"/>
      <w:lvlJc w:val="left"/>
      <w:pPr>
        <w:ind w:left="3144" w:hanging="428"/>
      </w:pPr>
      <w:rPr>
        <w:rFonts w:hint="default"/>
        <w:lang w:val="en-US" w:eastAsia="en-US" w:bidi="ar-SA"/>
      </w:rPr>
    </w:lvl>
    <w:lvl w:ilvl="3" w:tplc="9B9AFAE2">
      <w:numFmt w:val="bullet"/>
      <w:lvlText w:val="•"/>
      <w:lvlJc w:val="left"/>
      <w:pPr>
        <w:ind w:left="4146" w:hanging="428"/>
      </w:pPr>
      <w:rPr>
        <w:rFonts w:hint="default"/>
        <w:lang w:val="en-US" w:eastAsia="en-US" w:bidi="ar-SA"/>
      </w:rPr>
    </w:lvl>
    <w:lvl w:ilvl="4" w:tplc="70BEBDA2">
      <w:numFmt w:val="bullet"/>
      <w:lvlText w:val="•"/>
      <w:lvlJc w:val="left"/>
      <w:pPr>
        <w:ind w:left="5148" w:hanging="428"/>
      </w:pPr>
      <w:rPr>
        <w:rFonts w:hint="default"/>
        <w:lang w:val="en-US" w:eastAsia="en-US" w:bidi="ar-SA"/>
      </w:rPr>
    </w:lvl>
    <w:lvl w:ilvl="5" w:tplc="6BEEF336">
      <w:numFmt w:val="bullet"/>
      <w:lvlText w:val="•"/>
      <w:lvlJc w:val="left"/>
      <w:pPr>
        <w:ind w:left="6150" w:hanging="428"/>
      </w:pPr>
      <w:rPr>
        <w:rFonts w:hint="default"/>
        <w:lang w:val="en-US" w:eastAsia="en-US" w:bidi="ar-SA"/>
      </w:rPr>
    </w:lvl>
    <w:lvl w:ilvl="6" w:tplc="FB325688">
      <w:numFmt w:val="bullet"/>
      <w:lvlText w:val="•"/>
      <w:lvlJc w:val="left"/>
      <w:pPr>
        <w:ind w:left="7152" w:hanging="428"/>
      </w:pPr>
      <w:rPr>
        <w:rFonts w:hint="default"/>
        <w:lang w:val="en-US" w:eastAsia="en-US" w:bidi="ar-SA"/>
      </w:rPr>
    </w:lvl>
    <w:lvl w:ilvl="7" w:tplc="FCF4E3CA">
      <w:numFmt w:val="bullet"/>
      <w:lvlText w:val="•"/>
      <w:lvlJc w:val="left"/>
      <w:pPr>
        <w:ind w:left="8154" w:hanging="428"/>
      </w:pPr>
      <w:rPr>
        <w:rFonts w:hint="default"/>
        <w:lang w:val="en-US" w:eastAsia="en-US" w:bidi="ar-SA"/>
      </w:rPr>
    </w:lvl>
    <w:lvl w:ilvl="8" w:tplc="7C88078A">
      <w:numFmt w:val="bullet"/>
      <w:lvlText w:val="•"/>
      <w:lvlJc w:val="left"/>
      <w:pPr>
        <w:ind w:left="9156" w:hanging="428"/>
      </w:pPr>
      <w:rPr>
        <w:rFonts w:hint="default"/>
        <w:lang w:val="en-US" w:eastAsia="en-US" w:bidi="ar-SA"/>
      </w:rPr>
    </w:lvl>
  </w:abstractNum>
  <w:abstractNum w:abstractNumId="1">
    <w:nsid w:val="04100830"/>
    <w:multiLevelType w:val="hybridMultilevel"/>
    <w:tmpl w:val="B1BE7454"/>
    <w:lvl w:ilvl="0" w:tplc="340E50B8">
      <w:start w:val="1"/>
      <w:numFmt w:val="decimal"/>
      <w:lvlText w:val="%1."/>
      <w:lvlJc w:val="left"/>
      <w:pPr>
        <w:ind w:left="1147" w:hanging="428"/>
      </w:pPr>
      <w:rPr>
        <w:rFonts w:ascii="Times New Roman" w:eastAsia="Times New Roman" w:hAnsi="Times New Roman" w:cs="Times New Roman" w:hint="default"/>
        <w:b w:val="0"/>
        <w:bCs w:val="0"/>
        <w:i w:val="0"/>
        <w:iCs w:val="0"/>
        <w:spacing w:val="0"/>
        <w:w w:val="100"/>
        <w:sz w:val="24"/>
        <w:szCs w:val="24"/>
        <w:lang w:val="en-US" w:eastAsia="en-US" w:bidi="ar-SA"/>
      </w:rPr>
    </w:lvl>
    <w:lvl w:ilvl="1" w:tplc="3B4AD9C4">
      <w:start w:val="2"/>
      <w:numFmt w:val="lowerLetter"/>
      <w:lvlText w:val="%2)"/>
      <w:lvlJc w:val="left"/>
      <w:pPr>
        <w:ind w:left="1147" w:hanging="274"/>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B628BEFA">
      <w:numFmt w:val="bullet"/>
      <w:lvlText w:val="•"/>
      <w:lvlJc w:val="left"/>
      <w:pPr>
        <w:ind w:left="3144" w:hanging="274"/>
      </w:pPr>
      <w:rPr>
        <w:rFonts w:hint="default"/>
        <w:lang w:val="en-US" w:eastAsia="en-US" w:bidi="ar-SA"/>
      </w:rPr>
    </w:lvl>
    <w:lvl w:ilvl="3" w:tplc="0848EF20">
      <w:numFmt w:val="bullet"/>
      <w:lvlText w:val="•"/>
      <w:lvlJc w:val="left"/>
      <w:pPr>
        <w:ind w:left="4146" w:hanging="274"/>
      </w:pPr>
      <w:rPr>
        <w:rFonts w:hint="default"/>
        <w:lang w:val="en-US" w:eastAsia="en-US" w:bidi="ar-SA"/>
      </w:rPr>
    </w:lvl>
    <w:lvl w:ilvl="4" w:tplc="3CF26248">
      <w:numFmt w:val="bullet"/>
      <w:lvlText w:val="•"/>
      <w:lvlJc w:val="left"/>
      <w:pPr>
        <w:ind w:left="5148" w:hanging="274"/>
      </w:pPr>
      <w:rPr>
        <w:rFonts w:hint="default"/>
        <w:lang w:val="en-US" w:eastAsia="en-US" w:bidi="ar-SA"/>
      </w:rPr>
    </w:lvl>
    <w:lvl w:ilvl="5" w:tplc="ECAE5A48">
      <w:numFmt w:val="bullet"/>
      <w:lvlText w:val="•"/>
      <w:lvlJc w:val="left"/>
      <w:pPr>
        <w:ind w:left="6150" w:hanging="274"/>
      </w:pPr>
      <w:rPr>
        <w:rFonts w:hint="default"/>
        <w:lang w:val="en-US" w:eastAsia="en-US" w:bidi="ar-SA"/>
      </w:rPr>
    </w:lvl>
    <w:lvl w:ilvl="6" w:tplc="04CA1C18">
      <w:numFmt w:val="bullet"/>
      <w:lvlText w:val="•"/>
      <w:lvlJc w:val="left"/>
      <w:pPr>
        <w:ind w:left="7152" w:hanging="274"/>
      </w:pPr>
      <w:rPr>
        <w:rFonts w:hint="default"/>
        <w:lang w:val="en-US" w:eastAsia="en-US" w:bidi="ar-SA"/>
      </w:rPr>
    </w:lvl>
    <w:lvl w:ilvl="7" w:tplc="1CF2BC06">
      <w:numFmt w:val="bullet"/>
      <w:lvlText w:val="•"/>
      <w:lvlJc w:val="left"/>
      <w:pPr>
        <w:ind w:left="8154" w:hanging="274"/>
      </w:pPr>
      <w:rPr>
        <w:rFonts w:hint="default"/>
        <w:lang w:val="en-US" w:eastAsia="en-US" w:bidi="ar-SA"/>
      </w:rPr>
    </w:lvl>
    <w:lvl w:ilvl="8" w:tplc="B99AC472">
      <w:numFmt w:val="bullet"/>
      <w:lvlText w:val="•"/>
      <w:lvlJc w:val="left"/>
      <w:pPr>
        <w:ind w:left="9156" w:hanging="274"/>
      </w:pPr>
      <w:rPr>
        <w:rFonts w:hint="default"/>
        <w:lang w:val="en-US" w:eastAsia="en-US" w:bidi="ar-SA"/>
      </w:rPr>
    </w:lvl>
  </w:abstractNum>
  <w:abstractNum w:abstractNumId="2">
    <w:nsid w:val="096D4A82"/>
    <w:multiLevelType w:val="hybridMultilevel"/>
    <w:tmpl w:val="34642B48"/>
    <w:lvl w:ilvl="0" w:tplc="E83E185E">
      <w:start w:val="3"/>
      <w:numFmt w:val="decimal"/>
      <w:lvlText w:val="%1"/>
      <w:lvlJc w:val="left"/>
      <w:pPr>
        <w:ind w:left="1147" w:hanging="428"/>
      </w:pPr>
      <w:rPr>
        <w:rFonts w:ascii="Times New Roman" w:eastAsia="Times New Roman" w:hAnsi="Times New Roman" w:cs="Times New Roman" w:hint="default"/>
        <w:b w:val="0"/>
        <w:bCs w:val="0"/>
        <w:i w:val="0"/>
        <w:iCs w:val="0"/>
        <w:spacing w:val="0"/>
        <w:w w:val="100"/>
        <w:sz w:val="24"/>
        <w:szCs w:val="24"/>
        <w:lang w:val="en-US" w:eastAsia="en-US" w:bidi="ar-SA"/>
      </w:rPr>
    </w:lvl>
    <w:lvl w:ilvl="1" w:tplc="4CCCC3DE">
      <w:start w:val="1"/>
      <w:numFmt w:val="decimal"/>
      <w:lvlText w:val="%2."/>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94608F06">
      <w:numFmt w:val="bullet"/>
      <w:lvlText w:val="•"/>
      <w:lvlJc w:val="left"/>
      <w:pPr>
        <w:ind w:left="2520" w:hanging="360"/>
      </w:pPr>
      <w:rPr>
        <w:rFonts w:hint="default"/>
        <w:lang w:val="en-US" w:eastAsia="en-US" w:bidi="ar-SA"/>
      </w:rPr>
    </w:lvl>
    <w:lvl w:ilvl="3" w:tplc="58145D40">
      <w:numFmt w:val="bullet"/>
      <w:lvlText w:val="•"/>
      <w:lvlJc w:val="left"/>
      <w:pPr>
        <w:ind w:left="3600" w:hanging="360"/>
      </w:pPr>
      <w:rPr>
        <w:rFonts w:hint="default"/>
        <w:lang w:val="en-US" w:eastAsia="en-US" w:bidi="ar-SA"/>
      </w:rPr>
    </w:lvl>
    <w:lvl w:ilvl="4" w:tplc="F34648F2">
      <w:numFmt w:val="bullet"/>
      <w:lvlText w:val="•"/>
      <w:lvlJc w:val="left"/>
      <w:pPr>
        <w:ind w:left="4680" w:hanging="360"/>
      </w:pPr>
      <w:rPr>
        <w:rFonts w:hint="default"/>
        <w:lang w:val="en-US" w:eastAsia="en-US" w:bidi="ar-SA"/>
      </w:rPr>
    </w:lvl>
    <w:lvl w:ilvl="5" w:tplc="F73442BE">
      <w:numFmt w:val="bullet"/>
      <w:lvlText w:val="•"/>
      <w:lvlJc w:val="left"/>
      <w:pPr>
        <w:ind w:left="5760" w:hanging="360"/>
      </w:pPr>
      <w:rPr>
        <w:rFonts w:hint="default"/>
        <w:lang w:val="en-US" w:eastAsia="en-US" w:bidi="ar-SA"/>
      </w:rPr>
    </w:lvl>
    <w:lvl w:ilvl="6" w:tplc="C254C95A">
      <w:numFmt w:val="bullet"/>
      <w:lvlText w:val="•"/>
      <w:lvlJc w:val="left"/>
      <w:pPr>
        <w:ind w:left="6840" w:hanging="360"/>
      </w:pPr>
      <w:rPr>
        <w:rFonts w:hint="default"/>
        <w:lang w:val="en-US" w:eastAsia="en-US" w:bidi="ar-SA"/>
      </w:rPr>
    </w:lvl>
    <w:lvl w:ilvl="7" w:tplc="0D062326">
      <w:numFmt w:val="bullet"/>
      <w:lvlText w:val="•"/>
      <w:lvlJc w:val="left"/>
      <w:pPr>
        <w:ind w:left="7920" w:hanging="360"/>
      </w:pPr>
      <w:rPr>
        <w:rFonts w:hint="default"/>
        <w:lang w:val="en-US" w:eastAsia="en-US" w:bidi="ar-SA"/>
      </w:rPr>
    </w:lvl>
    <w:lvl w:ilvl="8" w:tplc="B06A5CE4">
      <w:numFmt w:val="bullet"/>
      <w:lvlText w:val="•"/>
      <w:lvlJc w:val="left"/>
      <w:pPr>
        <w:ind w:left="9000" w:hanging="360"/>
      </w:pPr>
      <w:rPr>
        <w:rFonts w:hint="default"/>
        <w:lang w:val="en-US" w:eastAsia="en-US" w:bidi="ar-SA"/>
      </w:rPr>
    </w:lvl>
  </w:abstractNum>
  <w:abstractNum w:abstractNumId="3">
    <w:nsid w:val="0BBE348D"/>
    <w:multiLevelType w:val="multilevel"/>
    <w:tmpl w:val="A9908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3303FFE"/>
    <w:multiLevelType w:val="hybridMultilevel"/>
    <w:tmpl w:val="51D24BC6"/>
    <w:lvl w:ilvl="0" w:tplc="52EA730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0C6DCB4">
      <w:numFmt w:val="bullet"/>
      <w:lvlText w:val="•"/>
      <w:lvlJc w:val="left"/>
      <w:pPr>
        <w:ind w:left="2088" w:hanging="360"/>
      </w:pPr>
      <w:rPr>
        <w:rFonts w:hint="default"/>
        <w:lang w:val="en-US" w:eastAsia="en-US" w:bidi="ar-SA"/>
      </w:rPr>
    </w:lvl>
    <w:lvl w:ilvl="2" w:tplc="8FEA857A">
      <w:numFmt w:val="bullet"/>
      <w:lvlText w:val="•"/>
      <w:lvlJc w:val="left"/>
      <w:pPr>
        <w:ind w:left="3096" w:hanging="360"/>
      </w:pPr>
      <w:rPr>
        <w:rFonts w:hint="default"/>
        <w:lang w:val="en-US" w:eastAsia="en-US" w:bidi="ar-SA"/>
      </w:rPr>
    </w:lvl>
    <w:lvl w:ilvl="3" w:tplc="002C0E7A">
      <w:numFmt w:val="bullet"/>
      <w:lvlText w:val="•"/>
      <w:lvlJc w:val="left"/>
      <w:pPr>
        <w:ind w:left="4104" w:hanging="360"/>
      </w:pPr>
      <w:rPr>
        <w:rFonts w:hint="default"/>
        <w:lang w:val="en-US" w:eastAsia="en-US" w:bidi="ar-SA"/>
      </w:rPr>
    </w:lvl>
    <w:lvl w:ilvl="4" w:tplc="C0CC0B7C">
      <w:numFmt w:val="bullet"/>
      <w:lvlText w:val="•"/>
      <w:lvlJc w:val="left"/>
      <w:pPr>
        <w:ind w:left="5112" w:hanging="360"/>
      </w:pPr>
      <w:rPr>
        <w:rFonts w:hint="default"/>
        <w:lang w:val="en-US" w:eastAsia="en-US" w:bidi="ar-SA"/>
      </w:rPr>
    </w:lvl>
    <w:lvl w:ilvl="5" w:tplc="EB7EE4BC">
      <w:numFmt w:val="bullet"/>
      <w:lvlText w:val="•"/>
      <w:lvlJc w:val="left"/>
      <w:pPr>
        <w:ind w:left="6120" w:hanging="360"/>
      </w:pPr>
      <w:rPr>
        <w:rFonts w:hint="default"/>
        <w:lang w:val="en-US" w:eastAsia="en-US" w:bidi="ar-SA"/>
      </w:rPr>
    </w:lvl>
    <w:lvl w:ilvl="6" w:tplc="8A4867B4">
      <w:numFmt w:val="bullet"/>
      <w:lvlText w:val="•"/>
      <w:lvlJc w:val="left"/>
      <w:pPr>
        <w:ind w:left="7128" w:hanging="360"/>
      </w:pPr>
      <w:rPr>
        <w:rFonts w:hint="default"/>
        <w:lang w:val="en-US" w:eastAsia="en-US" w:bidi="ar-SA"/>
      </w:rPr>
    </w:lvl>
    <w:lvl w:ilvl="7" w:tplc="EA369860">
      <w:numFmt w:val="bullet"/>
      <w:lvlText w:val="•"/>
      <w:lvlJc w:val="left"/>
      <w:pPr>
        <w:ind w:left="8136" w:hanging="360"/>
      </w:pPr>
      <w:rPr>
        <w:rFonts w:hint="default"/>
        <w:lang w:val="en-US" w:eastAsia="en-US" w:bidi="ar-SA"/>
      </w:rPr>
    </w:lvl>
    <w:lvl w:ilvl="8" w:tplc="21504724">
      <w:numFmt w:val="bullet"/>
      <w:lvlText w:val="•"/>
      <w:lvlJc w:val="left"/>
      <w:pPr>
        <w:ind w:left="9144" w:hanging="360"/>
      </w:pPr>
      <w:rPr>
        <w:rFonts w:hint="default"/>
        <w:lang w:val="en-US" w:eastAsia="en-US" w:bidi="ar-SA"/>
      </w:rPr>
    </w:lvl>
  </w:abstractNum>
  <w:abstractNum w:abstractNumId="5">
    <w:nsid w:val="133F09AB"/>
    <w:multiLevelType w:val="hybridMultilevel"/>
    <w:tmpl w:val="2F30C084"/>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6">
    <w:nsid w:val="1B1B0D3D"/>
    <w:multiLevelType w:val="hybridMultilevel"/>
    <w:tmpl w:val="0D6C4E8C"/>
    <w:lvl w:ilvl="0" w:tplc="D4567DA0">
      <w:start w:val="1"/>
      <w:numFmt w:val="lowerLetter"/>
      <w:lvlText w:val="%1)"/>
      <w:lvlJc w:val="left"/>
      <w:pPr>
        <w:ind w:left="2043" w:hanging="246"/>
      </w:pPr>
      <w:rPr>
        <w:rFonts w:ascii="Times New Roman" w:eastAsia="Times New Roman" w:hAnsi="Times New Roman" w:cs="Times New Roman" w:hint="default"/>
        <w:b w:val="0"/>
        <w:bCs w:val="0"/>
        <w:i w:val="0"/>
        <w:iCs w:val="0"/>
        <w:spacing w:val="-1"/>
        <w:w w:val="100"/>
        <w:sz w:val="24"/>
        <w:szCs w:val="24"/>
        <w:lang w:val="en-US" w:eastAsia="en-US" w:bidi="ar-SA"/>
      </w:rPr>
    </w:lvl>
    <w:lvl w:ilvl="1" w:tplc="FE0CB60C">
      <w:numFmt w:val="bullet"/>
      <w:lvlText w:val="•"/>
      <w:lvlJc w:val="left"/>
      <w:pPr>
        <w:ind w:left="2952" w:hanging="246"/>
      </w:pPr>
      <w:rPr>
        <w:rFonts w:hint="default"/>
        <w:lang w:val="en-US" w:eastAsia="en-US" w:bidi="ar-SA"/>
      </w:rPr>
    </w:lvl>
    <w:lvl w:ilvl="2" w:tplc="713EEE40">
      <w:numFmt w:val="bullet"/>
      <w:lvlText w:val="•"/>
      <w:lvlJc w:val="left"/>
      <w:pPr>
        <w:ind w:left="3864" w:hanging="246"/>
      </w:pPr>
      <w:rPr>
        <w:rFonts w:hint="default"/>
        <w:lang w:val="en-US" w:eastAsia="en-US" w:bidi="ar-SA"/>
      </w:rPr>
    </w:lvl>
    <w:lvl w:ilvl="3" w:tplc="9B64B314">
      <w:numFmt w:val="bullet"/>
      <w:lvlText w:val="•"/>
      <w:lvlJc w:val="left"/>
      <w:pPr>
        <w:ind w:left="4776" w:hanging="246"/>
      </w:pPr>
      <w:rPr>
        <w:rFonts w:hint="default"/>
        <w:lang w:val="en-US" w:eastAsia="en-US" w:bidi="ar-SA"/>
      </w:rPr>
    </w:lvl>
    <w:lvl w:ilvl="4" w:tplc="AFD2931E">
      <w:numFmt w:val="bullet"/>
      <w:lvlText w:val="•"/>
      <w:lvlJc w:val="left"/>
      <w:pPr>
        <w:ind w:left="5688" w:hanging="246"/>
      </w:pPr>
      <w:rPr>
        <w:rFonts w:hint="default"/>
        <w:lang w:val="en-US" w:eastAsia="en-US" w:bidi="ar-SA"/>
      </w:rPr>
    </w:lvl>
    <w:lvl w:ilvl="5" w:tplc="86ACFD24">
      <w:numFmt w:val="bullet"/>
      <w:lvlText w:val="•"/>
      <w:lvlJc w:val="left"/>
      <w:pPr>
        <w:ind w:left="6600" w:hanging="246"/>
      </w:pPr>
      <w:rPr>
        <w:rFonts w:hint="default"/>
        <w:lang w:val="en-US" w:eastAsia="en-US" w:bidi="ar-SA"/>
      </w:rPr>
    </w:lvl>
    <w:lvl w:ilvl="6" w:tplc="DBAE3C30">
      <w:numFmt w:val="bullet"/>
      <w:lvlText w:val="•"/>
      <w:lvlJc w:val="left"/>
      <w:pPr>
        <w:ind w:left="7512" w:hanging="246"/>
      </w:pPr>
      <w:rPr>
        <w:rFonts w:hint="default"/>
        <w:lang w:val="en-US" w:eastAsia="en-US" w:bidi="ar-SA"/>
      </w:rPr>
    </w:lvl>
    <w:lvl w:ilvl="7" w:tplc="876EEB3A">
      <w:numFmt w:val="bullet"/>
      <w:lvlText w:val="•"/>
      <w:lvlJc w:val="left"/>
      <w:pPr>
        <w:ind w:left="8424" w:hanging="246"/>
      </w:pPr>
      <w:rPr>
        <w:rFonts w:hint="default"/>
        <w:lang w:val="en-US" w:eastAsia="en-US" w:bidi="ar-SA"/>
      </w:rPr>
    </w:lvl>
    <w:lvl w:ilvl="8" w:tplc="ACB4207C">
      <w:numFmt w:val="bullet"/>
      <w:lvlText w:val="•"/>
      <w:lvlJc w:val="left"/>
      <w:pPr>
        <w:ind w:left="9336" w:hanging="246"/>
      </w:pPr>
      <w:rPr>
        <w:rFonts w:hint="default"/>
        <w:lang w:val="en-US" w:eastAsia="en-US" w:bidi="ar-SA"/>
      </w:rPr>
    </w:lvl>
  </w:abstractNum>
  <w:abstractNum w:abstractNumId="7">
    <w:nsid w:val="20104D6D"/>
    <w:multiLevelType w:val="multilevel"/>
    <w:tmpl w:val="3A6A4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768733A"/>
    <w:multiLevelType w:val="hybridMultilevel"/>
    <w:tmpl w:val="9A681ED4"/>
    <w:lvl w:ilvl="0" w:tplc="06240E8A">
      <w:numFmt w:val="bullet"/>
      <w:lvlText w:val="●"/>
      <w:lvlJc w:val="left"/>
      <w:pPr>
        <w:ind w:left="82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87CE574">
      <w:numFmt w:val="bullet"/>
      <w:lvlText w:val="•"/>
      <w:lvlJc w:val="left"/>
      <w:pPr>
        <w:ind w:left="1633" w:hanging="360"/>
      </w:pPr>
      <w:rPr>
        <w:rFonts w:hint="default"/>
        <w:lang w:val="en-US" w:eastAsia="en-US" w:bidi="ar-SA"/>
      </w:rPr>
    </w:lvl>
    <w:lvl w:ilvl="2" w:tplc="4E00C26C">
      <w:numFmt w:val="bullet"/>
      <w:lvlText w:val="•"/>
      <w:lvlJc w:val="left"/>
      <w:pPr>
        <w:ind w:left="2447" w:hanging="360"/>
      </w:pPr>
      <w:rPr>
        <w:rFonts w:hint="default"/>
        <w:lang w:val="en-US" w:eastAsia="en-US" w:bidi="ar-SA"/>
      </w:rPr>
    </w:lvl>
    <w:lvl w:ilvl="3" w:tplc="49406FDE">
      <w:numFmt w:val="bullet"/>
      <w:lvlText w:val="•"/>
      <w:lvlJc w:val="left"/>
      <w:pPr>
        <w:ind w:left="3261" w:hanging="360"/>
      </w:pPr>
      <w:rPr>
        <w:rFonts w:hint="default"/>
        <w:lang w:val="en-US" w:eastAsia="en-US" w:bidi="ar-SA"/>
      </w:rPr>
    </w:lvl>
    <w:lvl w:ilvl="4" w:tplc="2E0E22CE">
      <w:numFmt w:val="bullet"/>
      <w:lvlText w:val="•"/>
      <w:lvlJc w:val="left"/>
      <w:pPr>
        <w:ind w:left="4075" w:hanging="360"/>
      </w:pPr>
      <w:rPr>
        <w:rFonts w:hint="default"/>
        <w:lang w:val="en-US" w:eastAsia="en-US" w:bidi="ar-SA"/>
      </w:rPr>
    </w:lvl>
    <w:lvl w:ilvl="5" w:tplc="B9E889C2">
      <w:numFmt w:val="bullet"/>
      <w:lvlText w:val="•"/>
      <w:lvlJc w:val="left"/>
      <w:pPr>
        <w:ind w:left="4889" w:hanging="360"/>
      </w:pPr>
      <w:rPr>
        <w:rFonts w:hint="default"/>
        <w:lang w:val="en-US" w:eastAsia="en-US" w:bidi="ar-SA"/>
      </w:rPr>
    </w:lvl>
    <w:lvl w:ilvl="6" w:tplc="5E6A76A6">
      <w:numFmt w:val="bullet"/>
      <w:lvlText w:val="•"/>
      <w:lvlJc w:val="left"/>
      <w:pPr>
        <w:ind w:left="5702" w:hanging="360"/>
      </w:pPr>
      <w:rPr>
        <w:rFonts w:hint="default"/>
        <w:lang w:val="en-US" w:eastAsia="en-US" w:bidi="ar-SA"/>
      </w:rPr>
    </w:lvl>
    <w:lvl w:ilvl="7" w:tplc="5C407000">
      <w:numFmt w:val="bullet"/>
      <w:lvlText w:val="•"/>
      <w:lvlJc w:val="left"/>
      <w:pPr>
        <w:ind w:left="6516" w:hanging="360"/>
      </w:pPr>
      <w:rPr>
        <w:rFonts w:hint="default"/>
        <w:lang w:val="en-US" w:eastAsia="en-US" w:bidi="ar-SA"/>
      </w:rPr>
    </w:lvl>
    <w:lvl w:ilvl="8" w:tplc="38DA9298">
      <w:numFmt w:val="bullet"/>
      <w:lvlText w:val="•"/>
      <w:lvlJc w:val="left"/>
      <w:pPr>
        <w:ind w:left="7330" w:hanging="360"/>
      </w:pPr>
      <w:rPr>
        <w:rFonts w:hint="default"/>
        <w:lang w:val="en-US" w:eastAsia="en-US" w:bidi="ar-SA"/>
      </w:rPr>
    </w:lvl>
  </w:abstractNum>
  <w:abstractNum w:abstractNumId="9">
    <w:nsid w:val="2A3456AC"/>
    <w:multiLevelType w:val="multilevel"/>
    <w:tmpl w:val="7B4EE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CF15707"/>
    <w:multiLevelType w:val="multilevel"/>
    <w:tmpl w:val="D598A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0A56C3A"/>
    <w:multiLevelType w:val="multilevel"/>
    <w:tmpl w:val="75D88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3185B75"/>
    <w:multiLevelType w:val="hybridMultilevel"/>
    <w:tmpl w:val="D8A498C0"/>
    <w:lvl w:ilvl="0" w:tplc="A7B8B074">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C78209E">
      <w:numFmt w:val="bullet"/>
      <w:lvlText w:val="•"/>
      <w:lvlJc w:val="left"/>
      <w:pPr>
        <w:ind w:left="2412" w:hanging="360"/>
      </w:pPr>
      <w:rPr>
        <w:rFonts w:hint="default"/>
        <w:lang w:val="en-US" w:eastAsia="en-US" w:bidi="ar-SA"/>
      </w:rPr>
    </w:lvl>
    <w:lvl w:ilvl="2" w:tplc="D09C82DE">
      <w:numFmt w:val="bullet"/>
      <w:lvlText w:val="•"/>
      <w:lvlJc w:val="left"/>
      <w:pPr>
        <w:ind w:left="3384" w:hanging="360"/>
      </w:pPr>
      <w:rPr>
        <w:rFonts w:hint="default"/>
        <w:lang w:val="en-US" w:eastAsia="en-US" w:bidi="ar-SA"/>
      </w:rPr>
    </w:lvl>
    <w:lvl w:ilvl="3" w:tplc="FEF4828E">
      <w:numFmt w:val="bullet"/>
      <w:lvlText w:val="•"/>
      <w:lvlJc w:val="left"/>
      <w:pPr>
        <w:ind w:left="4356" w:hanging="360"/>
      </w:pPr>
      <w:rPr>
        <w:rFonts w:hint="default"/>
        <w:lang w:val="en-US" w:eastAsia="en-US" w:bidi="ar-SA"/>
      </w:rPr>
    </w:lvl>
    <w:lvl w:ilvl="4" w:tplc="14708738">
      <w:numFmt w:val="bullet"/>
      <w:lvlText w:val="•"/>
      <w:lvlJc w:val="left"/>
      <w:pPr>
        <w:ind w:left="5328" w:hanging="360"/>
      </w:pPr>
      <w:rPr>
        <w:rFonts w:hint="default"/>
        <w:lang w:val="en-US" w:eastAsia="en-US" w:bidi="ar-SA"/>
      </w:rPr>
    </w:lvl>
    <w:lvl w:ilvl="5" w:tplc="D02CE6EA">
      <w:numFmt w:val="bullet"/>
      <w:lvlText w:val="•"/>
      <w:lvlJc w:val="left"/>
      <w:pPr>
        <w:ind w:left="6300" w:hanging="360"/>
      </w:pPr>
      <w:rPr>
        <w:rFonts w:hint="default"/>
        <w:lang w:val="en-US" w:eastAsia="en-US" w:bidi="ar-SA"/>
      </w:rPr>
    </w:lvl>
    <w:lvl w:ilvl="6" w:tplc="3A1837D4">
      <w:numFmt w:val="bullet"/>
      <w:lvlText w:val="•"/>
      <w:lvlJc w:val="left"/>
      <w:pPr>
        <w:ind w:left="7272" w:hanging="360"/>
      </w:pPr>
      <w:rPr>
        <w:rFonts w:hint="default"/>
        <w:lang w:val="en-US" w:eastAsia="en-US" w:bidi="ar-SA"/>
      </w:rPr>
    </w:lvl>
    <w:lvl w:ilvl="7" w:tplc="17E65100">
      <w:numFmt w:val="bullet"/>
      <w:lvlText w:val="•"/>
      <w:lvlJc w:val="left"/>
      <w:pPr>
        <w:ind w:left="8244" w:hanging="360"/>
      </w:pPr>
      <w:rPr>
        <w:rFonts w:hint="default"/>
        <w:lang w:val="en-US" w:eastAsia="en-US" w:bidi="ar-SA"/>
      </w:rPr>
    </w:lvl>
    <w:lvl w:ilvl="8" w:tplc="E8A6D7BE">
      <w:numFmt w:val="bullet"/>
      <w:lvlText w:val="•"/>
      <w:lvlJc w:val="left"/>
      <w:pPr>
        <w:ind w:left="9216" w:hanging="360"/>
      </w:pPr>
      <w:rPr>
        <w:rFonts w:hint="default"/>
        <w:lang w:val="en-US" w:eastAsia="en-US" w:bidi="ar-SA"/>
      </w:rPr>
    </w:lvl>
  </w:abstractNum>
  <w:abstractNum w:abstractNumId="13">
    <w:nsid w:val="359F6575"/>
    <w:multiLevelType w:val="hybridMultilevel"/>
    <w:tmpl w:val="31C24152"/>
    <w:lvl w:ilvl="0" w:tplc="42D8CAE2">
      <w:start w:val="1"/>
      <w:numFmt w:val="decimal"/>
      <w:lvlText w:val="%1."/>
      <w:lvlJc w:val="left"/>
      <w:pPr>
        <w:ind w:left="1147" w:hanging="428"/>
      </w:pPr>
      <w:rPr>
        <w:rFonts w:ascii="Times New Roman" w:eastAsia="Times New Roman" w:hAnsi="Times New Roman" w:cs="Times New Roman" w:hint="default"/>
        <w:b w:val="0"/>
        <w:bCs w:val="0"/>
        <w:i w:val="0"/>
        <w:iCs w:val="0"/>
        <w:spacing w:val="0"/>
        <w:w w:val="100"/>
        <w:sz w:val="24"/>
        <w:szCs w:val="24"/>
        <w:lang w:val="en-US" w:eastAsia="en-US" w:bidi="ar-SA"/>
      </w:rPr>
    </w:lvl>
    <w:lvl w:ilvl="1" w:tplc="DF5C5DB2">
      <w:numFmt w:val="bullet"/>
      <w:lvlText w:val="•"/>
      <w:lvlJc w:val="left"/>
      <w:pPr>
        <w:ind w:left="2142" w:hanging="428"/>
      </w:pPr>
      <w:rPr>
        <w:rFonts w:hint="default"/>
        <w:lang w:val="en-US" w:eastAsia="en-US" w:bidi="ar-SA"/>
      </w:rPr>
    </w:lvl>
    <w:lvl w:ilvl="2" w:tplc="CB9801DC">
      <w:numFmt w:val="bullet"/>
      <w:lvlText w:val="•"/>
      <w:lvlJc w:val="left"/>
      <w:pPr>
        <w:ind w:left="3144" w:hanging="428"/>
      </w:pPr>
      <w:rPr>
        <w:rFonts w:hint="default"/>
        <w:lang w:val="en-US" w:eastAsia="en-US" w:bidi="ar-SA"/>
      </w:rPr>
    </w:lvl>
    <w:lvl w:ilvl="3" w:tplc="CBBC7D48">
      <w:numFmt w:val="bullet"/>
      <w:lvlText w:val="•"/>
      <w:lvlJc w:val="left"/>
      <w:pPr>
        <w:ind w:left="4146" w:hanging="428"/>
      </w:pPr>
      <w:rPr>
        <w:rFonts w:hint="default"/>
        <w:lang w:val="en-US" w:eastAsia="en-US" w:bidi="ar-SA"/>
      </w:rPr>
    </w:lvl>
    <w:lvl w:ilvl="4" w:tplc="D2DCFC70">
      <w:numFmt w:val="bullet"/>
      <w:lvlText w:val="•"/>
      <w:lvlJc w:val="left"/>
      <w:pPr>
        <w:ind w:left="5148" w:hanging="428"/>
      </w:pPr>
      <w:rPr>
        <w:rFonts w:hint="default"/>
        <w:lang w:val="en-US" w:eastAsia="en-US" w:bidi="ar-SA"/>
      </w:rPr>
    </w:lvl>
    <w:lvl w:ilvl="5" w:tplc="E92CED70">
      <w:numFmt w:val="bullet"/>
      <w:lvlText w:val="•"/>
      <w:lvlJc w:val="left"/>
      <w:pPr>
        <w:ind w:left="6150" w:hanging="428"/>
      </w:pPr>
      <w:rPr>
        <w:rFonts w:hint="default"/>
        <w:lang w:val="en-US" w:eastAsia="en-US" w:bidi="ar-SA"/>
      </w:rPr>
    </w:lvl>
    <w:lvl w:ilvl="6" w:tplc="9D02EFD4">
      <w:numFmt w:val="bullet"/>
      <w:lvlText w:val="•"/>
      <w:lvlJc w:val="left"/>
      <w:pPr>
        <w:ind w:left="7152" w:hanging="428"/>
      </w:pPr>
      <w:rPr>
        <w:rFonts w:hint="default"/>
        <w:lang w:val="en-US" w:eastAsia="en-US" w:bidi="ar-SA"/>
      </w:rPr>
    </w:lvl>
    <w:lvl w:ilvl="7" w:tplc="4FE09D4A">
      <w:numFmt w:val="bullet"/>
      <w:lvlText w:val="•"/>
      <w:lvlJc w:val="left"/>
      <w:pPr>
        <w:ind w:left="8154" w:hanging="428"/>
      </w:pPr>
      <w:rPr>
        <w:rFonts w:hint="default"/>
        <w:lang w:val="en-US" w:eastAsia="en-US" w:bidi="ar-SA"/>
      </w:rPr>
    </w:lvl>
    <w:lvl w:ilvl="8" w:tplc="9AF40778">
      <w:numFmt w:val="bullet"/>
      <w:lvlText w:val="•"/>
      <w:lvlJc w:val="left"/>
      <w:pPr>
        <w:ind w:left="9156" w:hanging="428"/>
      </w:pPr>
      <w:rPr>
        <w:rFonts w:hint="default"/>
        <w:lang w:val="en-US" w:eastAsia="en-US" w:bidi="ar-SA"/>
      </w:rPr>
    </w:lvl>
  </w:abstractNum>
  <w:abstractNum w:abstractNumId="14">
    <w:nsid w:val="3A3C62A2"/>
    <w:multiLevelType w:val="multilevel"/>
    <w:tmpl w:val="7E842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B295992"/>
    <w:multiLevelType w:val="hybridMultilevel"/>
    <w:tmpl w:val="ECC4A788"/>
    <w:lvl w:ilvl="0" w:tplc="B356815C">
      <w:start w:val="1"/>
      <w:numFmt w:val="decimal"/>
      <w:lvlText w:val="%1."/>
      <w:lvlJc w:val="left"/>
      <w:pPr>
        <w:ind w:left="1003" w:hanging="281"/>
      </w:pPr>
      <w:rPr>
        <w:rFonts w:ascii="Times New Roman" w:eastAsia="Times New Roman" w:hAnsi="Times New Roman" w:cs="Times New Roman" w:hint="default"/>
        <w:b w:val="0"/>
        <w:bCs w:val="0"/>
        <w:i w:val="0"/>
        <w:iCs w:val="0"/>
        <w:spacing w:val="0"/>
        <w:w w:val="100"/>
        <w:sz w:val="24"/>
        <w:szCs w:val="24"/>
        <w:lang w:val="en-US" w:eastAsia="en-US" w:bidi="ar-SA"/>
      </w:rPr>
    </w:lvl>
    <w:lvl w:ilvl="1" w:tplc="31608622">
      <w:numFmt w:val="bullet"/>
      <w:lvlText w:val="•"/>
      <w:lvlJc w:val="left"/>
      <w:pPr>
        <w:ind w:left="2016" w:hanging="281"/>
      </w:pPr>
      <w:rPr>
        <w:rFonts w:hint="default"/>
        <w:lang w:val="en-US" w:eastAsia="en-US" w:bidi="ar-SA"/>
      </w:rPr>
    </w:lvl>
    <w:lvl w:ilvl="2" w:tplc="512C58A4">
      <w:numFmt w:val="bullet"/>
      <w:lvlText w:val="•"/>
      <w:lvlJc w:val="left"/>
      <w:pPr>
        <w:ind w:left="3032" w:hanging="281"/>
      </w:pPr>
      <w:rPr>
        <w:rFonts w:hint="default"/>
        <w:lang w:val="en-US" w:eastAsia="en-US" w:bidi="ar-SA"/>
      </w:rPr>
    </w:lvl>
    <w:lvl w:ilvl="3" w:tplc="21F05AC8">
      <w:numFmt w:val="bullet"/>
      <w:lvlText w:val="•"/>
      <w:lvlJc w:val="left"/>
      <w:pPr>
        <w:ind w:left="4048" w:hanging="281"/>
      </w:pPr>
      <w:rPr>
        <w:rFonts w:hint="default"/>
        <w:lang w:val="en-US" w:eastAsia="en-US" w:bidi="ar-SA"/>
      </w:rPr>
    </w:lvl>
    <w:lvl w:ilvl="4" w:tplc="433CB2C2">
      <w:numFmt w:val="bullet"/>
      <w:lvlText w:val="•"/>
      <w:lvlJc w:val="left"/>
      <w:pPr>
        <w:ind w:left="5064" w:hanging="281"/>
      </w:pPr>
      <w:rPr>
        <w:rFonts w:hint="default"/>
        <w:lang w:val="en-US" w:eastAsia="en-US" w:bidi="ar-SA"/>
      </w:rPr>
    </w:lvl>
    <w:lvl w:ilvl="5" w:tplc="42C28814">
      <w:numFmt w:val="bullet"/>
      <w:lvlText w:val="•"/>
      <w:lvlJc w:val="left"/>
      <w:pPr>
        <w:ind w:left="6080" w:hanging="281"/>
      </w:pPr>
      <w:rPr>
        <w:rFonts w:hint="default"/>
        <w:lang w:val="en-US" w:eastAsia="en-US" w:bidi="ar-SA"/>
      </w:rPr>
    </w:lvl>
    <w:lvl w:ilvl="6" w:tplc="097E8AFE">
      <w:numFmt w:val="bullet"/>
      <w:lvlText w:val="•"/>
      <w:lvlJc w:val="left"/>
      <w:pPr>
        <w:ind w:left="7096" w:hanging="281"/>
      </w:pPr>
      <w:rPr>
        <w:rFonts w:hint="default"/>
        <w:lang w:val="en-US" w:eastAsia="en-US" w:bidi="ar-SA"/>
      </w:rPr>
    </w:lvl>
    <w:lvl w:ilvl="7" w:tplc="A5C29DD0">
      <w:numFmt w:val="bullet"/>
      <w:lvlText w:val="•"/>
      <w:lvlJc w:val="left"/>
      <w:pPr>
        <w:ind w:left="8112" w:hanging="281"/>
      </w:pPr>
      <w:rPr>
        <w:rFonts w:hint="default"/>
        <w:lang w:val="en-US" w:eastAsia="en-US" w:bidi="ar-SA"/>
      </w:rPr>
    </w:lvl>
    <w:lvl w:ilvl="8" w:tplc="B486ECA4">
      <w:numFmt w:val="bullet"/>
      <w:lvlText w:val="•"/>
      <w:lvlJc w:val="left"/>
      <w:pPr>
        <w:ind w:left="9128" w:hanging="281"/>
      </w:pPr>
      <w:rPr>
        <w:rFonts w:hint="default"/>
        <w:lang w:val="en-US" w:eastAsia="en-US" w:bidi="ar-SA"/>
      </w:rPr>
    </w:lvl>
  </w:abstractNum>
  <w:abstractNum w:abstractNumId="16">
    <w:nsid w:val="3FE20715"/>
    <w:multiLevelType w:val="hybridMultilevel"/>
    <w:tmpl w:val="A33A76F4"/>
    <w:lvl w:ilvl="0" w:tplc="EDE86092">
      <w:start w:val="1"/>
      <w:numFmt w:val="decimal"/>
      <w:lvlText w:val="%1."/>
      <w:lvlJc w:val="left"/>
      <w:pPr>
        <w:ind w:left="1145" w:hanging="425"/>
      </w:pPr>
      <w:rPr>
        <w:rFonts w:ascii="Times New Roman" w:eastAsia="Times New Roman" w:hAnsi="Times New Roman" w:cs="Times New Roman" w:hint="default"/>
        <w:b w:val="0"/>
        <w:bCs w:val="0"/>
        <w:i w:val="0"/>
        <w:iCs w:val="0"/>
        <w:spacing w:val="0"/>
        <w:w w:val="100"/>
        <w:sz w:val="24"/>
        <w:szCs w:val="24"/>
        <w:lang w:val="en-US" w:eastAsia="en-US" w:bidi="ar-SA"/>
      </w:rPr>
    </w:lvl>
    <w:lvl w:ilvl="1" w:tplc="34EC95B8">
      <w:start w:val="1"/>
      <w:numFmt w:val="decimal"/>
      <w:lvlText w:val="%2."/>
      <w:lvlJc w:val="left"/>
      <w:pPr>
        <w:ind w:left="1440" w:hanging="360"/>
        <w:jc w:val="right"/>
      </w:pPr>
      <w:rPr>
        <w:rFonts w:hint="default"/>
        <w:spacing w:val="0"/>
        <w:w w:val="100"/>
        <w:lang w:val="en-US" w:eastAsia="en-US" w:bidi="ar-SA"/>
      </w:rPr>
    </w:lvl>
    <w:lvl w:ilvl="2" w:tplc="4B58D438">
      <w:numFmt w:val="bullet"/>
      <w:lvlText w:val="•"/>
      <w:lvlJc w:val="left"/>
      <w:pPr>
        <w:ind w:left="2520" w:hanging="360"/>
      </w:pPr>
      <w:rPr>
        <w:rFonts w:hint="default"/>
        <w:lang w:val="en-US" w:eastAsia="en-US" w:bidi="ar-SA"/>
      </w:rPr>
    </w:lvl>
    <w:lvl w:ilvl="3" w:tplc="29F4F5FA">
      <w:numFmt w:val="bullet"/>
      <w:lvlText w:val="•"/>
      <w:lvlJc w:val="left"/>
      <w:pPr>
        <w:ind w:left="3600" w:hanging="360"/>
      </w:pPr>
      <w:rPr>
        <w:rFonts w:hint="default"/>
        <w:lang w:val="en-US" w:eastAsia="en-US" w:bidi="ar-SA"/>
      </w:rPr>
    </w:lvl>
    <w:lvl w:ilvl="4" w:tplc="3B6C05FC">
      <w:numFmt w:val="bullet"/>
      <w:lvlText w:val="•"/>
      <w:lvlJc w:val="left"/>
      <w:pPr>
        <w:ind w:left="4680" w:hanging="360"/>
      </w:pPr>
      <w:rPr>
        <w:rFonts w:hint="default"/>
        <w:lang w:val="en-US" w:eastAsia="en-US" w:bidi="ar-SA"/>
      </w:rPr>
    </w:lvl>
    <w:lvl w:ilvl="5" w:tplc="18D4D218">
      <w:numFmt w:val="bullet"/>
      <w:lvlText w:val="•"/>
      <w:lvlJc w:val="left"/>
      <w:pPr>
        <w:ind w:left="5760" w:hanging="360"/>
      </w:pPr>
      <w:rPr>
        <w:rFonts w:hint="default"/>
        <w:lang w:val="en-US" w:eastAsia="en-US" w:bidi="ar-SA"/>
      </w:rPr>
    </w:lvl>
    <w:lvl w:ilvl="6" w:tplc="9F841588">
      <w:numFmt w:val="bullet"/>
      <w:lvlText w:val="•"/>
      <w:lvlJc w:val="left"/>
      <w:pPr>
        <w:ind w:left="6840" w:hanging="360"/>
      </w:pPr>
      <w:rPr>
        <w:rFonts w:hint="default"/>
        <w:lang w:val="en-US" w:eastAsia="en-US" w:bidi="ar-SA"/>
      </w:rPr>
    </w:lvl>
    <w:lvl w:ilvl="7" w:tplc="6F92953C">
      <w:numFmt w:val="bullet"/>
      <w:lvlText w:val="•"/>
      <w:lvlJc w:val="left"/>
      <w:pPr>
        <w:ind w:left="7920" w:hanging="360"/>
      </w:pPr>
      <w:rPr>
        <w:rFonts w:hint="default"/>
        <w:lang w:val="en-US" w:eastAsia="en-US" w:bidi="ar-SA"/>
      </w:rPr>
    </w:lvl>
    <w:lvl w:ilvl="8" w:tplc="BACEE88A">
      <w:numFmt w:val="bullet"/>
      <w:lvlText w:val="•"/>
      <w:lvlJc w:val="left"/>
      <w:pPr>
        <w:ind w:left="9000" w:hanging="360"/>
      </w:pPr>
      <w:rPr>
        <w:rFonts w:hint="default"/>
        <w:lang w:val="en-US" w:eastAsia="en-US" w:bidi="ar-SA"/>
      </w:rPr>
    </w:lvl>
  </w:abstractNum>
  <w:abstractNum w:abstractNumId="17">
    <w:nsid w:val="43D16D84"/>
    <w:multiLevelType w:val="hybridMultilevel"/>
    <w:tmpl w:val="6D887278"/>
    <w:lvl w:ilvl="0" w:tplc="FA2E6C12">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C94D9F2">
      <w:numFmt w:val="bullet"/>
      <w:lvlText w:val="•"/>
      <w:lvlJc w:val="left"/>
      <w:pPr>
        <w:ind w:left="2088" w:hanging="360"/>
      </w:pPr>
      <w:rPr>
        <w:rFonts w:hint="default"/>
        <w:lang w:val="en-US" w:eastAsia="en-US" w:bidi="ar-SA"/>
      </w:rPr>
    </w:lvl>
    <w:lvl w:ilvl="2" w:tplc="B5EC97DC">
      <w:numFmt w:val="bullet"/>
      <w:lvlText w:val="•"/>
      <w:lvlJc w:val="left"/>
      <w:pPr>
        <w:ind w:left="3096" w:hanging="360"/>
      </w:pPr>
      <w:rPr>
        <w:rFonts w:hint="default"/>
        <w:lang w:val="en-US" w:eastAsia="en-US" w:bidi="ar-SA"/>
      </w:rPr>
    </w:lvl>
    <w:lvl w:ilvl="3" w:tplc="59324274">
      <w:numFmt w:val="bullet"/>
      <w:lvlText w:val="•"/>
      <w:lvlJc w:val="left"/>
      <w:pPr>
        <w:ind w:left="4104" w:hanging="360"/>
      </w:pPr>
      <w:rPr>
        <w:rFonts w:hint="default"/>
        <w:lang w:val="en-US" w:eastAsia="en-US" w:bidi="ar-SA"/>
      </w:rPr>
    </w:lvl>
    <w:lvl w:ilvl="4" w:tplc="E1D2E14A">
      <w:numFmt w:val="bullet"/>
      <w:lvlText w:val="•"/>
      <w:lvlJc w:val="left"/>
      <w:pPr>
        <w:ind w:left="5112" w:hanging="360"/>
      </w:pPr>
      <w:rPr>
        <w:rFonts w:hint="default"/>
        <w:lang w:val="en-US" w:eastAsia="en-US" w:bidi="ar-SA"/>
      </w:rPr>
    </w:lvl>
    <w:lvl w:ilvl="5" w:tplc="84866DAC">
      <w:numFmt w:val="bullet"/>
      <w:lvlText w:val="•"/>
      <w:lvlJc w:val="left"/>
      <w:pPr>
        <w:ind w:left="6120" w:hanging="360"/>
      </w:pPr>
      <w:rPr>
        <w:rFonts w:hint="default"/>
        <w:lang w:val="en-US" w:eastAsia="en-US" w:bidi="ar-SA"/>
      </w:rPr>
    </w:lvl>
    <w:lvl w:ilvl="6" w:tplc="C172B190">
      <w:numFmt w:val="bullet"/>
      <w:lvlText w:val="•"/>
      <w:lvlJc w:val="left"/>
      <w:pPr>
        <w:ind w:left="7128" w:hanging="360"/>
      </w:pPr>
      <w:rPr>
        <w:rFonts w:hint="default"/>
        <w:lang w:val="en-US" w:eastAsia="en-US" w:bidi="ar-SA"/>
      </w:rPr>
    </w:lvl>
    <w:lvl w:ilvl="7" w:tplc="92AEB5CA">
      <w:numFmt w:val="bullet"/>
      <w:lvlText w:val="•"/>
      <w:lvlJc w:val="left"/>
      <w:pPr>
        <w:ind w:left="8136" w:hanging="360"/>
      </w:pPr>
      <w:rPr>
        <w:rFonts w:hint="default"/>
        <w:lang w:val="en-US" w:eastAsia="en-US" w:bidi="ar-SA"/>
      </w:rPr>
    </w:lvl>
    <w:lvl w:ilvl="8" w:tplc="776E55D8">
      <w:numFmt w:val="bullet"/>
      <w:lvlText w:val="•"/>
      <w:lvlJc w:val="left"/>
      <w:pPr>
        <w:ind w:left="9144" w:hanging="360"/>
      </w:pPr>
      <w:rPr>
        <w:rFonts w:hint="default"/>
        <w:lang w:val="en-US" w:eastAsia="en-US" w:bidi="ar-SA"/>
      </w:rPr>
    </w:lvl>
  </w:abstractNum>
  <w:abstractNum w:abstractNumId="18">
    <w:nsid w:val="47166C1C"/>
    <w:multiLevelType w:val="multilevel"/>
    <w:tmpl w:val="637AA4F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9">
    <w:nsid w:val="4BC75511"/>
    <w:multiLevelType w:val="hybridMultilevel"/>
    <w:tmpl w:val="86E21E12"/>
    <w:lvl w:ilvl="0" w:tplc="F976B3C4">
      <w:start w:val="1"/>
      <w:numFmt w:val="decimal"/>
      <w:lvlText w:val="%1."/>
      <w:lvlJc w:val="left"/>
      <w:pPr>
        <w:ind w:left="1147" w:hanging="428"/>
      </w:pPr>
      <w:rPr>
        <w:rFonts w:ascii="Times New Roman" w:eastAsia="Times New Roman" w:hAnsi="Times New Roman" w:cs="Times New Roman" w:hint="default"/>
        <w:b w:val="0"/>
        <w:bCs w:val="0"/>
        <w:i w:val="0"/>
        <w:iCs w:val="0"/>
        <w:spacing w:val="0"/>
        <w:w w:val="100"/>
        <w:sz w:val="24"/>
        <w:szCs w:val="24"/>
        <w:lang w:val="en-US" w:eastAsia="en-US" w:bidi="ar-SA"/>
      </w:rPr>
    </w:lvl>
    <w:lvl w:ilvl="1" w:tplc="124086E4">
      <w:numFmt w:val="bullet"/>
      <w:lvlText w:val="•"/>
      <w:lvlJc w:val="left"/>
      <w:pPr>
        <w:ind w:left="2142" w:hanging="428"/>
      </w:pPr>
      <w:rPr>
        <w:rFonts w:hint="default"/>
        <w:lang w:val="en-US" w:eastAsia="en-US" w:bidi="ar-SA"/>
      </w:rPr>
    </w:lvl>
    <w:lvl w:ilvl="2" w:tplc="5734D030">
      <w:numFmt w:val="bullet"/>
      <w:lvlText w:val="•"/>
      <w:lvlJc w:val="left"/>
      <w:pPr>
        <w:ind w:left="3144" w:hanging="428"/>
      </w:pPr>
      <w:rPr>
        <w:rFonts w:hint="default"/>
        <w:lang w:val="en-US" w:eastAsia="en-US" w:bidi="ar-SA"/>
      </w:rPr>
    </w:lvl>
    <w:lvl w:ilvl="3" w:tplc="7E3EACE0">
      <w:numFmt w:val="bullet"/>
      <w:lvlText w:val="•"/>
      <w:lvlJc w:val="left"/>
      <w:pPr>
        <w:ind w:left="4146" w:hanging="428"/>
      </w:pPr>
      <w:rPr>
        <w:rFonts w:hint="default"/>
        <w:lang w:val="en-US" w:eastAsia="en-US" w:bidi="ar-SA"/>
      </w:rPr>
    </w:lvl>
    <w:lvl w:ilvl="4" w:tplc="8C760F2A">
      <w:numFmt w:val="bullet"/>
      <w:lvlText w:val="•"/>
      <w:lvlJc w:val="left"/>
      <w:pPr>
        <w:ind w:left="5148" w:hanging="428"/>
      </w:pPr>
      <w:rPr>
        <w:rFonts w:hint="default"/>
        <w:lang w:val="en-US" w:eastAsia="en-US" w:bidi="ar-SA"/>
      </w:rPr>
    </w:lvl>
    <w:lvl w:ilvl="5" w:tplc="22D0F1CC">
      <w:numFmt w:val="bullet"/>
      <w:lvlText w:val="•"/>
      <w:lvlJc w:val="left"/>
      <w:pPr>
        <w:ind w:left="6150" w:hanging="428"/>
      </w:pPr>
      <w:rPr>
        <w:rFonts w:hint="default"/>
        <w:lang w:val="en-US" w:eastAsia="en-US" w:bidi="ar-SA"/>
      </w:rPr>
    </w:lvl>
    <w:lvl w:ilvl="6" w:tplc="BED6A924">
      <w:numFmt w:val="bullet"/>
      <w:lvlText w:val="•"/>
      <w:lvlJc w:val="left"/>
      <w:pPr>
        <w:ind w:left="7152" w:hanging="428"/>
      </w:pPr>
      <w:rPr>
        <w:rFonts w:hint="default"/>
        <w:lang w:val="en-US" w:eastAsia="en-US" w:bidi="ar-SA"/>
      </w:rPr>
    </w:lvl>
    <w:lvl w:ilvl="7" w:tplc="7B20F324">
      <w:numFmt w:val="bullet"/>
      <w:lvlText w:val="•"/>
      <w:lvlJc w:val="left"/>
      <w:pPr>
        <w:ind w:left="8154" w:hanging="428"/>
      </w:pPr>
      <w:rPr>
        <w:rFonts w:hint="default"/>
        <w:lang w:val="en-US" w:eastAsia="en-US" w:bidi="ar-SA"/>
      </w:rPr>
    </w:lvl>
    <w:lvl w:ilvl="8" w:tplc="68DADAF0">
      <w:numFmt w:val="bullet"/>
      <w:lvlText w:val="•"/>
      <w:lvlJc w:val="left"/>
      <w:pPr>
        <w:ind w:left="9156" w:hanging="428"/>
      </w:pPr>
      <w:rPr>
        <w:rFonts w:hint="default"/>
        <w:lang w:val="en-US" w:eastAsia="en-US" w:bidi="ar-SA"/>
      </w:rPr>
    </w:lvl>
  </w:abstractNum>
  <w:abstractNum w:abstractNumId="20">
    <w:nsid w:val="4DD05AC0"/>
    <w:multiLevelType w:val="hybridMultilevel"/>
    <w:tmpl w:val="A7888B6C"/>
    <w:lvl w:ilvl="0" w:tplc="498E58BA">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B94F600">
      <w:numFmt w:val="bullet"/>
      <w:lvlText w:val="•"/>
      <w:lvlJc w:val="left"/>
      <w:pPr>
        <w:ind w:left="2088" w:hanging="360"/>
      </w:pPr>
      <w:rPr>
        <w:rFonts w:hint="default"/>
        <w:lang w:val="en-US" w:eastAsia="en-US" w:bidi="ar-SA"/>
      </w:rPr>
    </w:lvl>
    <w:lvl w:ilvl="2" w:tplc="208E2834">
      <w:numFmt w:val="bullet"/>
      <w:lvlText w:val="•"/>
      <w:lvlJc w:val="left"/>
      <w:pPr>
        <w:ind w:left="3096" w:hanging="360"/>
      </w:pPr>
      <w:rPr>
        <w:rFonts w:hint="default"/>
        <w:lang w:val="en-US" w:eastAsia="en-US" w:bidi="ar-SA"/>
      </w:rPr>
    </w:lvl>
    <w:lvl w:ilvl="3" w:tplc="DA28BACE">
      <w:numFmt w:val="bullet"/>
      <w:lvlText w:val="•"/>
      <w:lvlJc w:val="left"/>
      <w:pPr>
        <w:ind w:left="4104" w:hanging="360"/>
      </w:pPr>
      <w:rPr>
        <w:rFonts w:hint="default"/>
        <w:lang w:val="en-US" w:eastAsia="en-US" w:bidi="ar-SA"/>
      </w:rPr>
    </w:lvl>
    <w:lvl w:ilvl="4" w:tplc="186658B2">
      <w:numFmt w:val="bullet"/>
      <w:lvlText w:val="•"/>
      <w:lvlJc w:val="left"/>
      <w:pPr>
        <w:ind w:left="5112" w:hanging="360"/>
      </w:pPr>
      <w:rPr>
        <w:rFonts w:hint="default"/>
        <w:lang w:val="en-US" w:eastAsia="en-US" w:bidi="ar-SA"/>
      </w:rPr>
    </w:lvl>
    <w:lvl w:ilvl="5" w:tplc="25D24D8A">
      <w:numFmt w:val="bullet"/>
      <w:lvlText w:val="•"/>
      <w:lvlJc w:val="left"/>
      <w:pPr>
        <w:ind w:left="6120" w:hanging="360"/>
      </w:pPr>
      <w:rPr>
        <w:rFonts w:hint="default"/>
        <w:lang w:val="en-US" w:eastAsia="en-US" w:bidi="ar-SA"/>
      </w:rPr>
    </w:lvl>
    <w:lvl w:ilvl="6" w:tplc="FECED02C">
      <w:numFmt w:val="bullet"/>
      <w:lvlText w:val="•"/>
      <w:lvlJc w:val="left"/>
      <w:pPr>
        <w:ind w:left="7128" w:hanging="360"/>
      </w:pPr>
      <w:rPr>
        <w:rFonts w:hint="default"/>
        <w:lang w:val="en-US" w:eastAsia="en-US" w:bidi="ar-SA"/>
      </w:rPr>
    </w:lvl>
    <w:lvl w:ilvl="7" w:tplc="DAA46718">
      <w:numFmt w:val="bullet"/>
      <w:lvlText w:val="•"/>
      <w:lvlJc w:val="left"/>
      <w:pPr>
        <w:ind w:left="8136" w:hanging="360"/>
      </w:pPr>
      <w:rPr>
        <w:rFonts w:hint="default"/>
        <w:lang w:val="en-US" w:eastAsia="en-US" w:bidi="ar-SA"/>
      </w:rPr>
    </w:lvl>
    <w:lvl w:ilvl="8" w:tplc="6BECDE5E">
      <w:numFmt w:val="bullet"/>
      <w:lvlText w:val="•"/>
      <w:lvlJc w:val="left"/>
      <w:pPr>
        <w:ind w:left="9144" w:hanging="360"/>
      </w:pPr>
      <w:rPr>
        <w:rFonts w:hint="default"/>
        <w:lang w:val="en-US" w:eastAsia="en-US" w:bidi="ar-SA"/>
      </w:rPr>
    </w:lvl>
  </w:abstractNum>
  <w:abstractNum w:abstractNumId="21">
    <w:nsid w:val="4FD014D3"/>
    <w:multiLevelType w:val="hybridMultilevel"/>
    <w:tmpl w:val="1D025E30"/>
    <w:lvl w:ilvl="0" w:tplc="AAA279B2">
      <w:start w:val="1"/>
      <w:numFmt w:val="decimal"/>
      <w:lvlText w:val="%1."/>
      <w:lvlJc w:val="left"/>
      <w:pPr>
        <w:ind w:left="1147" w:hanging="428"/>
      </w:pPr>
      <w:rPr>
        <w:rFonts w:ascii="Times New Roman" w:eastAsia="Times New Roman" w:hAnsi="Times New Roman" w:cs="Times New Roman" w:hint="default"/>
        <w:b w:val="0"/>
        <w:bCs w:val="0"/>
        <w:i w:val="0"/>
        <w:iCs w:val="0"/>
        <w:spacing w:val="0"/>
        <w:w w:val="100"/>
        <w:sz w:val="24"/>
        <w:szCs w:val="24"/>
        <w:lang w:val="en-US" w:eastAsia="en-US" w:bidi="ar-SA"/>
      </w:rPr>
    </w:lvl>
    <w:lvl w:ilvl="1" w:tplc="02B67A56">
      <w:numFmt w:val="bullet"/>
      <w:lvlText w:val="•"/>
      <w:lvlJc w:val="left"/>
      <w:pPr>
        <w:ind w:left="2142" w:hanging="428"/>
      </w:pPr>
      <w:rPr>
        <w:rFonts w:hint="default"/>
        <w:lang w:val="en-US" w:eastAsia="en-US" w:bidi="ar-SA"/>
      </w:rPr>
    </w:lvl>
    <w:lvl w:ilvl="2" w:tplc="B1185C4E">
      <w:numFmt w:val="bullet"/>
      <w:lvlText w:val="•"/>
      <w:lvlJc w:val="left"/>
      <w:pPr>
        <w:ind w:left="3144" w:hanging="428"/>
      </w:pPr>
      <w:rPr>
        <w:rFonts w:hint="default"/>
        <w:lang w:val="en-US" w:eastAsia="en-US" w:bidi="ar-SA"/>
      </w:rPr>
    </w:lvl>
    <w:lvl w:ilvl="3" w:tplc="9728623A">
      <w:numFmt w:val="bullet"/>
      <w:lvlText w:val="•"/>
      <w:lvlJc w:val="left"/>
      <w:pPr>
        <w:ind w:left="4146" w:hanging="428"/>
      </w:pPr>
      <w:rPr>
        <w:rFonts w:hint="default"/>
        <w:lang w:val="en-US" w:eastAsia="en-US" w:bidi="ar-SA"/>
      </w:rPr>
    </w:lvl>
    <w:lvl w:ilvl="4" w:tplc="9FDC3050">
      <w:numFmt w:val="bullet"/>
      <w:lvlText w:val="•"/>
      <w:lvlJc w:val="left"/>
      <w:pPr>
        <w:ind w:left="5148" w:hanging="428"/>
      </w:pPr>
      <w:rPr>
        <w:rFonts w:hint="default"/>
        <w:lang w:val="en-US" w:eastAsia="en-US" w:bidi="ar-SA"/>
      </w:rPr>
    </w:lvl>
    <w:lvl w:ilvl="5" w:tplc="DB20D8E6">
      <w:numFmt w:val="bullet"/>
      <w:lvlText w:val="•"/>
      <w:lvlJc w:val="left"/>
      <w:pPr>
        <w:ind w:left="6150" w:hanging="428"/>
      </w:pPr>
      <w:rPr>
        <w:rFonts w:hint="default"/>
        <w:lang w:val="en-US" w:eastAsia="en-US" w:bidi="ar-SA"/>
      </w:rPr>
    </w:lvl>
    <w:lvl w:ilvl="6" w:tplc="A6E67558">
      <w:numFmt w:val="bullet"/>
      <w:lvlText w:val="•"/>
      <w:lvlJc w:val="left"/>
      <w:pPr>
        <w:ind w:left="7152" w:hanging="428"/>
      </w:pPr>
      <w:rPr>
        <w:rFonts w:hint="default"/>
        <w:lang w:val="en-US" w:eastAsia="en-US" w:bidi="ar-SA"/>
      </w:rPr>
    </w:lvl>
    <w:lvl w:ilvl="7" w:tplc="45D42920">
      <w:numFmt w:val="bullet"/>
      <w:lvlText w:val="•"/>
      <w:lvlJc w:val="left"/>
      <w:pPr>
        <w:ind w:left="8154" w:hanging="428"/>
      </w:pPr>
      <w:rPr>
        <w:rFonts w:hint="default"/>
        <w:lang w:val="en-US" w:eastAsia="en-US" w:bidi="ar-SA"/>
      </w:rPr>
    </w:lvl>
    <w:lvl w:ilvl="8" w:tplc="3286C456">
      <w:numFmt w:val="bullet"/>
      <w:lvlText w:val="•"/>
      <w:lvlJc w:val="left"/>
      <w:pPr>
        <w:ind w:left="9156" w:hanging="428"/>
      </w:pPr>
      <w:rPr>
        <w:rFonts w:hint="default"/>
        <w:lang w:val="en-US" w:eastAsia="en-US" w:bidi="ar-SA"/>
      </w:rPr>
    </w:lvl>
  </w:abstractNum>
  <w:abstractNum w:abstractNumId="22">
    <w:nsid w:val="4FD618CC"/>
    <w:multiLevelType w:val="multilevel"/>
    <w:tmpl w:val="21040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01E5A3F"/>
    <w:multiLevelType w:val="multilevel"/>
    <w:tmpl w:val="E130A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4760A2B"/>
    <w:multiLevelType w:val="hybridMultilevel"/>
    <w:tmpl w:val="7798A828"/>
    <w:lvl w:ilvl="0" w:tplc="A6523668">
      <w:start w:val="1"/>
      <w:numFmt w:val="decimal"/>
      <w:lvlText w:val="%1."/>
      <w:lvlJc w:val="left"/>
      <w:pPr>
        <w:ind w:left="359" w:hanging="180"/>
      </w:pPr>
      <w:rPr>
        <w:rFonts w:ascii="Times New Roman" w:eastAsia="Times New Roman" w:hAnsi="Times New Roman" w:cs="Times New Roman" w:hint="default"/>
        <w:b w:val="0"/>
        <w:bCs w:val="0"/>
        <w:i w:val="0"/>
        <w:iCs w:val="0"/>
        <w:spacing w:val="0"/>
        <w:w w:val="96"/>
        <w:sz w:val="20"/>
        <w:szCs w:val="20"/>
        <w:lang w:val="en-US" w:eastAsia="en-US" w:bidi="ar-SA"/>
      </w:rPr>
    </w:lvl>
    <w:lvl w:ilvl="1" w:tplc="866C6824">
      <w:numFmt w:val="bullet"/>
      <w:lvlText w:val="•"/>
      <w:lvlJc w:val="left"/>
      <w:pPr>
        <w:ind w:left="1008" w:hanging="180"/>
      </w:pPr>
      <w:rPr>
        <w:rFonts w:hint="default"/>
        <w:lang w:val="en-US" w:eastAsia="en-US" w:bidi="ar-SA"/>
      </w:rPr>
    </w:lvl>
    <w:lvl w:ilvl="2" w:tplc="9E300F3A">
      <w:numFmt w:val="bullet"/>
      <w:lvlText w:val="•"/>
      <w:lvlJc w:val="left"/>
      <w:pPr>
        <w:ind w:left="1656" w:hanging="180"/>
      </w:pPr>
      <w:rPr>
        <w:rFonts w:hint="default"/>
        <w:lang w:val="en-US" w:eastAsia="en-US" w:bidi="ar-SA"/>
      </w:rPr>
    </w:lvl>
    <w:lvl w:ilvl="3" w:tplc="85B4F0DE">
      <w:numFmt w:val="bullet"/>
      <w:lvlText w:val="•"/>
      <w:lvlJc w:val="left"/>
      <w:pPr>
        <w:ind w:left="2304" w:hanging="180"/>
      </w:pPr>
      <w:rPr>
        <w:rFonts w:hint="default"/>
        <w:lang w:val="en-US" w:eastAsia="en-US" w:bidi="ar-SA"/>
      </w:rPr>
    </w:lvl>
    <w:lvl w:ilvl="4" w:tplc="1B107418">
      <w:numFmt w:val="bullet"/>
      <w:lvlText w:val="•"/>
      <w:lvlJc w:val="left"/>
      <w:pPr>
        <w:ind w:left="2953" w:hanging="180"/>
      </w:pPr>
      <w:rPr>
        <w:rFonts w:hint="default"/>
        <w:lang w:val="en-US" w:eastAsia="en-US" w:bidi="ar-SA"/>
      </w:rPr>
    </w:lvl>
    <w:lvl w:ilvl="5" w:tplc="35C40172">
      <w:numFmt w:val="bullet"/>
      <w:lvlText w:val="•"/>
      <w:lvlJc w:val="left"/>
      <w:pPr>
        <w:ind w:left="3601" w:hanging="180"/>
      </w:pPr>
      <w:rPr>
        <w:rFonts w:hint="default"/>
        <w:lang w:val="en-US" w:eastAsia="en-US" w:bidi="ar-SA"/>
      </w:rPr>
    </w:lvl>
    <w:lvl w:ilvl="6" w:tplc="DF3E04EE">
      <w:numFmt w:val="bullet"/>
      <w:lvlText w:val="•"/>
      <w:lvlJc w:val="left"/>
      <w:pPr>
        <w:ind w:left="4249" w:hanging="180"/>
      </w:pPr>
      <w:rPr>
        <w:rFonts w:hint="default"/>
        <w:lang w:val="en-US" w:eastAsia="en-US" w:bidi="ar-SA"/>
      </w:rPr>
    </w:lvl>
    <w:lvl w:ilvl="7" w:tplc="9FE22518">
      <w:numFmt w:val="bullet"/>
      <w:lvlText w:val="•"/>
      <w:lvlJc w:val="left"/>
      <w:pPr>
        <w:ind w:left="4898" w:hanging="180"/>
      </w:pPr>
      <w:rPr>
        <w:rFonts w:hint="default"/>
        <w:lang w:val="en-US" w:eastAsia="en-US" w:bidi="ar-SA"/>
      </w:rPr>
    </w:lvl>
    <w:lvl w:ilvl="8" w:tplc="7C6827C8">
      <w:numFmt w:val="bullet"/>
      <w:lvlText w:val="•"/>
      <w:lvlJc w:val="left"/>
      <w:pPr>
        <w:ind w:left="5546" w:hanging="180"/>
      </w:pPr>
      <w:rPr>
        <w:rFonts w:hint="default"/>
        <w:lang w:val="en-US" w:eastAsia="en-US" w:bidi="ar-SA"/>
      </w:rPr>
    </w:lvl>
  </w:abstractNum>
  <w:abstractNum w:abstractNumId="25">
    <w:nsid w:val="56A67783"/>
    <w:multiLevelType w:val="multilevel"/>
    <w:tmpl w:val="594A0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A6D5DC7"/>
    <w:multiLevelType w:val="multilevel"/>
    <w:tmpl w:val="A8320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C4922EB"/>
    <w:multiLevelType w:val="hybridMultilevel"/>
    <w:tmpl w:val="AE464EDE"/>
    <w:lvl w:ilvl="0" w:tplc="2CC4B092">
      <w:start w:val="1"/>
      <w:numFmt w:val="decimal"/>
      <w:lvlText w:val="%1."/>
      <w:lvlJc w:val="left"/>
      <w:pPr>
        <w:ind w:left="1147" w:hanging="428"/>
      </w:pPr>
      <w:rPr>
        <w:rFonts w:ascii="Times New Roman" w:eastAsia="Times New Roman" w:hAnsi="Times New Roman" w:cs="Times New Roman" w:hint="default"/>
        <w:b w:val="0"/>
        <w:bCs w:val="0"/>
        <w:i w:val="0"/>
        <w:iCs w:val="0"/>
        <w:spacing w:val="0"/>
        <w:w w:val="100"/>
        <w:sz w:val="24"/>
        <w:szCs w:val="24"/>
        <w:lang w:val="en-US" w:eastAsia="en-US" w:bidi="ar-SA"/>
      </w:rPr>
    </w:lvl>
    <w:lvl w:ilvl="1" w:tplc="7B1A1CB4">
      <w:numFmt w:val="bullet"/>
      <w:lvlText w:val="•"/>
      <w:lvlJc w:val="left"/>
      <w:pPr>
        <w:ind w:left="2142" w:hanging="428"/>
      </w:pPr>
      <w:rPr>
        <w:rFonts w:hint="default"/>
        <w:lang w:val="en-US" w:eastAsia="en-US" w:bidi="ar-SA"/>
      </w:rPr>
    </w:lvl>
    <w:lvl w:ilvl="2" w:tplc="A3B24D4E">
      <w:numFmt w:val="bullet"/>
      <w:lvlText w:val="•"/>
      <w:lvlJc w:val="left"/>
      <w:pPr>
        <w:ind w:left="3144" w:hanging="428"/>
      </w:pPr>
      <w:rPr>
        <w:rFonts w:hint="default"/>
        <w:lang w:val="en-US" w:eastAsia="en-US" w:bidi="ar-SA"/>
      </w:rPr>
    </w:lvl>
    <w:lvl w:ilvl="3" w:tplc="13949B52">
      <w:numFmt w:val="bullet"/>
      <w:lvlText w:val="•"/>
      <w:lvlJc w:val="left"/>
      <w:pPr>
        <w:ind w:left="4146" w:hanging="428"/>
      </w:pPr>
      <w:rPr>
        <w:rFonts w:hint="default"/>
        <w:lang w:val="en-US" w:eastAsia="en-US" w:bidi="ar-SA"/>
      </w:rPr>
    </w:lvl>
    <w:lvl w:ilvl="4" w:tplc="25FA729C">
      <w:numFmt w:val="bullet"/>
      <w:lvlText w:val="•"/>
      <w:lvlJc w:val="left"/>
      <w:pPr>
        <w:ind w:left="5148" w:hanging="428"/>
      </w:pPr>
      <w:rPr>
        <w:rFonts w:hint="default"/>
        <w:lang w:val="en-US" w:eastAsia="en-US" w:bidi="ar-SA"/>
      </w:rPr>
    </w:lvl>
    <w:lvl w:ilvl="5" w:tplc="6D2A5E46">
      <w:numFmt w:val="bullet"/>
      <w:lvlText w:val="•"/>
      <w:lvlJc w:val="left"/>
      <w:pPr>
        <w:ind w:left="6150" w:hanging="428"/>
      </w:pPr>
      <w:rPr>
        <w:rFonts w:hint="default"/>
        <w:lang w:val="en-US" w:eastAsia="en-US" w:bidi="ar-SA"/>
      </w:rPr>
    </w:lvl>
    <w:lvl w:ilvl="6" w:tplc="1326F472">
      <w:numFmt w:val="bullet"/>
      <w:lvlText w:val="•"/>
      <w:lvlJc w:val="left"/>
      <w:pPr>
        <w:ind w:left="7152" w:hanging="428"/>
      </w:pPr>
      <w:rPr>
        <w:rFonts w:hint="default"/>
        <w:lang w:val="en-US" w:eastAsia="en-US" w:bidi="ar-SA"/>
      </w:rPr>
    </w:lvl>
    <w:lvl w:ilvl="7" w:tplc="5D0E510C">
      <w:numFmt w:val="bullet"/>
      <w:lvlText w:val="•"/>
      <w:lvlJc w:val="left"/>
      <w:pPr>
        <w:ind w:left="8154" w:hanging="428"/>
      </w:pPr>
      <w:rPr>
        <w:rFonts w:hint="default"/>
        <w:lang w:val="en-US" w:eastAsia="en-US" w:bidi="ar-SA"/>
      </w:rPr>
    </w:lvl>
    <w:lvl w:ilvl="8" w:tplc="AB380436">
      <w:numFmt w:val="bullet"/>
      <w:lvlText w:val="•"/>
      <w:lvlJc w:val="left"/>
      <w:pPr>
        <w:ind w:left="9156" w:hanging="428"/>
      </w:pPr>
      <w:rPr>
        <w:rFonts w:hint="default"/>
        <w:lang w:val="en-US" w:eastAsia="en-US" w:bidi="ar-SA"/>
      </w:rPr>
    </w:lvl>
  </w:abstractNum>
  <w:abstractNum w:abstractNumId="28">
    <w:nsid w:val="5CED462C"/>
    <w:multiLevelType w:val="hybridMultilevel"/>
    <w:tmpl w:val="B260B9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05266B8"/>
    <w:multiLevelType w:val="multilevel"/>
    <w:tmpl w:val="E3E2F4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nsid w:val="63B86093"/>
    <w:multiLevelType w:val="hybridMultilevel"/>
    <w:tmpl w:val="60CE44A6"/>
    <w:lvl w:ilvl="0" w:tplc="08AE74F4">
      <w:start w:val="1"/>
      <w:numFmt w:val="decimal"/>
      <w:lvlText w:val="%1."/>
      <w:lvlJc w:val="left"/>
      <w:pPr>
        <w:ind w:left="1147" w:hanging="428"/>
      </w:pPr>
      <w:rPr>
        <w:rFonts w:ascii="Times New Roman" w:eastAsia="Times New Roman" w:hAnsi="Times New Roman" w:cs="Times New Roman" w:hint="default"/>
        <w:b w:val="0"/>
        <w:bCs w:val="0"/>
        <w:i w:val="0"/>
        <w:iCs w:val="0"/>
        <w:spacing w:val="0"/>
        <w:w w:val="100"/>
        <w:sz w:val="24"/>
        <w:szCs w:val="24"/>
        <w:lang w:val="en-US" w:eastAsia="en-US" w:bidi="ar-SA"/>
      </w:rPr>
    </w:lvl>
    <w:lvl w:ilvl="1" w:tplc="28B281E8">
      <w:numFmt w:val="bullet"/>
      <w:lvlText w:val="•"/>
      <w:lvlJc w:val="left"/>
      <w:pPr>
        <w:ind w:left="2142" w:hanging="428"/>
      </w:pPr>
      <w:rPr>
        <w:rFonts w:hint="default"/>
        <w:lang w:val="en-US" w:eastAsia="en-US" w:bidi="ar-SA"/>
      </w:rPr>
    </w:lvl>
    <w:lvl w:ilvl="2" w:tplc="3CFCE690">
      <w:numFmt w:val="bullet"/>
      <w:lvlText w:val="•"/>
      <w:lvlJc w:val="left"/>
      <w:pPr>
        <w:ind w:left="3144" w:hanging="428"/>
      </w:pPr>
      <w:rPr>
        <w:rFonts w:hint="default"/>
        <w:lang w:val="en-US" w:eastAsia="en-US" w:bidi="ar-SA"/>
      </w:rPr>
    </w:lvl>
    <w:lvl w:ilvl="3" w:tplc="C5FCC676">
      <w:numFmt w:val="bullet"/>
      <w:lvlText w:val="•"/>
      <w:lvlJc w:val="left"/>
      <w:pPr>
        <w:ind w:left="4146" w:hanging="428"/>
      </w:pPr>
      <w:rPr>
        <w:rFonts w:hint="default"/>
        <w:lang w:val="en-US" w:eastAsia="en-US" w:bidi="ar-SA"/>
      </w:rPr>
    </w:lvl>
    <w:lvl w:ilvl="4" w:tplc="24228DF0">
      <w:numFmt w:val="bullet"/>
      <w:lvlText w:val="•"/>
      <w:lvlJc w:val="left"/>
      <w:pPr>
        <w:ind w:left="5148" w:hanging="428"/>
      </w:pPr>
      <w:rPr>
        <w:rFonts w:hint="default"/>
        <w:lang w:val="en-US" w:eastAsia="en-US" w:bidi="ar-SA"/>
      </w:rPr>
    </w:lvl>
    <w:lvl w:ilvl="5" w:tplc="AAE46A40">
      <w:numFmt w:val="bullet"/>
      <w:lvlText w:val="•"/>
      <w:lvlJc w:val="left"/>
      <w:pPr>
        <w:ind w:left="6150" w:hanging="428"/>
      </w:pPr>
      <w:rPr>
        <w:rFonts w:hint="default"/>
        <w:lang w:val="en-US" w:eastAsia="en-US" w:bidi="ar-SA"/>
      </w:rPr>
    </w:lvl>
    <w:lvl w:ilvl="6" w:tplc="6F7673C0">
      <w:numFmt w:val="bullet"/>
      <w:lvlText w:val="•"/>
      <w:lvlJc w:val="left"/>
      <w:pPr>
        <w:ind w:left="7152" w:hanging="428"/>
      </w:pPr>
      <w:rPr>
        <w:rFonts w:hint="default"/>
        <w:lang w:val="en-US" w:eastAsia="en-US" w:bidi="ar-SA"/>
      </w:rPr>
    </w:lvl>
    <w:lvl w:ilvl="7" w:tplc="ED36E0FA">
      <w:numFmt w:val="bullet"/>
      <w:lvlText w:val="•"/>
      <w:lvlJc w:val="left"/>
      <w:pPr>
        <w:ind w:left="8154" w:hanging="428"/>
      </w:pPr>
      <w:rPr>
        <w:rFonts w:hint="default"/>
        <w:lang w:val="en-US" w:eastAsia="en-US" w:bidi="ar-SA"/>
      </w:rPr>
    </w:lvl>
    <w:lvl w:ilvl="8" w:tplc="77A0C088">
      <w:numFmt w:val="bullet"/>
      <w:lvlText w:val="•"/>
      <w:lvlJc w:val="left"/>
      <w:pPr>
        <w:ind w:left="9156" w:hanging="428"/>
      </w:pPr>
      <w:rPr>
        <w:rFonts w:hint="default"/>
        <w:lang w:val="en-US" w:eastAsia="en-US" w:bidi="ar-SA"/>
      </w:rPr>
    </w:lvl>
  </w:abstractNum>
  <w:abstractNum w:abstractNumId="31">
    <w:nsid w:val="65682035"/>
    <w:multiLevelType w:val="multilevel"/>
    <w:tmpl w:val="9B4E8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6E40F86"/>
    <w:multiLevelType w:val="multilevel"/>
    <w:tmpl w:val="5B705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7353C29"/>
    <w:multiLevelType w:val="hybridMultilevel"/>
    <w:tmpl w:val="3D94AB36"/>
    <w:lvl w:ilvl="0" w:tplc="C164BE12">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349480EE">
      <w:numFmt w:val="bullet"/>
      <w:lvlText w:val="•"/>
      <w:lvlJc w:val="left"/>
      <w:pPr>
        <w:ind w:left="2412" w:hanging="360"/>
      </w:pPr>
      <w:rPr>
        <w:rFonts w:hint="default"/>
        <w:lang w:val="en-US" w:eastAsia="en-US" w:bidi="ar-SA"/>
      </w:rPr>
    </w:lvl>
    <w:lvl w:ilvl="2" w:tplc="B47ECCCE">
      <w:numFmt w:val="bullet"/>
      <w:lvlText w:val="•"/>
      <w:lvlJc w:val="left"/>
      <w:pPr>
        <w:ind w:left="3384" w:hanging="360"/>
      </w:pPr>
      <w:rPr>
        <w:rFonts w:hint="default"/>
        <w:lang w:val="en-US" w:eastAsia="en-US" w:bidi="ar-SA"/>
      </w:rPr>
    </w:lvl>
    <w:lvl w:ilvl="3" w:tplc="8174BF5A">
      <w:numFmt w:val="bullet"/>
      <w:lvlText w:val="•"/>
      <w:lvlJc w:val="left"/>
      <w:pPr>
        <w:ind w:left="4356" w:hanging="360"/>
      </w:pPr>
      <w:rPr>
        <w:rFonts w:hint="default"/>
        <w:lang w:val="en-US" w:eastAsia="en-US" w:bidi="ar-SA"/>
      </w:rPr>
    </w:lvl>
    <w:lvl w:ilvl="4" w:tplc="72D85CC8">
      <w:numFmt w:val="bullet"/>
      <w:lvlText w:val="•"/>
      <w:lvlJc w:val="left"/>
      <w:pPr>
        <w:ind w:left="5328" w:hanging="360"/>
      </w:pPr>
      <w:rPr>
        <w:rFonts w:hint="default"/>
        <w:lang w:val="en-US" w:eastAsia="en-US" w:bidi="ar-SA"/>
      </w:rPr>
    </w:lvl>
    <w:lvl w:ilvl="5" w:tplc="E89078D4">
      <w:numFmt w:val="bullet"/>
      <w:lvlText w:val="•"/>
      <w:lvlJc w:val="left"/>
      <w:pPr>
        <w:ind w:left="6300" w:hanging="360"/>
      </w:pPr>
      <w:rPr>
        <w:rFonts w:hint="default"/>
        <w:lang w:val="en-US" w:eastAsia="en-US" w:bidi="ar-SA"/>
      </w:rPr>
    </w:lvl>
    <w:lvl w:ilvl="6" w:tplc="DF905918">
      <w:numFmt w:val="bullet"/>
      <w:lvlText w:val="•"/>
      <w:lvlJc w:val="left"/>
      <w:pPr>
        <w:ind w:left="7272" w:hanging="360"/>
      </w:pPr>
      <w:rPr>
        <w:rFonts w:hint="default"/>
        <w:lang w:val="en-US" w:eastAsia="en-US" w:bidi="ar-SA"/>
      </w:rPr>
    </w:lvl>
    <w:lvl w:ilvl="7" w:tplc="78B401B2">
      <w:numFmt w:val="bullet"/>
      <w:lvlText w:val="•"/>
      <w:lvlJc w:val="left"/>
      <w:pPr>
        <w:ind w:left="8244" w:hanging="360"/>
      </w:pPr>
      <w:rPr>
        <w:rFonts w:hint="default"/>
        <w:lang w:val="en-US" w:eastAsia="en-US" w:bidi="ar-SA"/>
      </w:rPr>
    </w:lvl>
    <w:lvl w:ilvl="8" w:tplc="5BB8205A">
      <w:numFmt w:val="bullet"/>
      <w:lvlText w:val="•"/>
      <w:lvlJc w:val="left"/>
      <w:pPr>
        <w:ind w:left="9216" w:hanging="360"/>
      </w:pPr>
      <w:rPr>
        <w:rFonts w:hint="default"/>
        <w:lang w:val="en-US" w:eastAsia="en-US" w:bidi="ar-SA"/>
      </w:rPr>
    </w:lvl>
  </w:abstractNum>
  <w:abstractNum w:abstractNumId="34">
    <w:nsid w:val="67B31E19"/>
    <w:multiLevelType w:val="hybridMultilevel"/>
    <w:tmpl w:val="BFF82858"/>
    <w:lvl w:ilvl="0" w:tplc="36B08220">
      <w:start w:val="1"/>
      <w:numFmt w:val="decimal"/>
      <w:lvlText w:val="%1."/>
      <w:lvlJc w:val="left"/>
      <w:pPr>
        <w:ind w:left="1147"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1" w:tplc="7D4C5462">
      <w:numFmt w:val="bullet"/>
      <w:lvlText w:val="•"/>
      <w:lvlJc w:val="left"/>
      <w:pPr>
        <w:ind w:left="2142" w:hanging="567"/>
      </w:pPr>
      <w:rPr>
        <w:rFonts w:hint="default"/>
        <w:lang w:val="en-US" w:eastAsia="en-US" w:bidi="ar-SA"/>
      </w:rPr>
    </w:lvl>
    <w:lvl w:ilvl="2" w:tplc="863A01D0">
      <w:numFmt w:val="bullet"/>
      <w:lvlText w:val="•"/>
      <w:lvlJc w:val="left"/>
      <w:pPr>
        <w:ind w:left="3144" w:hanging="567"/>
      </w:pPr>
      <w:rPr>
        <w:rFonts w:hint="default"/>
        <w:lang w:val="en-US" w:eastAsia="en-US" w:bidi="ar-SA"/>
      </w:rPr>
    </w:lvl>
    <w:lvl w:ilvl="3" w:tplc="CCDA6512">
      <w:numFmt w:val="bullet"/>
      <w:lvlText w:val="•"/>
      <w:lvlJc w:val="left"/>
      <w:pPr>
        <w:ind w:left="4146" w:hanging="567"/>
      </w:pPr>
      <w:rPr>
        <w:rFonts w:hint="default"/>
        <w:lang w:val="en-US" w:eastAsia="en-US" w:bidi="ar-SA"/>
      </w:rPr>
    </w:lvl>
    <w:lvl w:ilvl="4" w:tplc="F9363E60">
      <w:numFmt w:val="bullet"/>
      <w:lvlText w:val="•"/>
      <w:lvlJc w:val="left"/>
      <w:pPr>
        <w:ind w:left="5148" w:hanging="567"/>
      </w:pPr>
      <w:rPr>
        <w:rFonts w:hint="default"/>
        <w:lang w:val="en-US" w:eastAsia="en-US" w:bidi="ar-SA"/>
      </w:rPr>
    </w:lvl>
    <w:lvl w:ilvl="5" w:tplc="570264B8">
      <w:numFmt w:val="bullet"/>
      <w:lvlText w:val="•"/>
      <w:lvlJc w:val="left"/>
      <w:pPr>
        <w:ind w:left="6150" w:hanging="567"/>
      </w:pPr>
      <w:rPr>
        <w:rFonts w:hint="default"/>
        <w:lang w:val="en-US" w:eastAsia="en-US" w:bidi="ar-SA"/>
      </w:rPr>
    </w:lvl>
    <w:lvl w:ilvl="6" w:tplc="511632DC">
      <w:numFmt w:val="bullet"/>
      <w:lvlText w:val="•"/>
      <w:lvlJc w:val="left"/>
      <w:pPr>
        <w:ind w:left="7152" w:hanging="567"/>
      </w:pPr>
      <w:rPr>
        <w:rFonts w:hint="default"/>
        <w:lang w:val="en-US" w:eastAsia="en-US" w:bidi="ar-SA"/>
      </w:rPr>
    </w:lvl>
    <w:lvl w:ilvl="7" w:tplc="A83CA74C">
      <w:numFmt w:val="bullet"/>
      <w:lvlText w:val="•"/>
      <w:lvlJc w:val="left"/>
      <w:pPr>
        <w:ind w:left="8154" w:hanging="567"/>
      </w:pPr>
      <w:rPr>
        <w:rFonts w:hint="default"/>
        <w:lang w:val="en-US" w:eastAsia="en-US" w:bidi="ar-SA"/>
      </w:rPr>
    </w:lvl>
    <w:lvl w:ilvl="8" w:tplc="B054343C">
      <w:numFmt w:val="bullet"/>
      <w:lvlText w:val="•"/>
      <w:lvlJc w:val="left"/>
      <w:pPr>
        <w:ind w:left="9156" w:hanging="567"/>
      </w:pPr>
      <w:rPr>
        <w:rFonts w:hint="default"/>
        <w:lang w:val="en-US" w:eastAsia="en-US" w:bidi="ar-SA"/>
      </w:rPr>
    </w:lvl>
  </w:abstractNum>
  <w:abstractNum w:abstractNumId="35">
    <w:nsid w:val="6BC124B8"/>
    <w:multiLevelType w:val="hybridMultilevel"/>
    <w:tmpl w:val="CA6E9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CEE2231"/>
    <w:multiLevelType w:val="hybridMultilevel"/>
    <w:tmpl w:val="B6A08A80"/>
    <w:lvl w:ilvl="0" w:tplc="B6568C82">
      <w:start w:val="1"/>
      <w:numFmt w:val="decimal"/>
      <w:lvlText w:val="%1."/>
      <w:lvlJc w:val="left"/>
      <w:pPr>
        <w:ind w:left="1147" w:hanging="428"/>
      </w:pPr>
      <w:rPr>
        <w:rFonts w:ascii="Times New Roman" w:eastAsia="Times New Roman" w:hAnsi="Times New Roman" w:cs="Times New Roman" w:hint="default"/>
        <w:b w:val="0"/>
        <w:bCs w:val="0"/>
        <w:i w:val="0"/>
        <w:iCs w:val="0"/>
        <w:spacing w:val="0"/>
        <w:w w:val="100"/>
        <w:sz w:val="24"/>
        <w:szCs w:val="24"/>
        <w:lang w:val="en-US" w:eastAsia="en-US" w:bidi="ar-SA"/>
      </w:rPr>
    </w:lvl>
    <w:lvl w:ilvl="1" w:tplc="BC8E0AEE">
      <w:numFmt w:val="bullet"/>
      <w:lvlText w:val="•"/>
      <w:lvlJc w:val="left"/>
      <w:pPr>
        <w:ind w:left="2142" w:hanging="428"/>
      </w:pPr>
      <w:rPr>
        <w:rFonts w:hint="default"/>
        <w:lang w:val="en-US" w:eastAsia="en-US" w:bidi="ar-SA"/>
      </w:rPr>
    </w:lvl>
    <w:lvl w:ilvl="2" w:tplc="CF8A74C6">
      <w:numFmt w:val="bullet"/>
      <w:lvlText w:val="•"/>
      <w:lvlJc w:val="left"/>
      <w:pPr>
        <w:ind w:left="3144" w:hanging="428"/>
      </w:pPr>
      <w:rPr>
        <w:rFonts w:hint="default"/>
        <w:lang w:val="en-US" w:eastAsia="en-US" w:bidi="ar-SA"/>
      </w:rPr>
    </w:lvl>
    <w:lvl w:ilvl="3" w:tplc="2E7213AE">
      <w:numFmt w:val="bullet"/>
      <w:lvlText w:val="•"/>
      <w:lvlJc w:val="left"/>
      <w:pPr>
        <w:ind w:left="4146" w:hanging="428"/>
      </w:pPr>
      <w:rPr>
        <w:rFonts w:hint="default"/>
        <w:lang w:val="en-US" w:eastAsia="en-US" w:bidi="ar-SA"/>
      </w:rPr>
    </w:lvl>
    <w:lvl w:ilvl="4" w:tplc="60AC397A">
      <w:numFmt w:val="bullet"/>
      <w:lvlText w:val="•"/>
      <w:lvlJc w:val="left"/>
      <w:pPr>
        <w:ind w:left="5148" w:hanging="428"/>
      </w:pPr>
      <w:rPr>
        <w:rFonts w:hint="default"/>
        <w:lang w:val="en-US" w:eastAsia="en-US" w:bidi="ar-SA"/>
      </w:rPr>
    </w:lvl>
    <w:lvl w:ilvl="5" w:tplc="4F341614">
      <w:numFmt w:val="bullet"/>
      <w:lvlText w:val="•"/>
      <w:lvlJc w:val="left"/>
      <w:pPr>
        <w:ind w:left="6150" w:hanging="428"/>
      </w:pPr>
      <w:rPr>
        <w:rFonts w:hint="default"/>
        <w:lang w:val="en-US" w:eastAsia="en-US" w:bidi="ar-SA"/>
      </w:rPr>
    </w:lvl>
    <w:lvl w:ilvl="6" w:tplc="47DACB6C">
      <w:numFmt w:val="bullet"/>
      <w:lvlText w:val="•"/>
      <w:lvlJc w:val="left"/>
      <w:pPr>
        <w:ind w:left="7152" w:hanging="428"/>
      </w:pPr>
      <w:rPr>
        <w:rFonts w:hint="default"/>
        <w:lang w:val="en-US" w:eastAsia="en-US" w:bidi="ar-SA"/>
      </w:rPr>
    </w:lvl>
    <w:lvl w:ilvl="7" w:tplc="9F4CC4C4">
      <w:numFmt w:val="bullet"/>
      <w:lvlText w:val="•"/>
      <w:lvlJc w:val="left"/>
      <w:pPr>
        <w:ind w:left="8154" w:hanging="428"/>
      </w:pPr>
      <w:rPr>
        <w:rFonts w:hint="default"/>
        <w:lang w:val="en-US" w:eastAsia="en-US" w:bidi="ar-SA"/>
      </w:rPr>
    </w:lvl>
    <w:lvl w:ilvl="8" w:tplc="091E0EC4">
      <w:numFmt w:val="bullet"/>
      <w:lvlText w:val="•"/>
      <w:lvlJc w:val="left"/>
      <w:pPr>
        <w:ind w:left="9156" w:hanging="428"/>
      </w:pPr>
      <w:rPr>
        <w:rFonts w:hint="default"/>
        <w:lang w:val="en-US" w:eastAsia="en-US" w:bidi="ar-SA"/>
      </w:rPr>
    </w:lvl>
  </w:abstractNum>
  <w:abstractNum w:abstractNumId="37">
    <w:nsid w:val="6DEA035D"/>
    <w:multiLevelType w:val="multilevel"/>
    <w:tmpl w:val="70E0A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EE92739"/>
    <w:multiLevelType w:val="hybridMultilevel"/>
    <w:tmpl w:val="A7888B6C"/>
    <w:lvl w:ilvl="0" w:tplc="498E58BA">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B94F600">
      <w:numFmt w:val="bullet"/>
      <w:lvlText w:val="•"/>
      <w:lvlJc w:val="left"/>
      <w:pPr>
        <w:ind w:left="2088" w:hanging="360"/>
      </w:pPr>
      <w:rPr>
        <w:rFonts w:hint="default"/>
        <w:lang w:val="en-US" w:eastAsia="en-US" w:bidi="ar-SA"/>
      </w:rPr>
    </w:lvl>
    <w:lvl w:ilvl="2" w:tplc="208E2834">
      <w:numFmt w:val="bullet"/>
      <w:lvlText w:val="•"/>
      <w:lvlJc w:val="left"/>
      <w:pPr>
        <w:ind w:left="3096" w:hanging="360"/>
      </w:pPr>
      <w:rPr>
        <w:rFonts w:hint="default"/>
        <w:lang w:val="en-US" w:eastAsia="en-US" w:bidi="ar-SA"/>
      </w:rPr>
    </w:lvl>
    <w:lvl w:ilvl="3" w:tplc="DA28BACE">
      <w:numFmt w:val="bullet"/>
      <w:lvlText w:val="•"/>
      <w:lvlJc w:val="left"/>
      <w:pPr>
        <w:ind w:left="4104" w:hanging="360"/>
      </w:pPr>
      <w:rPr>
        <w:rFonts w:hint="default"/>
        <w:lang w:val="en-US" w:eastAsia="en-US" w:bidi="ar-SA"/>
      </w:rPr>
    </w:lvl>
    <w:lvl w:ilvl="4" w:tplc="186658B2">
      <w:numFmt w:val="bullet"/>
      <w:lvlText w:val="•"/>
      <w:lvlJc w:val="left"/>
      <w:pPr>
        <w:ind w:left="5112" w:hanging="360"/>
      </w:pPr>
      <w:rPr>
        <w:rFonts w:hint="default"/>
        <w:lang w:val="en-US" w:eastAsia="en-US" w:bidi="ar-SA"/>
      </w:rPr>
    </w:lvl>
    <w:lvl w:ilvl="5" w:tplc="25D24D8A">
      <w:numFmt w:val="bullet"/>
      <w:lvlText w:val="•"/>
      <w:lvlJc w:val="left"/>
      <w:pPr>
        <w:ind w:left="6120" w:hanging="360"/>
      </w:pPr>
      <w:rPr>
        <w:rFonts w:hint="default"/>
        <w:lang w:val="en-US" w:eastAsia="en-US" w:bidi="ar-SA"/>
      </w:rPr>
    </w:lvl>
    <w:lvl w:ilvl="6" w:tplc="FECED02C">
      <w:numFmt w:val="bullet"/>
      <w:lvlText w:val="•"/>
      <w:lvlJc w:val="left"/>
      <w:pPr>
        <w:ind w:left="7128" w:hanging="360"/>
      </w:pPr>
      <w:rPr>
        <w:rFonts w:hint="default"/>
        <w:lang w:val="en-US" w:eastAsia="en-US" w:bidi="ar-SA"/>
      </w:rPr>
    </w:lvl>
    <w:lvl w:ilvl="7" w:tplc="DAA46718">
      <w:numFmt w:val="bullet"/>
      <w:lvlText w:val="•"/>
      <w:lvlJc w:val="left"/>
      <w:pPr>
        <w:ind w:left="8136" w:hanging="360"/>
      </w:pPr>
      <w:rPr>
        <w:rFonts w:hint="default"/>
        <w:lang w:val="en-US" w:eastAsia="en-US" w:bidi="ar-SA"/>
      </w:rPr>
    </w:lvl>
    <w:lvl w:ilvl="8" w:tplc="6BECDE5E">
      <w:numFmt w:val="bullet"/>
      <w:lvlText w:val="•"/>
      <w:lvlJc w:val="left"/>
      <w:pPr>
        <w:ind w:left="9144" w:hanging="360"/>
      </w:pPr>
      <w:rPr>
        <w:rFonts w:hint="default"/>
        <w:lang w:val="en-US" w:eastAsia="en-US" w:bidi="ar-SA"/>
      </w:rPr>
    </w:lvl>
  </w:abstractNum>
  <w:abstractNum w:abstractNumId="39">
    <w:nsid w:val="6F641C57"/>
    <w:multiLevelType w:val="hybridMultilevel"/>
    <w:tmpl w:val="D24EB90E"/>
    <w:lvl w:ilvl="0" w:tplc="D67E2E94">
      <w:start w:val="1"/>
      <w:numFmt w:val="decimal"/>
      <w:lvlText w:val="%1."/>
      <w:lvlJc w:val="left"/>
      <w:pPr>
        <w:ind w:left="1003"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2D906434">
      <w:numFmt w:val="bullet"/>
      <w:lvlText w:val="•"/>
      <w:lvlJc w:val="left"/>
      <w:pPr>
        <w:ind w:left="2016" w:hanging="284"/>
      </w:pPr>
      <w:rPr>
        <w:rFonts w:hint="default"/>
        <w:lang w:val="en-US" w:eastAsia="en-US" w:bidi="ar-SA"/>
      </w:rPr>
    </w:lvl>
    <w:lvl w:ilvl="2" w:tplc="754C80E4">
      <w:numFmt w:val="bullet"/>
      <w:lvlText w:val="•"/>
      <w:lvlJc w:val="left"/>
      <w:pPr>
        <w:ind w:left="3032" w:hanging="284"/>
      </w:pPr>
      <w:rPr>
        <w:rFonts w:hint="default"/>
        <w:lang w:val="en-US" w:eastAsia="en-US" w:bidi="ar-SA"/>
      </w:rPr>
    </w:lvl>
    <w:lvl w:ilvl="3" w:tplc="0CF09906">
      <w:numFmt w:val="bullet"/>
      <w:lvlText w:val="•"/>
      <w:lvlJc w:val="left"/>
      <w:pPr>
        <w:ind w:left="4048" w:hanging="284"/>
      </w:pPr>
      <w:rPr>
        <w:rFonts w:hint="default"/>
        <w:lang w:val="en-US" w:eastAsia="en-US" w:bidi="ar-SA"/>
      </w:rPr>
    </w:lvl>
    <w:lvl w:ilvl="4" w:tplc="E910CD2C">
      <w:numFmt w:val="bullet"/>
      <w:lvlText w:val="•"/>
      <w:lvlJc w:val="left"/>
      <w:pPr>
        <w:ind w:left="5064" w:hanging="284"/>
      </w:pPr>
      <w:rPr>
        <w:rFonts w:hint="default"/>
        <w:lang w:val="en-US" w:eastAsia="en-US" w:bidi="ar-SA"/>
      </w:rPr>
    </w:lvl>
    <w:lvl w:ilvl="5" w:tplc="C1E88528">
      <w:numFmt w:val="bullet"/>
      <w:lvlText w:val="•"/>
      <w:lvlJc w:val="left"/>
      <w:pPr>
        <w:ind w:left="6080" w:hanging="284"/>
      </w:pPr>
      <w:rPr>
        <w:rFonts w:hint="default"/>
        <w:lang w:val="en-US" w:eastAsia="en-US" w:bidi="ar-SA"/>
      </w:rPr>
    </w:lvl>
    <w:lvl w:ilvl="6" w:tplc="E722B2FE">
      <w:numFmt w:val="bullet"/>
      <w:lvlText w:val="•"/>
      <w:lvlJc w:val="left"/>
      <w:pPr>
        <w:ind w:left="7096" w:hanging="284"/>
      </w:pPr>
      <w:rPr>
        <w:rFonts w:hint="default"/>
        <w:lang w:val="en-US" w:eastAsia="en-US" w:bidi="ar-SA"/>
      </w:rPr>
    </w:lvl>
    <w:lvl w:ilvl="7" w:tplc="26A047BE">
      <w:numFmt w:val="bullet"/>
      <w:lvlText w:val="•"/>
      <w:lvlJc w:val="left"/>
      <w:pPr>
        <w:ind w:left="8112" w:hanging="284"/>
      </w:pPr>
      <w:rPr>
        <w:rFonts w:hint="default"/>
        <w:lang w:val="en-US" w:eastAsia="en-US" w:bidi="ar-SA"/>
      </w:rPr>
    </w:lvl>
    <w:lvl w:ilvl="8" w:tplc="ABCC5AA0">
      <w:numFmt w:val="bullet"/>
      <w:lvlText w:val="•"/>
      <w:lvlJc w:val="left"/>
      <w:pPr>
        <w:ind w:left="9128" w:hanging="284"/>
      </w:pPr>
      <w:rPr>
        <w:rFonts w:hint="default"/>
        <w:lang w:val="en-US" w:eastAsia="en-US" w:bidi="ar-SA"/>
      </w:rPr>
    </w:lvl>
  </w:abstractNum>
  <w:abstractNum w:abstractNumId="40">
    <w:nsid w:val="6F8E6BA4"/>
    <w:multiLevelType w:val="multilevel"/>
    <w:tmpl w:val="6C963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27D6D74"/>
    <w:multiLevelType w:val="hybridMultilevel"/>
    <w:tmpl w:val="293C3E8E"/>
    <w:lvl w:ilvl="0" w:tplc="493292F4">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2">
    <w:nsid w:val="7AB37E6C"/>
    <w:multiLevelType w:val="hybridMultilevel"/>
    <w:tmpl w:val="B790B526"/>
    <w:lvl w:ilvl="0" w:tplc="E55CA8CC">
      <w:start w:val="1"/>
      <w:numFmt w:val="decimal"/>
      <w:lvlText w:val="%1."/>
      <w:lvlJc w:val="left"/>
      <w:pPr>
        <w:ind w:left="1003"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32707218">
      <w:numFmt w:val="bullet"/>
      <w:lvlText w:val="•"/>
      <w:lvlJc w:val="left"/>
      <w:pPr>
        <w:ind w:left="2016" w:hanging="284"/>
      </w:pPr>
      <w:rPr>
        <w:rFonts w:hint="default"/>
        <w:lang w:val="en-US" w:eastAsia="en-US" w:bidi="ar-SA"/>
      </w:rPr>
    </w:lvl>
    <w:lvl w:ilvl="2" w:tplc="74402236">
      <w:numFmt w:val="bullet"/>
      <w:lvlText w:val="•"/>
      <w:lvlJc w:val="left"/>
      <w:pPr>
        <w:ind w:left="3032" w:hanging="284"/>
      </w:pPr>
      <w:rPr>
        <w:rFonts w:hint="default"/>
        <w:lang w:val="en-US" w:eastAsia="en-US" w:bidi="ar-SA"/>
      </w:rPr>
    </w:lvl>
    <w:lvl w:ilvl="3" w:tplc="C3E4BC98">
      <w:numFmt w:val="bullet"/>
      <w:lvlText w:val="•"/>
      <w:lvlJc w:val="left"/>
      <w:pPr>
        <w:ind w:left="4048" w:hanging="284"/>
      </w:pPr>
      <w:rPr>
        <w:rFonts w:hint="default"/>
        <w:lang w:val="en-US" w:eastAsia="en-US" w:bidi="ar-SA"/>
      </w:rPr>
    </w:lvl>
    <w:lvl w:ilvl="4" w:tplc="9162CB7C">
      <w:numFmt w:val="bullet"/>
      <w:lvlText w:val="•"/>
      <w:lvlJc w:val="left"/>
      <w:pPr>
        <w:ind w:left="5064" w:hanging="284"/>
      </w:pPr>
      <w:rPr>
        <w:rFonts w:hint="default"/>
        <w:lang w:val="en-US" w:eastAsia="en-US" w:bidi="ar-SA"/>
      </w:rPr>
    </w:lvl>
    <w:lvl w:ilvl="5" w:tplc="10C24C6A">
      <w:numFmt w:val="bullet"/>
      <w:lvlText w:val="•"/>
      <w:lvlJc w:val="left"/>
      <w:pPr>
        <w:ind w:left="6080" w:hanging="284"/>
      </w:pPr>
      <w:rPr>
        <w:rFonts w:hint="default"/>
        <w:lang w:val="en-US" w:eastAsia="en-US" w:bidi="ar-SA"/>
      </w:rPr>
    </w:lvl>
    <w:lvl w:ilvl="6" w:tplc="18248E3E">
      <w:numFmt w:val="bullet"/>
      <w:lvlText w:val="•"/>
      <w:lvlJc w:val="left"/>
      <w:pPr>
        <w:ind w:left="7096" w:hanging="284"/>
      </w:pPr>
      <w:rPr>
        <w:rFonts w:hint="default"/>
        <w:lang w:val="en-US" w:eastAsia="en-US" w:bidi="ar-SA"/>
      </w:rPr>
    </w:lvl>
    <w:lvl w:ilvl="7" w:tplc="44F287DC">
      <w:numFmt w:val="bullet"/>
      <w:lvlText w:val="•"/>
      <w:lvlJc w:val="left"/>
      <w:pPr>
        <w:ind w:left="8112" w:hanging="284"/>
      </w:pPr>
      <w:rPr>
        <w:rFonts w:hint="default"/>
        <w:lang w:val="en-US" w:eastAsia="en-US" w:bidi="ar-SA"/>
      </w:rPr>
    </w:lvl>
    <w:lvl w:ilvl="8" w:tplc="A59CDC14">
      <w:numFmt w:val="bullet"/>
      <w:lvlText w:val="•"/>
      <w:lvlJc w:val="left"/>
      <w:pPr>
        <w:ind w:left="9128" w:hanging="284"/>
      </w:pPr>
      <w:rPr>
        <w:rFonts w:hint="default"/>
        <w:lang w:val="en-US" w:eastAsia="en-US" w:bidi="ar-SA"/>
      </w:rPr>
    </w:lvl>
  </w:abstractNum>
  <w:num w:numId="1">
    <w:abstractNumId w:val="8"/>
  </w:num>
  <w:num w:numId="2">
    <w:abstractNumId w:val="12"/>
  </w:num>
  <w:num w:numId="3">
    <w:abstractNumId w:val="2"/>
  </w:num>
  <w:num w:numId="4">
    <w:abstractNumId w:val="0"/>
  </w:num>
  <w:num w:numId="5">
    <w:abstractNumId w:val="19"/>
  </w:num>
  <w:num w:numId="6">
    <w:abstractNumId w:val="27"/>
  </w:num>
  <w:num w:numId="7">
    <w:abstractNumId w:val="1"/>
  </w:num>
  <w:num w:numId="8">
    <w:abstractNumId w:val="34"/>
  </w:num>
  <w:num w:numId="9">
    <w:abstractNumId w:val="13"/>
  </w:num>
  <w:num w:numId="10">
    <w:abstractNumId w:val="36"/>
  </w:num>
  <w:num w:numId="11">
    <w:abstractNumId w:val="42"/>
  </w:num>
  <w:num w:numId="12">
    <w:abstractNumId w:val="15"/>
  </w:num>
  <w:num w:numId="13">
    <w:abstractNumId w:val="39"/>
  </w:num>
  <w:num w:numId="14">
    <w:abstractNumId w:val="4"/>
  </w:num>
  <w:num w:numId="15">
    <w:abstractNumId w:val="17"/>
  </w:num>
  <w:num w:numId="16">
    <w:abstractNumId w:val="20"/>
  </w:num>
  <w:num w:numId="17">
    <w:abstractNumId w:val="6"/>
  </w:num>
  <w:num w:numId="18">
    <w:abstractNumId w:val="16"/>
  </w:num>
  <w:num w:numId="19">
    <w:abstractNumId w:val="21"/>
  </w:num>
  <w:num w:numId="20">
    <w:abstractNumId w:val="30"/>
  </w:num>
  <w:num w:numId="21">
    <w:abstractNumId w:val="33"/>
  </w:num>
  <w:num w:numId="22">
    <w:abstractNumId w:val="24"/>
  </w:num>
  <w:num w:numId="23">
    <w:abstractNumId w:val="35"/>
  </w:num>
  <w:num w:numId="24">
    <w:abstractNumId w:val="28"/>
  </w:num>
  <w:num w:numId="25">
    <w:abstractNumId w:val="29"/>
  </w:num>
  <w:num w:numId="26">
    <w:abstractNumId w:val="18"/>
  </w:num>
  <w:num w:numId="27">
    <w:abstractNumId w:val="41"/>
  </w:num>
  <w:num w:numId="28">
    <w:abstractNumId w:val="38"/>
  </w:num>
  <w:num w:numId="29">
    <w:abstractNumId w:val="5"/>
  </w:num>
  <w:num w:numId="30">
    <w:abstractNumId w:val="9"/>
  </w:num>
  <w:num w:numId="31">
    <w:abstractNumId w:val="14"/>
  </w:num>
  <w:num w:numId="32">
    <w:abstractNumId w:val="31"/>
  </w:num>
  <w:num w:numId="33">
    <w:abstractNumId w:val="37"/>
  </w:num>
  <w:num w:numId="34">
    <w:abstractNumId w:val="26"/>
  </w:num>
  <w:num w:numId="35">
    <w:abstractNumId w:val="22"/>
  </w:num>
  <w:num w:numId="36">
    <w:abstractNumId w:val="32"/>
  </w:num>
  <w:num w:numId="37">
    <w:abstractNumId w:val="3"/>
  </w:num>
  <w:num w:numId="38">
    <w:abstractNumId w:val="25"/>
  </w:num>
  <w:num w:numId="39">
    <w:abstractNumId w:val="23"/>
  </w:num>
  <w:num w:numId="40">
    <w:abstractNumId w:val="10"/>
  </w:num>
  <w:num w:numId="41">
    <w:abstractNumId w:val="40"/>
  </w:num>
  <w:num w:numId="42">
    <w:abstractNumId w:val="11"/>
  </w:num>
  <w:num w:numId="43">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26626"/>
    <o:shapelayout v:ext="edit">
      <o:idmap v:ext="edit" data="2"/>
    </o:shapelayout>
  </w:hdrShapeDefaults>
  <w:footnotePr>
    <w:footnote w:id="0"/>
    <w:footnote w:id="1"/>
  </w:footnotePr>
  <w:endnotePr>
    <w:endnote w:id="0"/>
    <w:endnote w:id="1"/>
  </w:endnotePr>
  <w:compat>
    <w:ulTrailSpace/>
  </w:compat>
  <w:rsids>
    <w:rsidRoot w:val="002E3883"/>
    <w:rsid w:val="00006319"/>
    <w:rsid w:val="000213C2"/>
    <w:rsid w:val="0002141D"/>
    <w:rsid w:val="000303DE"/>
    <w:rsid w:val="00034B92"/>
    <w:rsid w:val="00037466"/>
    <w:rsid w:val="00050B3D"/>
    <w:rsid w:val="000519BE"/>
    <w:rsid w:val="00052CD0"/>
    <w:rsid w:val="00053926"/>
    <w:rsid w:val="00053D81"/>
    <w:rsid w:val="0005731B"/>
    <w:rsid w:val="00073B30"/>
    <w:rsid w:val="00074208"/>
    <w:rsid w:val="00074210"/>
    <w:rsid w:val="00076C46"/>
    <w:rsid w:val="0008724E"/>
    <w:rsid w:val="000900B6"/>
    <w:rsid w:val="000A2A4B"/>
    <w:rsid w:val="000B1FAE"/>
    <w:rsid w:val="000C5532"/>
    <w:rsid w:val="000D41F9"/>
    <w:rsid w:val="000E1C64"/>
    <w:rsid w:val="001000E8"/>
    <w:rsid w:val="00113A9F"/>
    <w:rsid w:val="001170AF"/>
    <w:rsid w:val="00117714"/>
    <w:rsid w:val="0012215E"/>
    <w:rsid w:val="00122C1D"/>
    <w:rsid w:val="00131ECB"/>
    <w:rsid w:val="00133AA5"/>
    <w:rsid w:val="00137A43"/>
    <w:rsid w:val="0014397C"/>
    <w:rsid w:val="00151165"/>
    <w:rsid w:val="00151409"/>
    <w:rsid w:val="0015700F"/>
    <w:rsid w:val="00162446"/>
    <w:rsid w:val="001723A2"/>
    <w:rsid w:val="0017656C"/>
    <w:rsid w:val="001777E2"/>
    <w:rsid w:val="00183F36"/>
    <w:rsid w:val="00195261"/>
    <w:rsid w:val="001A7B16"/>
    <w:rsid w:val="001B2B80"/>
    <w:rsid w:val="001C1456"/>
    <w:rsid w:val="001D3AAC"/>
    <w:rsid w:val="001D751B"/>
    <w:rsid w:val="001E0F91"/>
    <w:rsid w:val="001E24A3"/>
    <w:rsid w:val="0021375A"/>
    <w:rsid w:val="00227353"/>
    <w:rsid w:val="00242320"/>
    <w:rsid w:val="00245569"/>
    <w:rsid w:val="002525D0"/>
    <w:rsid w:val="00256040"/>
    <w:rsid w:val="00273BFE"/>
    <w:rsid w:val="00281342"/>
    <w:rsid w:val="00283F60"/>
    <w:rsid w:val="00290F0D"/>
    <w:rsid w:val="002916E0"/>
    <w:rsid w:val="0029269C"/>
    <w:rsid w:val="00293D1A"/>
    <w:rsid w:val="00296AE3"/>
    <w:rsid w:val="002A4752"/>
    <w:rsid w:val="002A734A"/>
    <w:rsid w:val="002B3A72"/>
    <w:rsid w:val="002C1746"/>
    <w:rsid w:val="002C2319"/>
    <w:rsid w:val="002C37B4"/>
    <w:rsid w:val="002C46A7"/>
    <w:rsid w:val="002C763C"/>
    <w:rsid w:val="002D1BD2"/>
    <w:rsid w:val="002D1EAC"/>
    <w:rsid w:val="002E0000"/>
    <w:rsid w:val="002E3883"/>
    <w:rsid w:val="002E3A48"/>
    <w:rsid w:val="002F2F77"/>
    <w:rsid w:val="002F525D"/>
    <w:rsid w:val="002F5BFF"/>
    <w:rsid w:val="00301E17"/>
    <w:rsid w:val="00312E00"/>
    <w:rsid w:val="003154BE"/>
    <w:rsid w:val="00320A34"/>
    <w:rsid w:val="00321189"/>
    <w:rsid w:val="0032481C"/>
    <w:rsid w:val="003334B7"/>
    <w:rsid w:val="00335D16"/>
    <w:rsid w:val="00341AFD"/>
    <w:rsid w:val="003427FA"/>
    <w:rsid w:val="00345E7B"/>
    <w:rsid w:val="00353E3E"/>
    <w:rsid w:val="00367AFA"/>
    <w:rsid w:val="00384526"/>
    <w:rsid w:val="00390E17"/>
    <w:rsid w:val="00393B61"/>
    <w:rsid w:val="00395157"/>
    <w:rsid w:val="003B1203"/>
    <w:rsid w:val="003B5D45"/>
    <w:rsid w:val="003C69C1"/>
    <w:rsid w:val="003D1E43"/>
    <w:rsid w:val="003D4B97"/>
    <w:rsid w:val="003E0885"/>
    <w:rsid w:val="003E527C"/>
    <w:rsid w:val="003E6EED"/>
    <w:rsid w:val="003E7481"/>
    <w:rsid w:val="00402DF4"/>
    <w:rsid w:val="00412EB4"/>
    <w:rsid w:val="0042017D"/>
    <w:rsid w:val="004229F8"/>
    <w:rsid w:val="00423A2A"/>
    <w:rsid w:val="004301F1"/>
    <w:rsid w:val="0043339F"/>
    <w:rsid w:val="00433B75"/>
    <w:rsid w:val="00452932"/>
    <w:rsid w:val="004575DC"/>
    <w:rsid w:val="00465BDD"/>
    <w:rsid w:val="00466A09"/>
    <w:rsid w:val="00466DD1"/>
    <w:rsid w:val="00476F5F"/>
    <w:rsid w:val="00477714"/>
    <w:rsid w:val="00477805"/>
    <w:rsid w:val="0048131C"/>
    <w:rsid w:val="00483237"/>
    <w:rsid w:val="0049127C"/>
    <w:rsid w:val="00494F25"/>
    <w:rsid w:val="004A241A"/>
    <w:rsid w:val="004A5B22"/>
    <w:rsid w:val="004B769B"/>
    <w:rsid w:val="004C116F"/>
    <w:rsid w:val="004C5D13"/>
    <w:rsid w:val="004D5B36"/>
    <w:rsid w:val="004D6427"/>
    <w:rsid w:val="004E0F0F"/>
    <w:rsid w:val="004F49E4"/>
    <w:rsid w:val="004F58A9"/>
    <w:rsid w:val="004F62F0"/>
    <w:rsid w:val="00504A9C"/>
    <w:rsid w:val="00504AD3"/>
    <w:rsid w:val="00511EDA"/>
    <w:rsid w:val="00513ADB"/>
    <w:rsid w:val="00516C3F"/>
    <w:rsid w:val="005365F2"/>
    <w:rsid w:val="005406AF"/>
    <w:rsid w:val="00555B78"/>
    <w:rsid w:val="00555DB4"/>
    <w:rsid w:val="00571CE7"/>
    <w:rsid w:val="00574F84"/>
    <w:rsid w:val="005A0272"/>
    <w:rsid w:val="005A2528"/>
    <w:rsid w:val="005A5531"/>
    <w:rsid w:val="005A6E79"/>
    <w:rsid w:val="005B0E5A"/>
    <w:rsid w:val="005B2CC5"/>
    <w:rsid w:val="005C146E"/>
    <w:rsid w:val="005C3F5C"/>
    <w:rsid w:val="005E20A7"/>
    <w:rsid w:val="005E7746"/>
    <w:rsid w:val="005F2CC5"/>
    <w:rsid w:val="006007A7"/>
    <w:rsid w:val="0060501D"/>
    <w:rsid w:val="00606D68"/>
    <w:rsid w:val="00623B4D"/>
    <w:rsid w:val="006248DA"/>
    <w:rsid w:val="006259D9"/>
    <w:rsid w:val="00627554"/>
    <w:rsid w:val="0063099C"/>
    <w:rsid w:val="00632B83"/>
    <w:rsid w:val="006334C0"/>
    <w:rsid w:val="00635A29"/>
    <w:rsid w:val="00635BE5"/>
    <w:rsid w:val="00656850"/>
    <w:rsid w:val="00660C57"/>
    <w:rsid w:val="006742BC"/>
    <w:rsid w:val="00682F88"/>
    <w:rsid w:val="0069055B"/>
    <w:rsid w:val="00691B86"/>
    <w:rsid w:val="00695B36"/>
    <w:rsid w:val="006B3DB1"/>
    <w:rsid w:val="006B7C7E"/>
    <w:rsid w:val="006C06C5"/>
    <w:rsid w:val="006D2E34"/>
    <w:rsid w:val="006D5787"/>
    <w:rsid w:val="006E3711"/>
    <w:rsid w:val="006E4C73"/>
    <w:rsid w:val="006F4040"/>
    <w:rsid w:val="006F76E9"/>
    <w:rsid w:val="00702432"/>
    <w:rsid w:val="00707F0F"/>
    <w:rsid w:val="00711D43"/>
    <w:rsid w:val="00711FDC"/>
    <w:rsid w:val="0072326B"/>
    <w:rsid w:val="00724E61"/>
    <w:rsid w:val="00751EC3"/>
    <w:rsid w:val="00752941"/>
    <w:rsid w:val="007A07BD"/>
    <w:rsid w:val="007A4554"/>
    <w:rsid w:val="007A7B51"/>
    <w:rsid w:val="007B0CCD"/>
    <w:rsid w:val="007B41A2"/>
    <w:rsid w:val="007B64F4"/>
    <w:rsid w:val="007C155A"/>
    <w:rsid w:val="007D1E0E"/>
    <w:rsid w:val="007D2D1B"/>
    <w:rsid w:val="007D35B3"/>
    <w:rsid w:val="007D4CB1"/>
    <w:rsid w:val="007E392B"/>
    <w:rsid w:val="007F1A81"/>
    <w:rsid w:val="007F7587"/>
    <w:rsid w:val="00824B7A"/>
    <w:rsid w:val="00826C47"/>
    <w:rsid w:val="0083654D"/>
    <w:rsid w:val="00837F0A"/>
    <w:rsid w:val="00845B6C"/>
    <w:rsid w:val="00853F00"/>
    <w:rsid w:val="00871DC5"/>
    <w:rsid w:val="00872FD2"/>
    <w:rsid w:val="00873CFC"/>
    <w:rsid w:val="008A10B0"/>
    <w:rsid w:val="008B2BC1"/>
    <w:rsid w:val="008B49F5"/>
    <w:rsid w:val="008C129E"/>
    <w:rsid w:val="008C4822"/>
    <w:rsid w:val="008C739A"/>
    <w:rsid w:val="008D11C8"/>
    <w:rsid w:val="008D2B84"/>
    <w:rsid w:val="008E0E19"/>
    <w:rsid w:val="008E0F12"/>
    <w:rsid w:val="008E759A"/>
    <w:rsid w:val="008F32DD"/>
    <w:rsid w:val="009120F0"/>
    <w:rsid w:val="00917BC9"/>
    <w:rsid w:val="00922CD6"/>
    <w:rsid w:val="00923924"/>
    <w:rsid w:val="009247DE"/>
    <w:rsid w:val="009305D1"/>
    <w:rsid w:val="00942E68"/>
    <w:rsid w:val="009530A4"/>
    <w:rsid w:val="00953CE8"/>
    <w:rsid w:val="0095452D"/>
    <w:rsid w:val="0095766A"/>
    <w:rsid w:val="00965160"/>
    <w:rsid w:val="00967800"/>
    <w:rsid w:val="0097427B"/>
    <w:rsid w:val="00974391"/>
    <w:rsid w:val="009769F2"/>
    <w:rsid w:val="00984310"/>
    <w:rsid w:val="009967F7"/>
    <w:rsid w:val="009A125C"/>
    <w:rsid w:val="009B213A"/>
    <w:rsid w:val="009B2B67"/>
    <w:rsid w:val="009B48A4"/>
    <w:rsid w:val="009B538C"/>
    <w:rsid w:val="009B67F8"/>
    <w:rsid w:val="009B7C04"/>
    <w:rsid w:val="009C057D"/>
    <w:rsid w:val="009C1D9D"/>
    <w:rsid w:val="009C27FD"/>
    <w:rsid w:val="009D6CB9"/>
    <w:rsid w:val="009D77A3"/>
    <w:rsid w:val="009E0869"/>
    <w:rsid w:val="009F3C88"/>
    <w:rsid w:val="009F3DD5"/>
    <w:rsid w:val="009F4DFA"/>
    <w:rsid w:val="00A065A3"/>
    <w:rsid w:val="00A07461"/>
    <w:rsid w:val="00A3077C"/>
    <w:rsid w:val="00A3172A"/>
    <w:rsid w:val="00A41CBC"/>
    <w:rsid w:val="00A4443A"/>
    <w:rsid w:val="00A46644"/>
    <w:rsid w:val="00A47957"/>
    <w:rsid w:val="00A52864"/>
    <w:rsid w:val="00A55B99"/>
    <w:rsid w:val="00A5761A"/>
    <w:rsid w:val="00A579EC"/>
    <w:rsid w:val="00A64596"/>
    <w:rsid w:val="00A66D58"/>
    <w:rsid w:val="00A840AE"/>
    <w:rsid w:val="00AA3E88"/>
    <w:rsid w:val="00AA4614"/>
    <w:rsid w:val="00AA7F7D"/>
    <w:rsid w:val="00AC59B9"/>
    <w:rsid w:val="00AD64EC"/>
    <w:rsid w:val="00AE5D0C"/>
    <w:rsid w:val="00AF0792"/>
    <w:rsid w:val="00AF0C96"/>
    <w:rsid w:val="00AF6DCF"/>
    <w:rsid w:val="00B02F40"/>
    <w:rsid w:val="00B11EFB"/>
    <w:rsid w:val="00B222D2"/>
    <w:rsid w:val="00B27AB9"/>
    <w:rsid w:val="00B305BD"/>
    <w:rsid w:val="00B30A4C"/>
    <w:rsid w:val="00B6718F"/>
    <w:rsid w:val="00B863F8"/>
    <w:rsid w:val="00BA1938"/>
    <w:rsid w:val="00BA5AE5"/>
    <w:rsid w:val="00BB0798"/>
    <w:rsid w:val="00BB167C"/>
    <w:rsid w:val="00BB5B1C"/>
    <w:rsid w:val="00BC0E31"/>
    <w:rsid w:val="00BC5957"/>
    <w:rsid w:val="00BC6ECC"/>
    <w:rsid w:val="00BD2BB6"/>
    <w:rsid w:val="00BE0A3B"/>
    <w:rsid w:val="00BE46DE"/>
    <w:rsid w:val="00BE73CB"/>
    <w:rsid w:val="00BF11BE"/>
    <w:rsid w:val="00BF3209"/>
    <w:rsid w:val="00BF3DA2"/>
    <w:rsid w:val="00C020C7"/>
    <w:rsid w:val="00C031E0"/>
    <w:rsid w:val="00C04B95"/>
    <w:rsid w:val="00C06A23"/>
    <w:rsid w:val="00C075E5"/>
    <w:rsid w:val="00C11D79"/>
    <w:rsid w:val="00C126B9"/>
    <w:rsid w:val="00C12DEB"/>
    <w:rsid w:val="00C221CA"/>
    <w:rsid w:val="00C308B5"/>
    <w:rsid w:val="00C3113B"/>
    <w:rsid w:val="00C34A54"/>
    <w:rsid w:val="00C364B8"/>
    <w:rsid w:val="00C4626A"/>
    <w:rsid w:val="00C50D10"/>
    <w:rsid w:val="00C53F57"/>
    <w:rsid w:val="00C5537B"/>
    <w:rsid w:val="00C65E4B"/>
    <w:rsid w:val="00C7099A"/>
    <w:rsid w:val="00C71CCC"/>
    <w:rsid w:val="00C84F92"/>
    <w:rsid w:val="00C91C0E"/>
    <w:rsid w:val="00CA2F05"/>
    <w:rsid w:val="00CA55D8"/>
    <w:rsid w:val="00CB3547"/>
    <w:rsid w:val="00CC154B"/>
    <w:rsid w:val="00CD2BB7"/>
    <w:rsid w:val="00CD2BE2"/>
    <w:rsid w:val="00CD3E07"/>
    <w:rsid w:val="00CE1EC6"/>
    <w:rsid w:val="00D009FA"/>
    <w:rsid w:val="00D01797"/>
    <w:rsid w:val="00D02D27"/>
    <w:rsid w:val="00D10625"/>
    <w:rsid w:val="00D202D6"/>
    <w:rsid w:val="00D2689C"/>
    <w:rsid w:val="00D27373"/>
    <w:rsid w:val="00D35F08"/>
    <w:rsid w:val="00D35FCF"/>
    <w:rsid w:val="00D37182"/>
    <w:rsid w:val="00D62B17"/>
    <w:rsid w:val="00D66C24"/>
    <w:rsid w:val="00D90D68"/>
    <w:rsid w:val="00DA2EE1"/>
    <w:rsid w:val="00DB06BE"/>
    <w:rsid w:val="00DC3332"/>
    <w:rsid w:val="00DD2287"/>
    <w:rsid w:val="00DD32B9"/>
    <w:rsid w:val="00DD5102"/>
    <w:rsid w:val="00DE3F80"/>
    <w:rsid w:val="00DF1813"/>
    <w:rsid w:val="00DF54A1"/>
    <w:rsid w:val="00E06E71"/>
    <w:rsid w:val="00E3030A"/>
    <w:rsid w:val="00E31AB8"/>
    <w:rsid w:val="00E33211"/>
    <w:rsid w:val="00E33EF6"/>
    <w:rsid w:val="00E3787C"/>
    <w:rsid w:val="00E44883"/>
    <w:rsid w:val="00E54A94"/>
    <w:rsid w:val="00E619DF"/>
    <w:rsid w:val="00E649BE"/>
    <w:rsid w:val="00E80A59"/>
    <w:rsid w:val="00E82953"/>
    <w:rsid w:val="00E93548"/>
    <w:rsid w:val="00EB6F8E"/>
    <w:rsid w:val="00EC1A34"/>
    <w:rsid w:val="00EC26AC"/>
    <w:rsid w:val="00EC3261"/>
    <w:rsid w:val="00EE32B8"/>
    <w:rsid w:val="00EE6639"/>
    <w:rsid w:val="00EE6FCA"/>
    <w:rsid w:val="00EF382B"/>
    <w:rsid w:val="00EF4B8D"/>
    <w:rsid w:val="00F04467"/>
    <w:rsid w:val="00F10597"/>
    <w:rsid w:val="00F128CA"/>
    <w:rsid w:val="00F1337D"/>
    <w:rsid w:val="00F17124"/>
    <w:rsid w:val="00F27CF5"/>
    <w:rsid w:val="00F32BD2"/>
    <w:rsid w:val="00F42F2B"/>
    <w:rsid w:val="00F61840"/>
    <w:rsid w:val="00F61F14"/>
    <w:rsid w:val="00F6362D"/>
    <w:rsid w:val="00F6475F"/>
    <w:rsid w:val="00F64BE5"/>
    <w:rsid w:val="00F6637F"/>
    <w:rsid w:val="00F676C9"/>
    <w:rsid w:val="00F77188"/>
    <w:rsid w:val="00F83EE0"/>
    <w:rsid w:val="00FB50CB"/>
    <w:rsid w:val="00FC0281"/>
    <w:rsid w:val="00FC284A"/>
    <w:rsid w:val="00FC6B6D"/>
    <w:rsid w:val="00FD0DCE"/>
    <w:rsid w:val="00FE4EE8"/>
    <w:rsid w:val="00FF03DF"/>
    <w:rsid w:val="00FF15E8"/>
    <w:rsid w:val="00FF535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E3883"/>
    <w:rPr>
      <w:rFonts w:ascii="Times New Roman" w:eastAsia="Times New Roman" w:hAnsi="Times New Roman" w:cs="Times New Roman"/>
    </w:rPr>
  </w:style>
  <w:style w:type="paragraph" w:styleId="Heading1">
    <w:name w:val="heading 1"/>
    <w:basedOn w:val="Normal"/>
    <w:link w:val="Heading1Char"/>
    <w:uiPriority w:val="1"/>
    <w:qFormat/>
    <w:rsid w:val="002E3883"/>
    <w:pPr>
      <w:spacing w:before="1"/>
      <w:ind w:left="874"/>
      <w:outlineLvl w:val="0"/>
    </w:pPr>
    <w:rPr>
      <w:b/>
      <w:bCs/>
      <w:sz w:val="28"/>
      <w:szCs w:val="28"/>
    </w:rPr>
  </w:style>
  <w:style w:type="paragraph" w:styleId="Heading2">
    <w:name w:val="heading 2"/>
    <w:basedOn w:val="Normal"/>
    <w:link w:val="Heading2Char"/>
    <w:uiPriority w:val="1"/>
    <w:qFormat/>
    <w:rsid w:val="002E3883"/>
    <w:pPr>
      <w:spacing w:before="120"/>
      <w:ind w:left="720"/>
      <w:outlineLvl w:val="1"/>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2E3883"/>
    <w:pPr>
      <w:spacing w:before="120"/>
      <w:jc w:val="both"/>
    </w:pPr>
    <w:rPr>
      <w:sz w:val="24"/>
      <w:szCs w:val="24"/>
    </w:rPr>
  </w:style>
  <w:style w:type="paragraph" w:styleId="ListParagraph">
    <w:name w:val="List Paragraph"/>
    <w:basedOn w:val="Normal"/>
    <w:uiPriority w:val="34"/>
    <w:qFormat/>
    <w:rsid w:val="002E3883"/>
    <w:pPr>
      <w:spacing w:before="120"/>
      <w:ind w:left="1147" w:hanging="428"/>
      <w:jc w:val="both"/>
    </w:pPr>
  </w:style>
  <w:style w:type="paragraph" w:customStyle="1" w:styleId="TableParagraph">
    <w:name w:val="Table Paragraph"/>
    <w:basedOn w:val="Normal"/>
    <w:uiPriority w:val="1"/>
    <w:qFormat/>
    <w:rsid w:val="002E3883"/>
    <w:pPr>
      <w:ind w:left="107"/>
    </w:pPr>
  </w:style>
  <w:style w:type="paragraph" w:customStyle="1" w:styleId="Normal1">
    <w:name w:val="Normal1"/>
    <w:rsid w:val="00F64BE5"/>
    <w:pPr>
      <w:widowControl/>
      <w:autoSpaceDE/>
      <w:autoSpaceDN/>
      <w:spacing w:after="160" w:line="278" w:lineRule="auto"/>
    </w:pPr>
    <w:rPr>
      <w:rFonts w:ascii="Calibri" w:eastAsia="Calibri" w:hAnsi="Calibri" w:cs="Calibri"/>
      <w:sz w:val="24"/>
      <w:szCs w:val="24"/>
    </w:rPr>
  </w:style>
  <w:style w:type="table" w:styleId="TableGrid">
    <w:name w:val="Table Grid"/>
    <w:basedOn w:val="TableNormal"/>
    <w:uiPriority w:val="39"/>
    <w:rsid w:val="00F64BE5"/>
    <w:pPr>
      <w:widowControl/>
      <w:autoSpaceDE/>
      <w:autoSpaceDN/>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uiPriority w:val="99"/>
    <w:qFormat/>
    <w:rsid w:val="00F64BE5"/>
    <w:rPr>
      <w:color w:val="0000FF"/>
      <w:u w:val="single"/>
    </w:rPr>
  </w:style>
  <w:style w:type="paragraph" w:styleId="BalloonText">
    <w:name w:val="Balloon Text"/>
    <w:basedOn w:val="Normal"/>
    <w:link w:val="BalloonTextChar"/>
    <w:uiPriority w:val="99"/>
    <w:semiHidden/>
    <w:unhideWhenUsed/>
    <w:rsid w:val="00F64BE5"/>
    <w:rPr>
      <w:rFonts w:ascii="Tahoma" w:hAnsi="Tahoma" w:cs="Tahoma"/>
      <w:sz w:val="16"/>
      <w:szCs w:val="16"/>
    </w:rPr>
  </w:style>
  <w:style w:type="character" w:customStyle="1" w:styleId="BalloonTextChar">
    <w:name w:val="Balloon Text Char"/>
    <w:basedOn w:val="DefaultParagraphFont"/>
    <w:link w:val="BalloonText"/>
    <w:uiPriority w:val="99"/>
    <w:semiHidden/>
    <w:rsid w:val="00F64BE5"/>
    <w:rPr>
      <w:rFonts w:ascii="Tahoma" w:eastAsia="Times New Roman" w:hAnsi="Tahoma" w:cs="Tahoma"/>
      <w:sz w:val="16"/>
      <w:szCs w:val="16"/>
    </w:rPr>
  </w:style>
  <w:style w:type="character" w:customStyle="1" w:styleId="Heading1Char">
    <w:name w:val="Heading 1 Char"/>
    <w:basedOn w:val="DefaultParagraphFont"/>
    <w:link w:val="Heading1"/>
    <w:uiPriority w:val="1"/>
    <w:rsid w:val="00C11D79"/>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1"/>
    <w:rsid w:val="00C11D79"/>
    <w:rPr>
      <w:rFonts w:ascii="Times New Roman" w:eastAsia="Times New Roman" w:hAnsi="Times New Roman" w:cs="Times New Roman"/>
      <w:b/>
      <w:bCs/>
      <w:sz w:val="24"/>
      <w:szCs w:val="24"/>
      <w:u w:val="single" w:color="000000"/>
    </w:rPr>
  </w:style>
  <w:style w:type="character" w:customStyle="1" w:styleId="BodyTextChar">
    <w:name w:val="Body Text Char"/>
    <w:basedOn w:val="DefaultParagraphFont"/>
    <w:link w:val="BodyText"/>
    <w:uiPriority w:val="1"/>
    <w:rsid w:val="00C11D79"/>
    <w:rPr>
      <w:rFonts w:ascii="Times New Roman" w:eastAsia="Times New Roman" w:hAnsi="Times New Roman" w:cs="Times New Roman"/>
      <w:sz w:val="24"/>
      <w:szCs w:val="24"/>
    </w:rPr>
  </w:style>
  <w:style w:type="character" w:styleId="Strong">
    <w:name w:val="Strong"/>
    <w:basedOn w:val="DefaultParagraphFont"/>
    <w:uiPriority w:val="22"/>
    <w:qFormat/>
    <w:rsid w:val="00C11D79"/>
    <w:rPr>
      <w:b/>
      <w:bCs/>
    </w:rPr>
  </w:style>
  <w:style w:type="paragraph" w:customStyle="1" w:styleId="Normal2">
    <w:name w:val="Normal2"/>
    <w:rsid w:val="00C11D79"/>
    <w:pPr>
      <w:widowControl/>
      <w:autoSpaceDE/>
      <w:autoSpaceDN/>
      <w:spacing w:after="160" w:line="278" w:lineRule="auto"/>
    </w:pPr>
    <w:rPr>
      <w:rFonts w:ascii="Calibri" w:eastAsia="Calibri" w:hAnsi="Calibri" w:cs="Calibri"/>
      <w:sz w:val="24"/>
      <w:szCs w:val="24"/>
    </w:rPr>
  </w:style>
  <w:style w:type="paragraph" w:styleId="Header">
    <w:name w:val="header"/>
    <w:basedOn w:val="Normal"/>
    <w:link w:val="HeaderChar"/>
    <w:uiPriority w:val="99"/>
    <w:semiHidden/>
    <w:unhideWhenUsed/>
    <w:rsid w:val="00151409"/>
    <w:pPr>
      <w:tabs>
        <w:tab w:val="center" w:pos="4513"/>
        <w:tab w:val="right" w:pos="9026"/>
      </w:tabs>
    </w:pPr>
  </w:style>
  <w:style w:type="character" w:customStyle="1" w:styleId="HeaderChar">
    <w:name w:val="Header Char"/>
    <w:basedOn w:val="DefaultParagraphFont"/>
    <w:link w:val="Header"/>
    <w:uiPriority w:val="99"/>
    <w:semiHidden/>
    <w:rsid w:val="00151409"/>
    <w:rPr>
      <w:rFonts w:ascii="Times New Roman" w:eastAsia="Times New Roman" w:hAnsi="Times New Roman" w:cs="Times New Roman"/>
    </w:rPr>
  </w:style>
  <w:style w:type="paragraph" w:styleId="Footer">
    <w:name w:val="footer"/>
    <w:basedOn w:val="Normal"/>
    <w:link w:val="FooterChar"/>
    <w:uiPriority w:val="99"/>
    <w:semiHidden/>
    <w:unhideWhenUsed/>
    <w:rsid w:val="00151409"/>
    <w:pPr>
      <w:tabs>
        <w:tab w:val="center" w:pos="4513"/>
        <w:tab w:val="right" w:pos="9026"/>
      </w:tabs>
    </w:pPr>
  </w:style>
  <w:style w:type="character" w:customStyle="1" w:styleId="FooterChar">
    <w:name w:val="Footer Char"/>
    <w:basedOn w:val="DefaultParagraphFont"/>
    <w:link w:val="Footer"/>
    <w:uiPriority w:val="99"/>
    <w:semiHidden/>
    <w:rsid w:val="00151409"/>
    <w:rPr>
      <w:rFonts w:ascii="Times New Roman" w:eastAsia="Times New Roman" w:hAnsi="Times New Roman" w:cs="Times New Roman"/>
    </w:rPr>
  </w:style>
  <w:style w:type="paragraph" w:styleId="NormalWeb">
    <w:name w:val="Normal (Web)"/>
    <w:basedOn w:val="Normal"/>
    <w:uiPriority w:val="99"/>
    <w:unhideWhenUsed/>
    <w:rsid w:val="00DC3332"/>
    <w:pPr>
      <w:widowControl/>
      <w:autoSpaceDE/>
      <w:autoSpaceDN/>
      <w:spacing w:before="100" w:beforeAutospacing="1" w:after="100" w:afterAutospacing="1"/>
    </w:pPr>
    <w:rPr>
      <w:sz w:val="24"/>
      <w:szCs w:val="24"/>
      <w:lang w:bidi="te-IN"/>
    </w:rPr>
  </w:style>
  <w:style w:type="character" w:styleId="CommentReference">
    <w:name w:val="annotation reference"/>
    <w:basedOn w:val="DefaultParagraphFont"/>
    <w:uiPriority w:val="99"/>
    <w:semiHidden/>
    <w:unhideWhenUsed/>
    <w:rsid w:val="001E0F91"/>
    <w:rPr>
      <w:sz w:val="16"/>
      <w:szCs w:val="16"/>
    </w:rPr>
  </w:style>
  <w:style w:type="paragraph" w:styleId="CommentText">
    <w:name w:val="annotation text"/>
    <w:basedOn w:val="Normal"/>
    <w:link w:val="CommentTextChar"/>
    <w:uiPriority w:val="99"/>
    <w:semiHidden/>
    <w:unhideWhenUsed/>
    <w:rsid w:val="001E0F91"/>
    <w:rPr>
      <w:sz w:val="20"/>
      <w:szCs w:val="20"/>
    </w:rPr>
  </w:style>
  <w:style w:type="character" w:customStyle="1" w:styleId="CommentTextChar">
    <w:name w:val="Comment Text Char"/>
    <w:basedOn w:val="DefaultParagraphFont"/>
    <w:link w:val="CommentText"/>
    <w:uiPriority w:val="99"/>
    <w:semiHidden/>
    <w:rsid w:val="001E0F91"/>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86739546">
      <w:bodyDiv w:val="1"/>
      <w:marLeft w:val="0"/>
      <w:marRight w:val="0"/>
      <w:marTop w:val="0"/>
      <w:marBottom w:val="0"/>
      <w:divBdr>
        <w:top w:val="none" w:sz="0" w:space="0" w:color="auto"/>
        <w:left w:val="none" w:sz="0" w:space="0" w:color="auto"/>
        <w:bottom w:val="none" w:sz="0" w:space="0" w:color="auto"/>
        <w:right w:val="none" w:sz="0" w:space="0" w:color="auto"/>
      </w:divBdr>
    </w:div>
    <w:div w:id="1399285679">
      <w:bodyDiv w:val="1"/>
      <w:marLeft w:val="0"/>
      <w:marRight w:val="0"/>
      <w:marTop w:val="0"/>
      <w:marBottom w:val="0"/>
      <w:divBdr>
        <w:top w:val="none" w:sz="0" w:space="0" w:color="auto"/>
        <w:left w:val="none" w:sz="0" w:space="0" w:color="auto"/>
        <w:bottom w:val="none" w:sz="0" w:space="0" w:color="auto"/>
        <w:right w:val="none" w:sz="0" w:space="0" w:color="auto"/>
      </w:divBdr>
    </w:div>
    <w:div w:id="19449216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enders.apeprocurement.gov.in/" TargetMode="External"/><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registrar@drysrhu.edu.in" TargetMode="External"/><Relationship Id="rId4" Type="http://schemas.openxmlformats.org/officeDocument/2006/relationships/settings" Target="settings.xml"/><Relationship Id="rId9" Type="http://schemas.openxmlformats.org/officeDocument/2006/relationships/hyperlink" Target="http://www.eprocurement.gov.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3A03997-D1E5-468A-BAF4-CAED77C6F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483</TotalTime>
  <Pages>1</Pages>
  <Words>7596</Words>
  <Characters>43300</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india</dc:creator>
  <cp:lastModifiedBy>Boddu Trimurthulu</cp:lastModifiedBy>
  <cp:revision>236</cp:revision>
  <cp:lastPrinted>2026-10-24T08:44:00Z</cp:lastPrinted>
  <dcterms:created xsi:type="dcterms:W3CDTF">2026-03-23T06:44:00Z</dcterms:created>
  <dcterms:modified xsi:type="dcterms:W3CDTF">2026-10-24T10:35:00Z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2025-07-31T00:00:00Z</vt:filetime>
  </property>
  <property fmtid="{D5CDD505-2E9C-101B-9397-08002B2CF9AE}" pid="3" name="Creator">
    <vt:lpwstr>Microsoft® Word 2019</vt:lpwstr>
  </property>
  <property fmtid="{D5CDD505-2E9C-101B-9397-08002B2CF9AE}" pid="4" name="LastSaved">
    <vt:filetime>2025-09-08T00:00:00Z</vt:filetime>
  </property>
  <property fmtid="{D5CDD505-2E9C-101B-9397-08002B2CF9AE}" pid="5" name="Producer">
    <vt:lpwstr>Microsoft® Word 2019</vt:lpwstr>
  </property>
</Properties>
</file>