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6B6E" w14:textId="77777777" w:rsidR="004A66F8" w:rsidRPr="002A3D2F" w:rsidRDefault="004A66F8" w:rsidP="004A66F8">
      <w:pPr>
        <w:rPr>
          <w:b/>
          <w:bCs/>
          <w:sz w:val="32"/>
          <w:szCs w:val="32"/>
        </w:rPr>
      </w:pPr>
      <w:r w:rsidRPr="002A3D2F">
        <w:rPr>
          <w:b/>
          <w:bCs/>
          <w:sz w:val="32"/>
          <w:szCs w:val="32"/>
        </w:rPr>
        <w:t>Week 1: Introduction to Networking &amp; Network Security</w:t>
      </w:r>
    </w:p>
    <w:p w14:paraId="00974DE8" w14:textId="77777777" w:rsidR="004A66F8" w:rsidRPr="002A3D2F" w:rsidRDefault="004A66F8" w:rsidP="004A66F8">
      <w:pPr>
        <w:pBdr>
          <w:bottom w:val="single" w:sz="12" w:space="1" w:color="auto"/>
        </w:pBdr>
        <w:rPr>
          <w:sz w:val="32"/>
          <w:szCs w:val="32"/>
        </w:rPr>
      </w:pPr>
      <w:r w:rsidRPr="002A3D2F">
        <w:rPr>
          <w:b/>
          <w:bCs/>
          <w:sz w:val="32"/>
          <w:szCs w:val="32"/>
        </w:rPr>
        <w:t>Objective:</w:t>
      </w:r>
      <w:r w:rsidRPr="002A3D2F">
        <w:rPr>
          <w:sz w:val="32"/>
          <w:szCs w:val="32"/>
        </w:rPr>
        <w:t xml:space="preserve"> Understand basic network components, models, and security principles.</w:t>
      </w:r>
    </w:p>
    <w:p w14:paraId="479462D2" w14:textId="77777777" w:rsidR="004A66F8" w:rsidRDefault="004A66F8" w:rsidP="004A66F8">
      <w:pPr>
        <w:rPr>
          <w:b/>
          <w:bCs/>
        </w:rPr>
      </w:pPr>
    </w:p>
    <w:p w14:paraId="188CC77E" w14:textId="2CED5F1C" w:rsidR="004E49C1" w:rsidRDefault="004A66F8" w:rsidP="004A66F8">
      <w:pPr>
        <w:rPr>
          <w:b/>
          <w:bCs/>
        </w:rPr>
      </w:pPr>
      <w:r w:rsidRPr="00026B30">
        <w:rPr>
          <w:b/>
          <w:bCs/>
        </w:rPr>
        <w:t>Task # 0</w:t>
      </w:r>
      <w:r>
        <w:rPr>
          <w:b/>
          <w:bCs/>
        </w:rPr>
        <w:t xml:space="preserve">4: </w:t>
      </w:r>
      <w:r w:rsidRPr="004A66F8">
        <w:rPr>
          <w:b/>
          <w:bCs/>
        </w:rPr>
        <w:t>Install and explore Wireshark — capture live network traffic and analyze a simple HTTP request.</w:t>
      </w:r>
    </w:p>
    <w:p w14:paraId="2DEC6B8C" w14:textId="4B7BD97F" w:rsidR="004A66F8" w:rsidRDefault="00D51E04" w:rsidP="004A66F8">
      <w:pPr>
        <w:rPr>
          <w:b/>
          <w:bCs/>
        </w:rPr>
      </w:pPr>
      <w:r>
        <w:rPr>
          <w:b/>
          <w:bCs/>
        </w:rPr>
        <w:t>Solution:</w:t>
      </w:r>
    </w:p>
    <w:p w14:paraId="189D90C5" w14:textId="2ACD2680" w:rsidR="00CD5DAB" w:rsidRPr="00CD5DAB" w:rsidRDefault="00CD5DAB" w:rsidP="00460EB1">
      <w:pPr>
        <w:pStyle w:val="ListParagraph"/>
        <w:numPr>
          <w:ilvl w:val="0"/>
          <w:numId w:val="1"/>
        </w:numPr>
      </w:pPr>
      <w:r w:rsidRPr="00CD5DAB">
        <w:t xml:space="preserve">The small graphs next to interfaces like "Wi-Fi" and "VMware Network Adapter VMnet3" indicate </w:t>
      </w:r>
      <w:r w:rsidRPr="00460EB1">
        <w:rPr>
          <w:b/>
          <w:bCs/>
        </w:rPr>
        <w:t>live network activity</w:t>
      </w:r>
      <w:r w:rsidRPr="00CD5DAB">
        <w:t xml:space="preserve"> on those specific interfaces, suggesting they are currently active and transmitting/receiving data.</w:t>
      </w:r>
    </w:p>
    <w:p w14:paraId="49749F74" w14:textId="28284D6D" w:rsidR="00D51E04" w:rsidRDefault="00CD5DAB" w:rsidP="004A66F8">
      <w:r w:rsidRPr="00CD5DAB">
        <w:drawing>
          <wp:inline distT="0" distB="0" distL="0" distR="0" wp14:anchorId="2D2F18DA" wp14:editId="4DB98673">
            <wp:extent cx="6979285" cy="2270760"/>
            <wp:effectExtent l="0" t="0" r="0" b="0"/>
            <wp:docPr id="40681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17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7823" cy="22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60F2" w14:textId="77777777" w:rsidR="00460EB1" w:rsidRDefault="00460EB1" w:rsidP="004A66F8"/>
    <w:p w14:paraId="525C4157" w14:textId="1CFC51AA" w:rsidR="00460EB1" w:rsidRPr="00460EB1" w:rsidRDefault="00460EB1" w:rsidP="00460EB1">
      <w:pPr>
        <w:pStyle w:val="ListParagraph"/>
        <w:numPr>
          <w:ilvl w:val="0"/>
          <w:numId w:val="1"/>
        </w:numPr>
      </w:pPr>
      <w:r w:rsidRPr="00460EB1">
        <w:t>This Wireshark screenshot shows captured internet traffic. Most of it is encrypted (TLSv1.3), but the details reveal a successful web page download. We can see an HTTP "200 OK" response, meaning the request worked. This demonstrates how Wireshark lets you peek at what's happening on your network.</w:t>
      </w:r>
    </w:p>
    <w:p w14:paraId="40D8BA9B" w14:textId="77777777" w:rsidR="00460EB1" w:rsidRDefault="00460EB1" w:rsidP="004A66F8"/>
    <w:p w14:paraId="59B8CB2F" w14:textId="5567A773" w:rsidR="00460EB1" w:rsidRDefault="00460EB1" w:rsidP="004A66F8">
      <w:r w:rsidRPr="00460EB1">
        <w:drawing>
          <wp:inline distT="0" distB="0" distL="0" distR="0" wp14:anchorId="048FC5DE" wp14:editId="0E241299">
            <wp:extent cx="6858000" cy="2301240"/>
            <wp:effectExtent l="0" t="0" r="0" b="3810"/>
            <wp:docPr id="190629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99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36D8" w14:textId="77777777" w:rsidR="00460EB1" w:rsidRDefault="00460EB1" w:rsidP="004A66F8"/>
    <w:p w14:paraId="0E6F07B1" w14:textId="64FCCECC" w:rsidR="00460EB1" w:rsidRDefault="00460EB1" w:rsidP="00460EB1">
      <w:pPr>
        <w:pStyle w:val="ListParagraph"/>
        <w:numPr>
          <w:ilvl w:val="0"/>
          <w:numId w:val="1"/>
        </w:numPr>
      </w:pPr>
      <w:r w:rsidRPr="00460EB1">
        <w:lastRenderedPageBreak/>
        <w:t xml:space="preserve">This Wireshark screenshot displays captured web traffic, with an </w:t>
      </w:r>
      <w:r w:rsidRPr="00460EB1">
        <w:rPr>
          <w:b/>
          <w:bCs/>
        </w:rPr>
        <w:t>HTTP display filter applied</w:t>
      </w:r>
      <w:r w:rsidRPr="00460EB1">
        <w:t xml:space="preserve">. It clearly shows multiple </w:t>
      </w:r>
      <w:r w:rsidRPr="00460EB1">
        <w:rPr>
          <w:b/>
          <w:bCs/>
        </w:rPr>
        <w:t>HTTP GET requests</w:t>
      </w:r>
      <w:r w:rsidRPr="00460EB1">
        <w:t xml:space="preserve"> and their </w:t>
      </w:r>
      <w:r w:rsidRPr="00460EB1">
        <w:rPr>
          <w:b/>
          <w:bCs/>
        </w:rPr>
        <w:t>200 OK responses</w:t>
      </w:r>
      <w:r w:rsidRPr="00460EB1">
        <w:t xml:space="preserve"> from </w:t>
      </w:r>
      <w:r w:rsidR="0095457F">
        <w:t>http://</w:t>
      </w:r>
      <w:r w:rsidRPr="00460EB1">
        <w:t>neverssl.com. The expanded section details the HTTP request headers, demonstrating successful unencrypted web communication analysis.</w:t>
      </w:r>
    </w:p>
    <w:p w14:paraId="0D2BFDBB" w14:textId="324D110D" w:rsidR="00460EB1" w:rsidRDefault="00460EB1" w:rsidP="00460EB1">
      <w:r>
        <w:rPr>
          <w:noProof/>
        </w:rPr>
        <w:drawing>
          <wp:inline distT="0" distB="0" distL="0" distR="0" wp14:anchorId="5193E674" wp14:editId="6B36D542">
            <wp:extent cx="6858000" cy="3334385"/>
            <wp:effectExtent l="0" t="0" r="0" b="0"/>
            <wp:docPr id="110928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81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48E0" w14:textId="77777777" w:rsidR="00460EB1" w:rsidRPr="00460EB1" w:rsidRDefault="00460EB1" w:rsidP="00460EB1"/>
    <w:p w14:paraId="4A408059" w14:textId="57C036A2" w:rsidR="00460EB1" w:rsidRPr="00D51E04" w:rsidRDefault="00460EB1" w:rsidP="004A66F8"/>
    <w:sectPr w:rsidR="00460EB1" w:rsidRPr="00D51E04" w:rsidSect="004A66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A1EE5"/>
    <w:multiLevelType w:val="hybridMultilevel"/>
    <w:tmpl w:val="07D6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6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3F"/>
    <w:rsid w:val="004437BB"/>
    <w:rsid w:val="00460EB1"/>
    <w:rsid w:val="004A66F8"/>
    <w:rsid w:val="004E49C1"/>
    <w:rsid w:val="0095457F"/>
    <w:rsid w:val="00B52B8A"/>
    <w:rsid w:val="00C42678"/>
    <w:rsid w:val="00CD553F"/>
    <w:rsid w:val="00CD5DAB"/>
    <w:rsid w:val="00D24495"/>
    <w:rsid w:val="00D5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39CC"/>
  <w15:chartTrackingRefBased/>
  <w15:docId w15:val="{9B824808-7FE2-4889-8BA6-106120B0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F8"/>
  </w:style>
  <w:style w:type="paragraph" w:styleId="Heading1">
    <w:name w:val="heading 1"/>
    <w:basedOn w:val="Normal"/>
    <w:next w:val="Normal"/>
    <w:link w:val="Heading1Char"/>
    <w:uiPriority w:val="9"/>
    <w:qFormat/>
    <w:rsid w:val="00CD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8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0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0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4</cp:revision>
  <dcterms:created xsi:type="dcterms:W3CDTF">2025-06-23T12:16:00Z</dcterms:created>
  <dcterms:modified xsi:type="dcterms:W3CDTF">2025-06-23T12:59:00Z</dcterms:modified>
</cp:coreProperties>
</file>