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E0F0" w14:textId="63256A83" w:rsidR="009D124F" w:rsidRPr="009D124F" w:rsidRDefault="009D124F" w:rsidP="009D124F">
      <w:pPr>
        <w:rPr>
          <w:b/>
          <w:bCs/>
        </w:rPr>
      </w:pPr>
      <w:r w:rsidRPr="009D124F">
        <w:rPr>
          <w:b/>
          <w:bCs/>
        </w:rPr>
        <w:t>Week 3: Encryption, VPNs &amp; Security Protocols</w:t>
      </w:r>
    </w:p>
    <w:p w14:paraId="1C10203F" w14:textId="77777777" w:rsidR="009D124F" w:rsidRDefault="009D124F" w:rsidP="009D124F">
      <w:pPr>
        <w:pBdr>
          <w:bottom w:val="single" w:sz="12" w:space="1" w:color="auto"/>
        </w:pBdr>
      </w:pPr>
      <w:r w:rsidRPr="009D124F">
        <w:rPr>
          <w:b/>
          <w:bCs/>
        </w:rPr>
        <w:t>Objective:</w:t>
      </w:r>
      <w:r w:rsidRPr="009D124F">
        <w:t xml:space="preserve"> Study encryption standards and secure communication protocols.</w:t>
      </w:r>
    </w:p>
    <w:p w14:paraId="31B1C82F" w14:textId="4A1CB16F" w:rsidR="009D124F" w:rsidRDefault="009D124F" w:rsidP="009D124F">
      <w:pPr>
        <w:rPr>
          <w:b/>
          <w:bCs/>
        </w:rPr>
      </w:pPr>
      <w:r w:rsidRPr="009D124F">
        <w:rPr>
          <w:b/>
          <w:bCs/>
        </w:rPr>
        <w:t>Task</w:t>
      </w:r>
      <w:r>
        <w:rPr>
          <w:b/>
          <w:bCs/>
        </w:rPr>
        <w:t>#0</w:t>
      </w:r>
      <w:r w:rsidR="00EE45D2">
        <w:rPr>
          <w:b/>
          <w:bCs/>
        </w:rPr>
        <w:t>5</w:t>
      </w:r>
      <w:r w:rsidRPr="009D124F">
        <w:rPr>
          <w:b/>
          <w:bCs/>
        </w:rPr>
        <w:t>:</w:t>
      </w:r>
      <w:r w:rsidR="00EE45D2">
        <w:rPr>
          <w:b/>
          <w:bCs/>
        </w:rPr>
        <w:t xml:space="preserve"> </w:t>
      </w:r>
      <w:r w:rsidR="00EE45D2" w:rsidRPr="00EE45D2">
        <w:rPr>
          <w:b/>
          <w:bCs/>
        </w:rPr>
        <w:t>Create and decode a basic encrypted message using online tools for AES and RSA.</w:t>
      </w:r>
    </w:p>
    <w:p w14:paraId="66CD84C3" w14:textId="42F68CD7" w:rsidR="00EE45D2" w:rsidRDefault="00EE45D2" w:rsidP="009D124F">
      <w:pPr>
        <w:rPr>
          <w:b/>
          <w:bCs/>
        </w:rPr>
      </w:pPr>
      <w:r>
        <w:rPr>
          <w:b/>
          <w:bCs/>
        </w:rPr>
        <w:t>Solution:</w:t>
      </w:r>
    </w:p>
    <w:p w14:paraId="3A257625" w14:textId="7ACBDCD4" w:rsidR="00EE45D2" w:rsidRDefault="004771EF" w:rsidP="009D124F">
      <w:pPr>
        <w:rPr>
          <w:b/>
          <w:bCs/>
        </w:rPr>
      </w:pPr>
      <w:r>
        <w:rPr>
          <w:b/>
          <w:bCs/>
        </w:rPr>
        <w:t>For AES Encryption:</w:t>
      </w:r>
    </w:p>
    <w:p w14:paraId="34BAB12B" w14:textId="37EF3596" w:rsidR="004771EF" w:rsidRPr="004771EF" w:rsidRDefault="004771EF" w:rsidP="009D124F">
      <w:r w:rsidRPr="004771EF">
        <w:t xml:space="preserve">The first image displays an online </w:t>
      </w:r>
      <w:r w:rsidRPr="004771EF">
        <w:rPr>
          <w:b/>
          <w:bCs/>
        </w:rPr>
        <w:t>AES Encryption tool</w:t>
      </w:r>
      <w:r w:rsidRPr="004771EF">
        <w:t xml:space="preserve">, showing the plaintext message "Hi, this is Azhan and I am writing a secret message" using the </w:t>
      </w:r>
      <w:r w:rsidRPr="004771EF">
        <w:rPr>
          <w:b/>
          <w:bCs/>
        </w:rPr>
        <w:t>CBC (Cipher Block Chaining)</w:t>
      </w:r>
      <w:r w:rsidRPr="004771EF">
        <w:t xml:space="preserve"> mode.</w:t>
      </w:r>
    </w:p>
    <w:p w14:paraId="0B607CF8" w14:textId="54F69C87" w:rsidR="004771EF" w:rsidRDefault="004771EF" w:rsidP="009D124F">
      <w:r w:rsidRPr="004771EF">
        <w:rPr>
          <w:noProof/>
        </w:rPr>
        <w:drawing>
          <wp:inline distT="0" distB="0" distL="0" distR="0" wp14:anchorId="13DFCF7F" wp14:editId="36AB54DC">
            <wp:extent cx="6858000" cy="1941195"/>
            <wp:effectExtent l="0" t="0" r="0" b="1905"/>
            <wp:docPr id="7739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5357" name=""/>
                    <pic:cNvPicPr/>
                  </pic:nvPicPr>
                  <pic:blipFill>
                    <a:blip r:embed="rId4"/>
                    <a:stretch>
                      <a:fillRect/>
                    </a:stretch>
                  </pic:blipFill>
                  <pic:spPr>
                    <a:xfrm>
                      <a:off x="0" y="0"/>
                      <a:ext cx="6858000" cy="1941195"/>
                    </a:xfrm>
                    <a:prstGeom prst="rect">
                      <a:avLst/>
                    </a:prstGeom>
                  </pic:spPr>
                </pic:pic>
              </a:graphicData>
            </a:graphic>
          </wp:inline>
        </w:drawing>
      </w:r>
    </w:p>
    <w:p w14:paraId="41C698AD" w14:textId="77777777" w:rsidR="004771EF" w:rsidRDefault="004771EF" w:rsidP="009D124F"/>
    <w:p w14:paraId="5B0DC627" w14:textId="7946D2F0" w:rsidR="004771EF" w:rsidRDefault="004771EF" w:rsidP="009D124F">
      <w:r w:rsidRPr="004771EF">
        <w:t>The</w:t>
      </w:r>
      <w:r>
        <w:t xml:space="preserve"> Second</w:t>
      </w:r>
      <w:r w:rsidRPr="004771EF">
        <w:t xml:space="preserve"> image shows the successful completion of an </w:t>
      </w:r>
      <w:r w:rsidRPr="004771EF">
        <w:rPr>
          <w:b/>
          <w:bCs/>
        </w:rPr>
        <w:t>AES encryption process</w:t>
      </w:r>
      <w:r w:rsidRPr="004771EF">
        <w:t>, where a message has been encrypted using a 128-bit key in CBC mode, with "</w:t>
      </w:r>
      <w:proofErr w:type="spellStart"/>
      <w:r w:rsidRPr="004771EF">
        <w:t>aesEncryptionKey</w:t>
      </w:r>
      <w:proofErr w:type="spellEnd"/>
      <w:r w:rsidRPr="004771EF">
        <w:t>" and "</w:t>
      </w:r>
      <w:proofErr w:type="spellStart"/>
      <w:r w:rsidRPr="004771EF">
        <w:t>encryptionIntVec</w:t>
      </w:r>
      <w:proofErr w:type="spellEnd"/>
      <w:r w:rsidRPr="004771EF">
        <w:t>" as the secret key and initialization vector, respectively. The resulting ciphertext is displayed in Base64 format.</w:t>
      </w:r>
      <w:r>
        <w:t xml:space="preserve"> In the end, the encrypted text has been provided.</w:t>
      </w:r>
    </w:p>
    <w:p w14:paraId="1AEEB6A4" w14:textId="7CA29240" w:rsidR="004771EF" w:rsidRDefault="004771EF" w:rsidP="009D124F">
      <w:r w:rsidRPr="004771EF">
        <w:rPr>
          <w:noProof/>
        </w:rPr>
        <w:drawing>
          <wp:inline distT="0" distB="0" distL="0" distR="0" wp14:anchorId="03D18DE6" wp14:editId="46D7158D">
            <wp:extent cx="6858000" cy="2922270"/>
            <wp:effectExtent l="0" t="0" r="0" b="0"/>
            <wp:docPr id="188855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52349" name=""/>
                    <pic:cNvPicPr/>
                  </pic:nvPicPr>
                  <pic:blipFill>
                    <a:blip r:embed="rId5"/>
                    <a:stretch>
                      <a:fillRect/>
                    </a:stretch>
                  </pic:blipFill>
                  <pic:spPr>
                    <a:xfrm>
                      <a:off x="0" y="0"/>
                      <a:ext cx="6858000" cy="2922270"/>
                    </a:xfrm>
                    <a:prstGeom prst="rect">
                      <a:avLst/>
                    </a:prstGeom>
                  </pic:spPr>
                </pic:pic>
              </a:graphicData>
            </a:graphic>
          </wp:inline>
        </w:drawing>
      </w:r>
    </w:p>
    <w:p w14:paraId="62B5C157" w14:textId="77777777" w:rsidR="006117D5" w:rsidRDefault="006117D5" w:rsidP="009D124F">
      <w:pPr>
        <w:rPr>
          <w:b/>
          <w:bCs/>
        </w:rPr>
      </w:pPr>
    </w:p>
    <w:p w14:paraId="7DFB14F6" w14:textId="77777777" w:rsidR="006117D5" w:rsidRDefault="006117D5" w:rsidP="009D124F">
      <w:pPr>
        <w:rPr>
          <w:b/>
          <w:bCs/>
        </w:rPr>
      </w:pPr>
    </w:p>
    <w:p w14:paraId="2C1025C0" w14:textId="71C71845" w:rsidR="004771EF" w:rsidRDefault="004771EF" w:rsidP="009D124F">
      <w:pPr>
        <w:rPr>
          <w:b/>
          <w:bCs/>
        </w:rPr>
      </w:pPr>
      <w:r>
        <w:rPr>
          <w:b/>
          <w:bCs/>
        </w:rPr>
        <w:lastRenderedPageBreak/>
        <w:t>For AES Decryption:</w:t>
      </w:r>
    </w:p>
    <w:p w14:paraId="69E3332A" w14:textId="7061FA14" w:rsidR="006117D5" w:rsidRPr="006117D5" w:rsidRDefault="006117D5" w:rsidP="009D124F">
      <w:r w:rsidRPr="006117D5">
        <w:t xml:space="preserve">The </w:t>
      </w:r>
      <w:r>
        <w:t>first</w:t>
      </w:r>
      <w:r w:rsidRPr="006117D5">
        <w:t xml:space="preserve"> image displays an online </w:t>
      </w:r>
      <w:r w:rsidRPr="006117D5">
        <w:rPr>
          <w:b/>
          <w:bCs/>
        </w:rPr>
        <w:t>AES Decryption tool</w:t>
      </w:r>
      <w:r w:rsidRPr="006117D5">
        <w:t xml:space="preserve">, where encrypted text (ciphertext) has been input in Base64 format, and the decryption process is configured to use </w:t>
      </w:r>
      <w:r w:rsidRPr="006117D5">
        <w:rPr>
          <w:b/>
          <w:bCs/>
        </w:rPr>
        <w:t>CBC (Cipher Block Chaining)</w:t>
      </w:r>
      <w:r w:rsidRPr="006117D5">
        <w:t xml:space="preserve"> mode with a </w:t>
      </w:r>
      <w:r w:rsidRPr="006117D5">
        <w:rPr>
          <w:b/>
          <w:bCs/>
        </w:rPr>
        <w:t>128-bit key size</w:t>
      </w:r>
      <w:r w:rsidRPr="006117D5">
        <w:t>. This indicates preparation to decrypt a previously encrypted message.</w:t>
      </w:r>
    </w:p>
    <w:p w14:paraId="27342AB5" w14:textId="0A92DDFD" w:rsidR="004771EF" w:rsidRDefault="004771EF" w:rsidP="009D124F">
      <w:r w:rsidRPr="004771EF">
        <w:rPr>
          <w:noProof/>
        </w:rPr>
        <w:drawing>
          <wp:inline distT="0" distB="0" distL="0" distR="0" wp14:anchorId="3F5AF11A" wp14:editId="711D526D">
            <wp:extent cx="6858000" cy="2821940"/>
            <wp:effectExtent l="0" t="0" r="0" b="0"/>
            <wp:docPr id="96760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02726" name=""/>
                    <pic:cNvPicPr/>
                  </pic:nvPicPr>
                  <pic:blipFill>
                    <a:blip r:embed="rId6"/>
                    <a:stretch>
                      <a:fillRect/>
                    </a:stretch>
                  </pic:blipFill>
                  <pic:spPr>
                    <a:xfrm>
                      <a:off x="0" y="0"/>
                      <a:ext cx="6858000" cy="2821940"/>
                    </a:xfrm>
                    <a:prstGeom prst="rect">
                      <a:avLst/>
                    </a:prstGeom>
                  </pic:spPr>
                </pic:pic>
              </a:graphicData>
            </a:graphic>
          </wp:inline>
        </w:drawing>
      </w:r>
    </w:p>
    <w:p w14:paraId="6941CF29" w14:textId="77777777" w:rsidR="006117D5" w:rsidRDefault="006117D5" w:rsidP="009D124F"/>
    <w:p w14:paraId="740D083C" w14:textId="3F8D8D60" w:rsidR="006117D5" w:rsidRDefault="006117D5" w:rsidP="009D124F">
      <w:r w:rsidRPr="006117D5">
        <w:t xml:space="preserve">The </w:t>
      </w:r>
      <w:r>
        <w:t>second</w:t>
      </w:r>
      <w:r w:rsidRPr="006117D5">
        <w:t xml:space="preserve"> image demonstrates the </w:t>
      </w:r>
      <w:r w:rsidRPr="006117D5">
        <w:rPr>
          <w:b/>
          <w:bCs/>
        </w:rPr>
        <w:t>successful decryption of an AES-encrypted message</w:t>
      </w:r>
      <w:r w:rsidRPr="006117D5">
        <w:t>. It shows the online tool utilizing the correct Initialization Vector (</w:t>
      </w:r>
      <w:proofErr w:type="spellStart"/>
      <w:r w:rsidRPr="006117D5">
        <w:t>encryptionIntVec</w:t>
      </w:r>
      <w:proofErr w:type="spellEnd"/>
      <w:r w:rsidRPr="006117D5">
        <w:t>) and Secret Key (</w:t>
      </w:r>
      <w:proofErr w:type="spellStart"/>
      <w:r w:rsidRPr="006117D5">
        <w:t>aesEncryptionKey</w:t>
      </w:r>
      <w:proofErr w:type="spellEnd"/>
      <w:r w:rsidRPr="006117D5">
        <w:t>) to decrypt the ciphertext, revealing the original plaintext: "Hi, this is Azhan and I am writing a secret message."</w:t>
      </w:r>
    </w:p>
    <w:p w14:paraId="704C0C76" w14:textId="7C88153B" w:rsidR="004771EF" w:rsidRDefault="004771EF" w:rsidP="009D124F">
      <w:r w:rsidRPr="004771EF">
        <w:rPr>
          <w:noProof/>
        </w:rPr>
        <w:drawing>
          <wp:inline distT="0" distB="0" distL="0" distR="0" wp14:anchorId="0BA38321" wp14:editId="30A1C62E">
            <wp:extent cx="6858000" cy="1960245"/>
            <wp:effectExtent l="0" t="0" r="0" b="1905"/>
            <wp:docPr id="91093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38095" name=""/>
                    <pic:cNvPicPr/>
                  </pic:nvPicPr>
                  <pic:blipFill>
                    <a:blip r:embed="rId7"/>
                    <a:stretch>
                      <a:fillRect/>
                    </a:stretch>
                  </pic:blipFill>
                  <pic:spPr>
                    <a:xfrm>
                      <a:off x="0" y="0"/>
                      <a:ext cx="6858000" cy="1960245"/>
                    </a:xfrm>
                    <a:prstGeom prst="rect">
                      <a:avLst/>
                    </a:prstGeom>
                  </pic:spPr>
                </pic:pic>
              </a:graphicData>
            </a:graphic>
          </wp:inline>
        </w:drawing>
      </w:r>
    </w:p>
    <w:p w14:paraId="28CEC6CB" w14:textId="08A2BF80" w:rsidR="00897F4A" w:rsidRDefault="00897F4A" w:rsidP="009D124F">
      <w:pPr>
        <w:rPr>
          <w:b/>
          <w:bCs/>
        </w:rPr>
      </w:pPr>
      <w:r>
        <w:rPr>
          <w:b/>
          <w:bCs/>
        </w:rPr>
        <w:t>For RSA Encryption:</w:t>
      </w:r>
    </w:p>
    <w:p w14:paraId="4AB5E279" w14:textId="6A93FCDF" w:rsidR="005D7980" w:rsidRPr="005D7980" w:rsidRDefault="005D7980" w:rsidP="005D7980">
      <w:r w:rsidRPr="005D7980">
        <w:t>I've popped in a simple message, "Hi! This is Azhan," into the "Plain Text to Encrypt" box.</w:t>
      </w:r>
      <w:r>
        <w:t xml:space="preserve"> </w:t>
      </w:r>
      <w:r w:rsidRPr="005D7980">
        <w:t xml:space="preserve">Then, I've loaded up a </w:t>
      </w:r>
      <w:r w:rsidRPr="005D7980">
        <w:rPr>
          <w:b/>
          <w:bCs/>
        </w:rPr>
        <w:t>Public Key</w:t>
      </w:r>
      <w:r w:rsidRPr="005D7980">
        <w:t xml:space="preserve"> into the "Enter Public/Private key" section. You can tell it's the Public Key because the "RSA Key Type" radio button is clearly set to "Public Key". The tool is set to use the "RSA/ECB/PKCS1Padding" algorithm for the encryption. Below, in the "Encrypted Output (Base64)" area, there's a long string of jumbled characters. That's my "Hi! This is Azhan" message, but now it's all scrambled up and secure, shown in Base64 format. It's pretty cool to see how that public key just transformed my simple text into something unreadable!</w:t>
      </w:r>
    </w:p>
    <w:p w14:paraId="1FCB96FD" w14:textId="77777777" w:rsidR="00515588" w:rsidRPr="00515588" w:rsidRDefault="00515588" w:rsidP="009D124F"/>
    <w:p w14:paraId="5C537455" w14:textId="705BC0D0" w:rsidR="00897F4A" w:rsidRDefault="005D7980" w:rsidP="009D124F">
      <w:r>
        <w:rPr>
          <w:noProof/>
        </w:rPr>
        <w:lastRenderedPageBreak/>
        <w:drawing>
          <wp:inline distT="0" distB="0" distL="0" distR="0" wp14:anchorId="0B00D7C3" wp14:editId="4079934E">
            <wp:extent cx="4253345" cy="3752788"/>
            <wp:effectExtent l="0" t="0" r="0" b="635"/>
            <wp:docPr id="178362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25182" name=""/>
                    <pic:cNvPicPr/>
                  </pic:nvPicPr>
                  <pic:blipFill>
                    <a:blip r:embed="rId8"/>
                    <a:stretch>
                      <a:fillRect/>
                    </a:stretch>
                  </pic:blipFill>
                  <pic:spPr>
                    <a:xfrm>
                      <a:off x="0" y="0"/>
                      <a:ext cx="4262814" cy="3761142"/>
                    </a:xfrm>
                    <a:prstGeom prst="rect">
                      <a:avLst/>
                    </a:prstGeom>
                  </pic:spPr>
                </pic:pic>
              </a:graphicData>
            </a:graphic>
          </wp:inline>
        </w:drawing>
      </w:r>
    </w:p>
    <w:p w14:paraId="248F275E" w14:textId="0B9A16D5" w:rsidR="005D7980" w:rsidRDefault="005D7980" w:rsidP="009D124F">
      <w:pPr>
        <w:rPr>
          <w:b/>
          <w:bCs/>
        </w:rPr>
      </w:pPr>
      <w:r>
        <w:rPr>
          <w:b/>
          <w:bCs/>
        </w:rPr>
        <w:t>For RSA Decryption:</w:t>
      </w:r>
    </w:p>
    <w:p w14:paraId="643276A8" w14:textId="192B6816" w:rsidR="005D7980" w:rsidRDefault="005D7980" w:rsidP="009D124F">
      <w:r w:rsidRPr="005D7980">
        <w:t xml:space="preserve">So, I've moved on to the decryption part for my RSA message! In this screenshot, you can see I've taken that long, jumbled encrypted text (the Base64 output from before) and pasted it into the 'Enter Encrypted Text' box. Below that, I've put in my secret </w:t>
      </w:r>
      <w:r w:rsidRPr="005D7980">
        <w:rPr>
          <w:b/>
          <w:bCs/>
        </w:rPr>
        <w:t>Private Key</w:t>
      </w:r>
      <w:r w:rsidRPr="005D7980">
        <w:t xml:space="preserve"> – you can tell it's the private one because that radio button is selected. The tool's using the same 'RSA/ECB/PKCS1Padding' algorithm as before. And then, boom! After hitting 'Decrypt,' the magic happened, and my original message, 'Hi This is Azhan,' popped right out in the 'Decrypted Output' section!</w:t>
      </w:r>
    </w:p>
    <w:p w14:paraId="51D8700D" w14:textId="4E92E353" w:rsidR="004E49C1" w:rsidRDefault="005D7980">
      <w:r>
        <w:rPr>
          <w:noProof/>
        </w:rPr>
        <w:drawing>
          <wp:inline distT="0" distB="0" distL="0" distR="0" wp14:anchorId="7C6F64B2" wp14:editId="61311FB7">
            <wp:extent cx="4585855" cy="3408045"/>
            <wp:effectExtent l="0" t="0" r="5715" b="1905"/>
            <wp:docPr id="38080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00650" name=""/>
                    <pic:cNvPicPr/>
                  </pic:nvPicPr>
                  <pic:blipFill>
                    <a:blip r:embed="rId9"/>
                    <a:stretch>
                      <a:fillRect/>
                    </a:stretch>
                  </pic:blipFill>
                  <pic:spPr>
                    <a:xfrm>
                      <a:off x="0" y="0"/>
                      <a:ext cx="4608589" cy="3424940"/>
                    </a:xfrm>
                    <a:prstGeom prst="rect">
                      <a:avLst/>
                    </a:prstGeom>
                  </pic:spPr>
                </pic:pic>
              </a:graphicData>
            </a:graphic>
          </wp:inline>
        </w:drawing>
      </w:r>
    </w:p>
    <w:sectPr w:rsidR="004E49C1" w:rsidSect="009D12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0"/>
    <w:rsid w:val="001263DD"/>
    <w:rsid w:val="004437BB"/>
    <w:rsid w:val="004771EF"/>
    <w:rsid w:val="004E4030"/>
    <w:rsid w:val="004E49C1"/>
    <w:rsid w:val="00515588"/>
    <w:rsid w:val="00577B8B"/>
    <w:rsid w:val="005D7980"/>
    <w:rsid w:val="006117D5"/>
    <w:rsid w:val="00804BBD"/>
    <w:rsid w:val="00830BBC"/>
    <w:rsid w:val="00897F4A"/>
    <w:rsid w:val="009D124F"/>
    <w:rsid w:val="00A7244C"/>
    <w:rsid w:val="00B52B8A"/>
    <w:rsid w:val="00EE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FEF0"/>
  <w15:chartTrackingRefBased/>
  <w15:docId w15:val="{D085F5CD-D90D-4796-A799-FBBD60FD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030"/>
    <w:rPr>
      <w:rFonts w:eastAsiaTheme="majorEastAsia" w:cstheme="majorBidi"/>
      <w:color w:val="272727" w:themeColor="text1" w:themeTint="D8"/>
    </w:rPr>
  </w:style>
  <w:style w:type="paragraph" w:styleId="Title">
    <w:name w:val="Title"/>
    <w:basedOn w:val="Normal"/>
    <w:next w:val="Normal"/>
    <w:link w:val="TitleChar"/>
    <w:uiPriority w:val="10"/>
    <w:qFormat/>
    <w:rsid w:val="004E4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030"/>
    <w:pPr>
      <w:spacing w:before="160"/>
      <w:jc w:val="center"/>
    </w:pPr>
    <w:rPr>
      <w:i/>
      <w:iCs/>
      <w:color w:val="404040" w:themeColor="text1" w:themeTint="BF"/>
    </w:rPr>
  </w:style>
  <w:style w:type="character" w:customStyle="1" w:styleId="QuoteChar">
    <w:name w:val="Quote Char"/>
    <w:basedOn w:val="DefaultParagraphFont"/>
    <w:link w:val="Quote"/>
    <w:uiPriority w:val="29"/>
    <w:rsid w:val="004E4030"/>
    <w:rPr>
      <w:i/>
      <w:iCs/>
      <w:color w:val="404040" w:themeColor="text1" w:themeTint="BF"/>
    </w:rPr>
  </w:style>
  <w:style w:type="paragraph" w:styleId="ListParagraph">
    <w:name w:val="List Paragraph"/>
    <w:basedOn w:val="Normal"/>
    <w:uiPriority w:val="34"/>
    <w:qFormat/>
    <w:rsid w:val="004E4030"/>
    <w:pPr>
      <w:ind w:left="720"/>
      <w:contextualSpacing/>
    </w:pPr>
  </w:style>
  <w:style w:type="character" w:styleId="IntenseEmphasis">
    <w:name w:val="Intense Emphasis"/>
    <w:basedOn w:val="DefaultParagraphFont"/>
    <w:uiPriority w:val="21"/>
    <w:qFormat/>
    <w:rsid w:val="004E4030"/>
    <w:rPr>
      <w:i/>
      <w:iCs/>
      <w:color w:val="2F5496" w:themeColor="accent1" w:themeShade="BF"/>
    </w:rPr>
  </w:style>
  <w:style w:type="paragraph" w:styleId="IntenseQuote">
    <w:name w:val="Intense Quote"/>
    <w:basedOn w:val="Normal"/>
    <w:next w:val="Normal"/>
    <w:link w:val="IntenseQuoteChar"/>
    <w:uiPriority w:val="30"/>
    <w:qFormat/>
    <w:rsid w:val="004E4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030"/>
    <w:rPr>
      <w:i/>
      <w:iCs/>
      <w:color w:val="2F5496" w:themeColor="accent1" w:themeShade="BF"/>
    </w:rPr>
  </w:style>
  <w:style w:type="character" w:styleId="IntenseReference">
    <w:name w:val="Intense Reference"/>
    <w:basedOn w:val="DefaultParagraphFont"/>
    <w:uiPriority w:val="32"/>
    <w:qFormat/>
    <w:rsid w:val="004E40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9549">
      <w:bodyDiv w:val="1"/>
      <w:marLeft w:val="0"/>
      <w:marRight w:val="0"/>
      <w:marTop w:val="0"/>
      <w:marBottom w:val="0"/>
      <w:divBdr>
        <w:top w:val="none" w:sz="0" w:space="0" w:color="auto"/>
        <w:left w:val="none" w:sz="0" w:space="0" w:color="auto"/>
        <w:bottom w:val="none" w:sz="0" w:space="0" w:color="auto"/>
        <w:right w:val="none" w:sz="0" w:space="0" w:color="auto"/>
      </w:divBdr>
    </w:div>
    <w:div w:id="150562766">
      <w:bodyDiv w:val="1"/>
      <w:marLeft w:val="0"/>
      <w:marRight w:val="0"/>
      <w:marTop w:val="0"/>
      <w:marBottom w:val="0"/>
      <w:divBdr>
        <w:top w:val="none" w:sz="0" w:space="0" w:color="auto"/>
        <w:left w:val="none" w:sz="0" w:space="0" w:color="auto"/>
        <w:bottom w:val="none" w:sz="0" w:space="0" w:color="auto"/>
        <w:right w:val="none" w:sz="0" w:space="0" w:color="auto"/>
      </w:divBdr>
    </w:div>
    <w:div w:id="466775904">
      <w:bodyDiv w:val="1"/>
      <w:marLeft w:val="0"/>
      <w:marRight w:val="0"/>
      <w:marTop w:val="0"/>
      <w:marBottom w:val="0"/>
      <w:divBdr>
        <w:top w:val="none" w:sz="0" w:space="0" w:color="auto"/>
        <w:left w:val="none" w:sz="0" w:space="0" w:color="auto"/>
        <w:bottom w:val="none" w:sz="0" w:space="0" w:color="auto"/>
        <w:right w:val="none" w:sz="0" w:space="0" w:color="auto"/>
      </w:divBdr>
    </w:div>
    <w:div w:id="524447939">
      <w:bodyDiv w:val="1"/>
      <w:marLeft w:val="0"/>
      <w:marRight w:val="0"/>
      <w:marTop w:val="0"/>
      <w:marBottom w:val="0"/>
      <w:divBdr>
        <w:top w:val="none" w:sz="0" w:space="0" w:color="auto"/>
        <w:left w:val="none" w:sz="0" w:space="0" w:color="auto"/>
        <w:bottom w:val="none" w:sz="0" w:space="0" w:color="auto"/>
        <w:right w:val="none" w:sz="0" w:space="0" w:color="auto"/>
      </w:divBdr>
    </w:div>
    <w:div w:id="591358835">
      <w:bodyDiv w:val="1"/>
      <w:marLeft w:val="0"/>
      <w:marRight w:val="0"/>
      <w:marTop w:val="0"/>
      <w:marBottom w:val="0"/>
      <w:divBdr>
        <w:top w:val="none" w:sz="0" w:space="0" w:color="auto"/>
        <w:left w:val="none" w:sz="0" w:space="0" w:color="auto"/>
        <w:bottom w:val="none" w:sz="0" w:space="0" w:color="auto"/>
        <w:right w:val="none" w:sz="0" w:space="0" w:color="auto"/>
      </w:divBdr>
    </w:div>
    <w:div w:id="1158226034">
      <w:bodyDiv w:val="1"/>
      <w:marLeft w:val="0"/>
      <w:marRight w:val="0"/>
      <w:marTop w:val="0"/>
      <w:marBottom w:val="0"/>
      <w:divBdr>
        <w:top w:val="none" w:sz="0" w:space="0" w:color="auto"/>
        <w:left w:val="none" w:sz="0" w:space="0" w:color="auto"/>
        <w:bottom w:val="none" w:sz="0" w:space="0" w:color="auto"/>
        <w:right w:val="none" w:sz="0" w:space="0" w:color="auto"/>
      </w:divBdr>
    </w:div>
    <w:div w:id="1280647548">
      <w:bodyDiv w:val="1"/>
      <w:marLeft w:val="0"/>
      <w:marRight w:val="0"/>
      <w:marTop w:val="0"/>
      <w:marBottom w:val="0"/>
      <w:divBdr>
        <w:top w:val="none" w:sz="0" w:space="0" w:color="auto"/>
        <w:left w:val="none" w:sz="0" w:space="0" w:color="auto"/>
        <w:bottom w:val="none" w:sz="0" w:space="0" w:color="auto"/>
        <w:right w:val="none" w:sz="0" w:space="0" w:color="auto"/>
      </w:divBdr>
    </w:div>
    <w:div w:id="1534341889">
      <w:bodyDiv w:val="1"/>
      <w:marLeft w:val="0"/>
      <w:marRight w:val="0"/>
      <w:marTop w:val="0"/>
      <w:marBottom w:val="0"/>
      <w:divBdr>
        <w:top w:val="none" w:sz="0" w:space="0" w:color="auto"/>
        <w:left w:val="none" w:sz="0" w:space="0" w:color="auto"/>
        <w:bottom w:val="none" w:sz="0" w:space="0" w:color="auto"/>
        <w:right w:val="none" w:sz="0" w:space="0" w:color="auto"/>
      </w:divBdr>
    </w:div>
    <w:div w:id="1874728759">
      <w:bodyDiv w:val="1"/>
      <w:marLeft w:val="0"/>
      <w:marRight w:val="0"/>
      <w:marTop w:val="0"/>
      <w:marBottom w:val="0"/>
      <w:divBdr>
        <w:top w:val="none" w:sz="0" w:space="0" w:color="auto"/>
        <w:left w:val="none" w:sz="0" w:space="0" w:color="auto"/>
        <w:bottom w:val="none" w:sz="0" w:space="0" w:color="auto"/>
        <w:right w:val="none" w:sz="0" w:space="0" w:color="auto"/>
      </w:divBdr>
    </w:div>
    <w:div w:id="195975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9</cp:revision>
  <dcterms:created xsi:type="dcterms:W3CDTF">2025-06-30T08:19:00Z</dcterms:created>
  <dcterms:modified xsi:type="dcterms:W3CDTF">2025-07-02T13:29:00Z</dcterms:modified>
</cp:coreProperties>
</file>