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5394" w14:textId="77777777" w:rsidR="00327534" w:rsidRDefault="00327534" w:rsidP="00327534">
      <w:pPr>
        <w:spacing w:after="0"/>
        <w:rPr>
          <w:u w:val="single"/>
        </w:rPr>
      </w:pPr>
    </w:p>
    <w:p w14:paraId="28841724" w14:textId="77777777" w:rsidR="00327534" w:rsidRDefault="00327534" w:rsidP="00327534">
      <w:pPr>
        <w:pStyle w:val="Title"/>
        <w:jc w:val="center"/>
      </w:pPr>
      <w:proofErr w:type="spellStart"/>
      <w:r>
        <w:t>SoluTek</w:t>
      </w:r>
      <w:proofErr w:type="spellEnd"/>
    </w:p>
    <w:p w14:paraId="06FB4770" w14:textId="77777777" w:rsidR="00327534" w:rsidRDefault="00327534" w:rsidP="00327534">
      <w:pPr>
        <w:pStyle w:val="Title"/>
        <w:jc w:val="center"/>
      </w:pPr>
      <w:r>
        <w:t>Denis Hurley Centre Project Plan</w:t>
      </w:r>
    </w:p>
    <w:p w14:paraId="4AFE3DEA" w14:textId="77777777" w:rsidR="00327534" w:rsidRDefault="00327534" w:rsidP="00327534"/>
    <w:p w14:paraId="1679CF9F" w14:textId="70F03A6C" w:rsidR="00327534" w:rsidRDefault="00327534" w:rsidP="00327534">
      <w:r>
        <w:br w:type="page"/>
      </w:r>
    </w:p>
    <w:p w14:paraId="31682CF4" w14:textId="3A22C8C3" w:rsidR="00327534" w:rsidRDefault="00327534" w:rsidP="00327534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Project Plan</w:t>
      </w:r>
    </w:p>
    <w:p w14:paraId="637CBA87" w14:textId="430CB724" w:rsidR="00BC6332" w:rsidRDefault="00BC6332" w:rsidP="00BC6332"/>
    <w:p w14:paraId="108F0C0F" w14:textId="77777777" w:rsidR="00064510" w:rsidRDefault="00064510" w:rsidP="00064510">
      <w:pPr>
        <w:pStyle w:val="Heading2"/>
        <w:rPr>
          <w:u w:val="single"/>
        </w:rPr>
      </w:pPr>
      <w:r w:rsidRPr="00064510">
        <w:rPr>
          <w:u w:val="single"/>
        </w:rPr>
        <w:t>Gantt Chart</w:t>
      </w:r>
      <w:r>
        <w:rPr>
          <w:u w:val="single"/>
        </w:rPr>
        <w:t>:</w:t>
      </w:r>
    </w:p>
    <w:p w14:paraId="13E62372" w14:textId="53957EB7" w:rsidR="00064510" w:rsidRPr="003639B5" w:rsidRDefault="003639B5" w:rsidP="00064510">
      <w:pPr>
        <w:rPr>
          <w:b/>
          <w:bCs/>
          <w:u w:val="single"/>
        </w:rPr>
      </w:pPr>
      <w:r>
        <w:rPr>
          <w:b/>
          <w:bCs/>
          <w:u w:val="single"/>
        </w:rPr>
        <w:t>Please refer to Annexure One, Two and Three for the visual representation of the Gantt Chart created.</w:t>
      </w:r>
    </w:p>
    <w:p w14:paraId="44FA576E" w14:textId="2BF6E084" w:rsidR="00214711" w:rsidRDefault="00214711" w:rsidP="00214711">
      <w:pPr>
        <w:pStyle w:val="Heading3"/>
      </w:pPr>
      <w:r>
        <w:t>Company Introduction Meeting</w:t>
      </w:r>
      <w:r w:rsidR="003639B5">
        <w:t xml:space="preserve"> (9 April 2021)</w:t>
      </w:r>
    </w:p>
    <w:p w14:paraId="593DC818" w14:textId="3C33D2B7" w:rsidR="00214711" w:rsidRDefault="00214711" w:rsidP="00214711">
      <w:pPr>
        <w:pStyle w:val="ListParagraph"/>
        <w:numPr>
          <w:ilvl w:val="0"/>
          <w:numId w:val="1"/>
        </w:numPr>
      </w:pPr>
      <w:r>
        <w:t>Members of the team formally met as a company for the first time and assigned a Secretary.</w:t>
      </w:r>
    </w:p>
    <w:p w14:paraId="2B27854E" w14:textId="05AC12D1" w:rsidR="00214711" w:rsidRDefault="00214711" w:rsidP="00214711">
      <w:pPr>
        <w:pStyle w:val="ListParagraph"/>
        <w:numPr>
          <w:ilvl w:val="0"/>
          <w:numId w:val="1"/>
        </w:numPr>
      </w:pPr>
      <w:r>
        <w:t>An overview of the given task was conducted</w:t>
      </w:r>
      <w:r w:rsidR="003639B5">
        <w:t>.</w:t>
      </w:r>
    </w:p>
    <w:p w14:paraId="47560594" w14:textId="261F08B7" w:rsidR="003639B5" w:rsidRDefault="003639B5" w:rsidP="00214711">
      <w:pPr>
        <w:pStyle w:val="ListParagraph"/>
        <w:numPr>
          <w:ilvl w:val="0"/>
          <w:numId w:val="1"/>
        </w:numPr>
      </w:pPr>
      <w:r>
        <w:t xml:space="preserve">Non-profit organisations (NGO/NPO) were discussed to consider who would receive this service. </w:t>
      </w:r>
    </w:p>
    <w:p w14:paraId="355A7C85" w14:textId="53081ACA" w:rsidR="003639B5" w:rsidRDefault="003639B5" w:rsidP="003639B5">
      <w:pPr>
        <w:pStyle w:val="Heading3"/>
      </w:pPr>
      <w:r>
        <w:t>NGO Identification (12 April 2021)</w:t>
      </w:r>
    </w:p>
    <w:p w14:paraId="3E42010E" w14:textId="116AF6C6" w:rsidR="003639B5" w:rsidRDefault="003639B5" w:rsidP="003639B5">
      <w:pPr>
        <w:pStyle w:val="ListParagraph"/>
        <w:numPr>
          <w:ilvl w:val="0"/>
          <w:numId w:val="2"/>
        </w:numPr>
      </w:pPr>
      <w:r>
        <w:t xml:space="preserve">An NGO was decided upon. </w:t>
      </w:r>
    </w:p>
    <w:p w14:paraId="4F89BE01" w14:textId="1E07450C" w:rsidR="003639B5" w:rsidRDefault="003639B5" w:rsidP="003639B5">
      <w:pPr>
        <w:pStyle w:val="ListParagraph"/>
        <w:numPr>
          <w:ilvl w:val="0"/>
          <w:numId w:val="2"/>
        </w:numPr>
      </w:pPr>
      <w:r>
        <w:t>Possible ideas for solutions to provide the NGO were discussed.</w:t>
      </w:r>
    </w:p>
    <w:p w14:paraId="17F0A4EB" w14:textId="6BC9AF2B" w:rsidR="003639B5" w:rsidRDefault="002E0FC4" w:rsidP="003639B5">
      <w:pPr>
        <w:pStyle w:val="Heading3"/>
      </w:pPr>
      <w:r>
        <w:t>Create a</w:t>
      </w:r>
      <w:r w:rsidR="003639B5">
        <w:t xml:space="preserve"> Project Plan (17 April 2021 – 30 April 2021)</w:t>
      </w:r>
    </w:p>
    <w:p w14:paraId="417EEE19" w14:textId="0138DAD3" w:rsidR="003639B5" w:rsidRDefault="003639B5" w:rsidP="003639B5">
      <w:pPr>
        <w:pStyle w:val="ListParagraph"/>
        <w:numPr>
          <w:ilvl w:val="0"/>
          <w:numId w:val="3"/>
        </w:numPr>
      </w:pPr>
      <w:r>
        <w:t xml:space="preserve">Requirements </w:t>
      </w:r>
      <w:r w:rsidR="002E0FC4">
        <w:t>of what the project plan documentation but successfully explain were discussed.</w:t>
      </w:r>
    </w:p>
    <w:p w14:paraId="7D2F9356" w14:textId="3A1A0646" w:rsidR="002E0FC4" w:rsidRDefault="002E0FC4" w:rsidP="003639B5">
      <w:pPr>
        <w:pStyle w:val="ListParagraph"/>
        <w:numPr>
          <w:ilvl w:val="0"/>
          <w:numId w:val="3"/>
        </w:numPr>
      </w:pPr>
      <w:r>
        <w:t>Milestones and Deliverables were agreed upon and added to the documentation.</w:t>
      </w:r>
    </w:p>
    <w:p w14:paraId="136F70AB" w14:textId="25D82E10" w:rsidR="002E0FC4" w:rsidRDefault="002E0FC4" w:rsidP="003639B5">
      <w:pPr>
        <w:pStyle w:val="ListParagraph"/>
        <w:numPr>
          <w:ilvl w:val="0"/>
          <w:numId w:val="3"/>
        </w:numPr>
      </w:pPr>
      <w:r>
        <w:t>A Feasibility report was created to provide to provide information on potential threats to the software system’s development.</w:t>
      </w:r>
    </w:p>
    <w:p w14:paraId="716BDD39" w14:textId="1ABD9C5F" w:rsidR="002E0FC4" w:rsidRDefault="002E0FC4" w:rsidP="003639B5">
      <w:pPr>
        <w:pStyle w:val="ListParagraph"/>
        <w:numPr>
          <w:ilvl w:val="0"/>
          <w:numId w:val="3"/>
        </w:numPr>
      </w:pPr>
      <w:r>
        <w:t>A project schedule detailing development hours, milestones and information for a presentation were finalised.</w:t>
      </w:r>
    </w:p>
    <w:p w14:paraId="7724A3C7" w14:textId="0350F523" w:rsidR="002E0FC4" w:rsidRDefault="002E0FC4" w:rsidP="003639B5">
      <w:pPr>
        <w:pStyle w:val="ListParagraph"/>
        <w:numPr>
          <w:ilvl w:val="0"/>
          <w:numId w:val="3"/>
        </w:numPr>
      </w:pPr>
      <w:r>
        <w:t>A work breakdown structure was completed to explain the tasks in greater detail.</w:t>
      </w:r>
    </w:p>
    <w:p w14:paraId="53D8FB82" w14:textId="60AA3BF9" w:rsidR="002E0FC4" w:rsidRDefault="002E0FC4" w:rsidP="003639B5">
      <w:pPr>
        <w:pStyle w:val="ListParagraph"/>
        <w:numPr>
          <w:ilvl w:val="0"/>
          <w:numId w:val="3"/>
        </w:numPr>
      </w:pPr>
      <w:r>
        <w:t>A risk management analysis was created in order to determine appropriate responses to minimise its impact.</w:t>
      </w:r>
    </w:p>
    <w:p w14:paraId="2E386C44" w14:textId="77777777" w:rsidR="002E0FC4" w:rsidRDefault="002E0FC4" w:rsidP="002E0FC4">
      <w:pPr>
        <w:pStyle w:val="ListParagraph"/>
        <w:numPr>
          <w:ilvl w:val="0"/>
          <w:numId w:val="3"/>
        </w:numPr>
      </w:pPr>
      <w:r>
        <w:t>Technical and economic feasibility reports were created to determine the limitations that could occur during development.</w:t>
      </w:r>
    </w:p>
    <w:p w14:paraId="72D5B00B" w14:textId="77777777" w:rsidR="00DC281D" w:rsidRDefault="002E0FC4" w:rsidP="002E0FC4">
      <w:pPr>
        <w:pStyle w:val="Heading3"/>
      </w:pPr>
      <w:r>
        <w:t>Create a Requirements Analysis (</w:t>
      </w:r>
      <w:r w:rsidR="00DC281D">
        <w:t>3 May 2021 – 10 May 2021)</w:t>
      </w:r>
    </w:p>
    <w:p w14:paraId="0F8FF58A" w14:textId="684D778E" w:rsidR="00DC281D" w:rsidRDefault="00DC281D" w:rsidP="00DC281D">
      <w:pPr>
        <w:pStyle w:val="ListParagraph"/>
        <w:numPr>
          <w:ilvl w:val="0"/>
          <w:numId w:val="5"/>
        </w:numPr>
      </w:pPr>
      <w:r>
        <w:t>Review the requirements that should be met in terms of what the Requirements Analysis documentation must explain about the solution’s logical structure.</w:t>
      </w:r>
    </w:p>
    <w:p w14:paraId="6A7F43E3" w14:textId="2F4A042A" w:rsidR="00DC281D" w:rsidRDefault="00DC281D" w:rsidP="00DC281D">
      <w:pPr>
        <w:pStyle w:val="ListParagraph"/>
        <w:numPr>
          <w:ilvl w:val="0"/>
          <w:numId w:val="5"/>
        </w:numPr>
      </w:pPr>
      <w:r>
        <w:t>Identify the functional and non-functional requirements that the solution must complete.</w:t>
      </w:r>
    </w:p>
    <w:p w14:paraId="458E8B29" w14:textId="2368BBB5" w:rsidR="00DC281D" w:rsidRDefault="00DC281D" w:rsidP="00DC281D">
      <w:pPr>
        <w:pStyle w:val="ListParagraph"/>
        <w:numPr>
          <w:ilvl w:val="0"/>
          <w:numId w:val="5"/>
        </w:numPr>
      </w:pPr>
      <w:r>
        <w:t>Create use case diagrams to provide a visual representation of the solution’s use.</w:t>
      </w:r>
    </w:p>
    <w:p w14:paraId="03F5C621" w14:textId="1CE90125" w:rsidR="00DC281D" w:rsidRDefault="00DC281D" w:rsidP="00DC281D">
      <w:pPr>
        <w:pStyle w:val="ListParagraph"/>
        <w:numPr>
          <w:ilvl w:val="0"/>
          <w:numId w:val="5"/>
        </w:numPr>
      </w:pPr>
      <w:r>
        <w:t xml:space="preserve">Create and finalise the logical system for accepting, processing and outputting data as well as the relationships between the data and their </w:t>
      </w:r>
      <w:r w:rsidR="00F30D3B">
        <w:t xml:space="preserve">transitions. </w:t>
      </w:r>
    </w:p>
    <w:p w14:paraId="31DDACC7" w14:textId="0D020947" w:rsidR="00F30D3B" w:rsidRDefault="00F30D3B" w:rsidP="00F30D3B">
      <w:pPr>
        <w:pStyle w:val="Heading3"/>
      </w:pPr>
      <w:r>
        <w:t>Create a Systems Design Documentation (17 May 2021 – 24 May 2021)</w:t>
      </w:r>
    </w:p>
    <w:p w14:paraId="222A8F4F" w14:textId="79360480" w:rsidR="00F30D3B" w:rsidRDefault="00F30D3B" w:rsidP="00F30D3B">
      <w:pPr>
        <w:pStyle w:val="ListParagraph"/>
        <w:numPr>
          <w:ilvl w:val="0"/>
          <w:numId w:val="7"/>
        </w:numPr>
      </w:pPr>
      <w:r>
        <w:t>The criteria for what the Design Documentation should explain about the solution’s structure and architecture.</w:t>
      </w:r>
    </w:p>
    <w:p w14:paraId="2857A8C6" w14:textId="49EB079B" w:rsidR="00F30D3B" w:rsidRDefault="00F30D3B" w:rsidP="00F30D3B">
      <w:pPr>
        <w:pStyle w:val="ListParagraph"/>
        <w:numPr>
          <w:ilvl w:val="0"/>
          <w:numId w:val="7"/>
        </w:numPr>
      </w:pPr>
      <w:r>
        <w:t>The solution’s architecture to detailed and how it will benefit the solution itself.</w:t>
      </w:r>
    </w:p>
    <w:p w14:paraId="588FB0FB" w14:textId="7B30E6F0" w:rsidR="00F30D3B" w:rsidRDefault="00F30D3B" w:rsidP="00F30D3B">
      <w:pPr>
        <w:pStyle w:val="ListParagraph"/>
        <w:numPr>
          <w:ilvl w:val="0"/>
          <w:numId w:val="7"/>
        </w:numPr>
      </w:pPr>
      <w:r>
        <w:t>Design concepts for the graphical user interface (GUI) are created.</w:t>
      </w:r>
    </w:p>
    <w:p w14:paraId="2735FBC1" w14:textId="0393CDA8" w:rsidR="00F30D3B" w:rsidRDefault="00F30D3B" w:rsidP="00F30D3B">
      <w:pPr>
        <w:pStyle w:val="ListParagraph"/>
        <w:numPr>
          <w:ilvl w:val="0"/>
          <w:numId w:val="7"/>
        </w:numPr>
      </w:pPr>
      <w:r>
        <w:t>Database structure concepts are planned out using the appropriate diagrams to provide information.</w:t>
      </w:r>
    </w:p>
    <w:p w14:paraId="58455BE7" w14:textId="77777777" w:rsidR="00F30D3B" w:rsidRPr="00F30D3B" w:rsidRDefault="00F30D3B" w:rsidP="00F30D3B"/>
    <w:p w14:paraId="5B40A0C7" w14:textId="77777777" w:rsidR="00F30D3B" w:rsidRDefault="00F30D3B" w:rsidP="00F30D3B">
      <w:pPr>
        <w:pStyle w:val="Heading3"/>
      </w:pPr>
      <w:r>
        <w:lastRenderedPageBreak/>
        <w:t>Develop NGO Solution (7 June 2021 – 28 June 2021)</w:t>
      </w:r>
    </w:p>
    <w:p w14:paraId="1D6F0A28" w14:textId="3F19F73C" w:rsidR="00F30D3B" w:rsidRDefault="00F30D3B" w:rsidP="00F30D3B">
      <w:pPr>
        <w:pStyle w:val="ListParagraph"/>
        <w:numPr>
          <w:ilvl w:val="0"/>
          <w:numId w:val="8"/>
        </w:numPr>
      </w:pPr>
      <w:r>
        <w:t>Final concepts for the GUI are implemented into the solution.</w:t>
      </w:r>
    </w:p>
    <w:p w14:paraId="622E7BDB" w14:textId="4D2FDA9F" w:rsidR="00F30D3B" w:rsidRDefault="00F30D3B" w:rsidP="00F30D3B">
      <w:pPr>
        <w:pStyle w:val="ListParagraph"/>
        <w:numPr>
          <w:ilvl w:val="0"/>
          <w:numId w:val="8"/>
        </w:numPr>
      </w:pPr>
      <w:r>
        <w:t>Input components are implemented into the solution and are configured for accepting input.</w:t>
      </w:r>
    </w:p>
    <w:p w14:paraId="3FE2DC01" w14:textId="31C1F691" w:rsidR="00F30D3B" w:rsidRDefault="00EA029E" w:rsidP="00F30D3B">
      <w:pPr>
        <w:pStyle w:val="ListParagraph"/>
        <w:numPr>
          <w:ilvl w:val="0"/>
          <w:numId w:val="8"/>
        </w:numPr>
      </w:pPr>
      <w:r>
        <w:t>Databases are created for the solution and connected.</w:t>
      </w:r>
    </w:p>
    <w:p w14:paraId="791CD849" w14:textId="797FDE02" w:rsidR="00EA029E" w:rsidRDefault="00EA029E" w:rsidP="00F30D3B">
      <w:pPr>
        <w:pStyle w:val="ListParagraph"/>
        <w:numPr>
          <w:ilvl w:val="0"/>
          <w:numId w:val="8"/>
        </w:numPr>
      </w:pPr>
      <w:r>
        <w:t>Solution functionalities are developed for interacting with the data.</w:t>
      </w:r>
    </w:p>
    <w:p w14:paraId="3974D9AE" w14:textId="04FEDDCE" w:rsidR="00EA029E" w:rsidRDefault="00EA029E" w:rsidP="00F30D3B">
      <w:pPr>
        <w:pStyle w:val="ListParagraph"/>
        <w:numPr>
          <w:ilvl w:val="0"/>
          <w:numId w:val="8"/>
        </w:numPr>
      </w:pPr>
      <w:r>
        <w:t>User support will be created, in the form of documentation and software assistance that is easily accessed.</w:t>
      </w:r>
    </w:p>
    <w:p w14:paraId="408FCEE0" w14:textId="79872068" w:rsidR="00EA029E" w:rsidRDefault="00EA029E" w:rsidP="00EA029E">
      <w:pPr>
        <w:pStyle w:val="Heading3"/>
      </w:pPr>
      <w:r>
        <w:t>Presentation Preparation (2 August 2021 – 6 August 2021)</w:t>
      </w:r>
    </w:p>
    <w:p w14:paraId="515D51D4" w14:textId="2DF6B60D" w:rsidR="00EA029E" w:rsidRDefault="00EA029E" w:rsidP="00EA029E">
      <w:pPr>
        <w:pStyle w:val="ListParagraph"/>
        <w:numPr>
          <w:ilvl w:val="0"/>
          <w:numId w:val="9"/>
        </w:numPr>
      </w:pPr>
      <w:r>
        <w:t>Review and prioritise the information of the solution for the presentation.</w:t>
      </w:r>
    </w:p>
    <w:p w14:paraId="4CFD1EA8" w14:textId="13F60E2A" w:rsidR="00EA029E" w:rsidRDefault="00EA029E" w:rsidP="00EA029E">
      <w:pPr>
        <w:pStyle w:val="ListParagraph"/>
        <w:numPr>
          <w:ilvl w:val="0"/>
          <w:numId w:val="9"/>
        </w:numPr>
      </w:pPr>
      <w:r>
        <w:t xml:space="preserve">Implement the prototype of the solution for the NGO for use. </w:t>
      </w:r>
    </w:p>
    <w:p w14:paraId="0BABBF5B" w14:textId="6D3F0E57" w:rsidR="00EA029E" w:rsidRDefault="00EA029E" w:rsidP="00EA029E">
      <w:pPr>
        <w:pStyle w:val="ListParagraph"/>
        <w:numPr>
          <w:ilvl w:val="0"/>
          <w:numId w:val="9"/>
        </w:numPr>
      </w:pPr>
      <w:r>
        <w:t xml:space="preserve">Demonstrate the prototype in a mock-presentation. </w:t>
      </w:r>
    </w:p>
    <w:p w14:paraId="27160ECD" w14:textId="36B7CB4F" w:rsidR="00EA029E" w:rsidRDefault="00EA029E" w:rsidP="00EA029E">
      <w:pPr>
        <w:pStyle w:val="Heading3"/>
      </w:pPr>
      <w:r>
        <w:t>Presentation (9 August 2021)</w:t>
      </w:r>
    </w:p>
    <w:p w14:paraId="43FF7036" w14:textId="413CE913" w:rsidR="00EA029E" w:rsidRDefault="00EA029E" w:rsidP="00EA029E">
      <w:pPr>
        <w:pStyle w:val="ListParagraph"/>
        <w:numPr>
          <w:ilvl w:val="0"/>
          <w:numId w:val="10"/>
        </w:numPr>
      </w:pPr>
      <w:r>
        <w:t xml:space="preserve">Demonstrate the prototype at the formal presentation of the solution. </w:t>
      </w:r>
    </w:p>
    <w:p w14:paraId="58C64921" w14:textId="2877160B" w:rsidR="00EA029E" w:rsidRDefault="00EA029E" w:rsidP="00EA029E">
      <w:pPr>
        <w:pStyle w:val="ListParagraph"/>
        <w:numPr>
          <w:ilvl w:val="0"/>
          <w:numId w:val="10"/>
        </w:numPr>
      </w:pPr>
      <w:r>
        <w:t>Allow for Questions and Answers section for the presentation.</w:t>
      </w:r>
    </w:p>
    <w:p w14:paraId="7B9569D3" w14:textId="7B78B2DC" w:rsidR="00EA029E" w:rsidRDefault="00EA029E" w:rsidP="00EA029E">
      <w:pPr>
        <w:pStyle w:val="Heading3"/>
      </w:pPr>
      <w:r>
        <w:t>Finalise System Solution (16 August 2021 – 21 August 2021)</w:t>
      </w:r>
    </w:p>
    <w:p w14:paraId="3BE5037D" w14:textId="77777777" w:rsidR="00EF6A04" w:rsidRDefault="00EF6A04" w:rsidP="00EF6A04">
      <w:pPr>
        <w:pStyle w:val="ListParagraph"/>
        <w:numPr>
          <w:ilvl w:val="0"/>
          <w:numId w:val="11"/>
        </w:numPr>
      </w:pPr>
      <w:r>
        <w:t>Team members will each perform a self-evaluation and peer-evaluations.</w:t>
      </w:r>
    </w:p>
    <w:p w14:paraId="607296CF" w14:textId="6590ED71" w:rsidR="00EA029E" w:rsidRDefault="00EF6A04" w:rsidP="00EF6A04">
      <w:pPr>
        <w:pStyle w:val="ListParagraph"/>
        <w:numPr>
          <w:ilvl w:val="0"/>
          <w:numId w:val="11"/>
        </w:numPr>
      </w:pPr>
      <w:r>
        <w:t>The documentation will be edited based on feedback received during the presentation as well as updates for the system solution.</w:t>
      </w:r>
    </w:p>
    <w:p w14:paraId="03F1ED0F" w14:textId="3BD1B1F8" w:rsidR="00EF6A04" w:rsidRPr="00EA029E" w:rsidRDefault="00EF6A04" w:rsidP="00EF6A04">
      <w:pPr>
        <w:pStyle w:val="ListParagraph"/>
        <w:numPr>
          <w:ilvl w:val="0"/>
          <w:numId w:val="11"/>
        </w:numPr>
      </w:pPr>
      <w:r>
        <w:t>The solution will undergo debugging and final quality assurance tests before being finalised and published.</w:t>
      </w:r>
    </w:p>
    <w:p w14:paraId="44787B07" w14:textId="77777777" w:rsidR="00F30D3B" w:rsidRDefault="00F30D3B" w:rsidP="00F30D3B"/>
    <w:p w14:paraId="4268A691" w14:textId="3F2F8787" w:rsidR="002E0FC4" w:rsidRPr="002E0FC4" w:rsidRDefault="002E0FC4" w:rsidP="00F30D3B">
      <w:r w:rsidRPr="002E0FC4">
        <w:br w:type="page"/>
      </w:r>
    </w:p>
    <w:p w14:paraId="016D314D" w14:textId="5A9933E4" w:rsidR="00064510" w:rsidRPr="00064510" w:rsidRDefault="00064510" w:rsidP="00064510">
      <w:pPr>
        <w:pStyle w:val="Heading2"/>
        <w:rPr>
          <w:u w:val="single"/>
        </w:rPr>
      </w:pPr>
      <w:r>
        <w:rPr>
          <w:u w:val="single"/>
        </w:rPr>
        <w:lastRenderedPageBreak/>
        <w:t>Pert Chart:</w:t>
      </w:r>
    </w:p>
    <w:p w14:paraId="5508F697" w14:textId="77777777" w:rsidR="00064510" w:rsidRPr="00327534" w:rsidRDefault="00064510" w:rsidP="00064510">
      <w:pPr>
        <w:spacing w:after="0"/>
      </w:pPr>
      <w:r w:rsidRPr="00327534">
        <w:rPr>
          <w:u w:val="single"/>
        </w:rPr>
        <w:t>PERT Weight Average Calculation Expression:</w:t>
      </w:r>
      <w:r w:rsidRPr="00327534">
        <w:t xml:space="preserve"> (O + 4M + P)/6</w:t>
      </w:r>
    </w:p>
    <w:p w14:paraId="53E8F1B9" w14:textId="77777777" w:rsidR="00064510" w:rsidRPr="00327534" w:rsidRDefault="00064510" w:rsidP="00064510">
      <w:pPr>
        <w:spacing w:after="0"/>
      </w:pPr>
      <w:r w:rsidRPr="00327534">
        <w:rPr>
          <w:u w:val="single"/>
        </w:rPr>
        <w:t>Most Pessimistic Value</w:t>
      </w:r>
      <w:r w:rsidRPr="00327534">
        <w:t xml:space="preserve"> P</w:t>
      </w:r>
    </w:p>
    <w:p w14:paraId="2A8E169B" w14:textId="77777777" w:rsidR="00064510" w:rsidRPr="00327534" w:rsidRDefault="00064510" w:rsidP="00064510">
      <w:pPr>
        <w:spacing w:after="0"/>
      </w:pPr>
      <w:r w:rsidRPr="00327534">
        <w:rPr>
          <w:u w:val="single"/>
        </w:rPr>
        <w:t>Most Optimistic Value:</w:t>
      </w:r>
      <w:r w:rsidRPr="00327534">
        <w:t xml:space="preserve"> O</w:t>
      </w:r>
    </w:p>
    <w:p w14:paraId="28060E54" w14:textId="42549BA4" w:rsidR="00064510" w:rsidRPr="00327534" w:rsidRDefault="00064510" w:rsidP="00064510">
      <w:r w:rsidRPr="00327534">
        <w:rPr>
          <w:u w:val="single"/>
        </w:rPr>
        <w:t>Most Likely Value:</w:t>
      </w:r>
      <w:r w:rsidRPr="00327534">
        <w:t xml:space="preserve"> M</w:t>
      </w:r>
    </w:p>
    <w:p w14:paraId="0B607413" w14:textId="77777777" w:rsidR="00064510" w:rsidRPr="00327534" w:rsidRDefault="00064510" w:rsidP="00064510">
      <w:r w:rsidRPr="00327534">
        <w:t>(</w:t>
      </w:r>
      <w:proofErr w:type="spellStart"/>
      <w:r w:rsidRPr="00327534">
        <w:t>Mochal</w:t>
      </w:r>
      <w:proofErr w:type="spellEnd"/>
      <w:r w:rsidRPr="00327534">
        <w:t>, 2007)</w:t>
      </w:r>
    </w:p>
    <w:p w14:paraId="0E51C24A" w14:textId="77777777" w:rsidR="00064510" w:rsidRDefault="00064510" w:rsidP="00064510"/>
    <w:p w14:paraId="3CCBC78F" w14:textId="768408DA" w:rsidR="00BC6332" w:rsidRDefault="00064510">
      <w:r w:rsidRPr="00327534">
        <w:rPr>
          <w:noProof/>
        </w:rPr>
        <w:drawing>
          <wp:inline distT="0" distB="0" distL="0" distR="0" wp14:anchorId="47E63660" wp14:editId="00E553E8">
            <wp:extent cx="5731510" cy="134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534" w:rsidRPr="00064510">
        <w:br w:type="page"/>
      </w:r>
    </w:p>
    <w:p w14:paraId="34C5590A" w14:textId="77777777" w:rsidR="00BC6332" w:rsidRDefault="00BC6332">
      <w:pPr>
        <w:sectPr w:rsidR="00BC63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1CF9F0" w14:textId="31168C4E" w:rsidR="00327534" w:rsidRDefault="00BC6332" w:rsidP="00BC633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 One:</w:t>
      </w:r>
    </w:p>
    <w:p w14:paraId="49115A69" w14:textId="1F976F66" w:rsidR="00BC6332" w:rsidRDefault="00214711" w:rsidP="00BC6332">
      <w:r w:rsidRPr="00214711">
        <w:rPr>
          <w:noProof/>
        </w:rPr>
        <w:drawing>
          <wp:inline distT="0" distB="0" distL="0" distR="0" wp14:anchorId="6C876ED7" wp14:editId="7DE77DDA">
            <wp:extent cx="8863330" cy="3392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0E60" w14:textId="77777777" w:rsidR="00BC6332" w:rsidRPr="00BC6332" w:rsidRDefault="00BC6332" w:rsidP="00BC6332"/>
    <w:p w14:paraId="7B1F5961" w14:textId="1FC9ED9B" w:rsidR="00BC6332" w:rsidRDefault="00BC6332"/>
    <w:p w14:paraId="20AD045F" w14:textId="4B0F88C7" w:rsidR="00E978C6" w:rsidRDefault="00064510" w:rsidP="00064510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 Two:</w:t>
      </w:r>
    </w:p>
    <w:p w14:paraId="2DFF2810" w14:textId="0B4DBBBC" w:rsidR="00064510" w:rsidRPr="00064510" w:rsidRDefault="00064510" w:rsidP="00064510">
      <w:r w:rsidRPr="00064510">
        <w:rPr>
          <w:noProof/>
        </w:rPr>
        <w:drawing>
          <wp:inline distT="0" distB="0" distL="0" distR="0" wp14:anchorId="45A74CAE" wp14:editId="0CFFFE34">
            <wp:extent cx="8863330" cy="22237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03CB" w14:textId="32FACCED" w:rsidR="00064510" w:rsidRDefault="00064510"/>
    <w:p w14:paraId="5A946ABA" w14:textId="77777777" w:rsidR="00064510" w:rsidRDefault="00064510">
      <w:r>
        <w:br w:type="page"/>
      </w:r>
    </w:p>
    <w:p w14:paraId="30832A4E" w14:textId="0405679A" w:rsidR="00327534" w:rsidRPr="00064510" w:rsidRDefault="00064510" w:rsidP="00064510">
      <w:pPr>
        <w:pStyle w:val="Heading1"/>
        <w:rPr>
          <w:b/>
          <w:bCs/>
          <w:u w:val="single"/>
        </w:rPr>
      </w:pPr>
      <w:r w:rsidRPr="00064510">
        <w:rPr>
          <w:b/>
          <w:bCs/>
          <w:u w:val="single"/>
        </w:rPr>
        <w:lastRenderedPageBreak/>
        <w:t>Annexure Three:</w:t>
      </w:r>
    </w:p>
    <w:p w14:paraId="5E64271B" w14:textId="22B56719" w:rsidR="00064510" w:rsidRPr="00064510" w:rsidRDefault="00064510" w:rsidP="00064510">
      <w:r w:rsidRPr="00064510">
        <w:rPr>
          <w:noProof/>
        </w:rPr>
        <w:drawing>
          <wp:inline distT="0" distB="0" distL="0" distR="0" wp14:anchorId="3B0BE427" wp14:editId="445E8146">
            <wp:extent cx="8863330" cy="263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510" w:rsidRPr="00064510" w:rsidSect="00BC633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056"/>
    <w:multiLevelType w:val="hybridMultilevel"/>
    <w:tmpl w:val="424A6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428F9"/>
    <w:multiLevelType w:val="hybridMultilevel"/>
    <w:tmpl w:val="35E282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36AC"/>
    <w:multiLevelType w:val="hybridMultilevel"/>
    <w:tmpl w:val="255471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3044"/>
    <w:multiLevelType w:val="hybridMultilevel"/>
    <w:tmpl w:val="DAB00C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01C9B"/>
    <w:multiLevelType w:val="hybridMultilevel"/>
    <w:tmpl w:val="4C04C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BA5"/>
    <w:multiLevelType w:val="hybridMultilevel"/>
    <w:tmpl w:val="984631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A771F"/>
    <w:multiLevelType w:val="hybridMultilevel"/>
    <w:tmpl w:val="4CA84C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098D"/>
    <w:multiLevelType w:val="hybridMultilevel"/>
    <w:tmpl w:val="32C8A4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378EC"/>
    <w:multiLevelType w:val="hybridMultilevel"/>
    <w:tmpl w:val="84D4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F6845"/>
    <w:multiLevelType w:val="hybridMultilevel"/>
    <w:tmpl w:val="E7F2B8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4449"/>
    <w:multiLevelType w:val="hybridMultilevel"/>
    <w:tmpl w:val="DFE886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F"/>
    <w:rsid w:val="00064510"/>
    <w:rsid w:val="00214711"/>
    <w:rsid w:val="002E0FC4"/>
    <w:rsid w:val="00327534"/>
    <w:rsid w:val="003639B5"/>
    <w:rsid w:val="007D5BEF"/>
    <w:rsid w:val="00BC6332"/>
    <w:rsid w:val="00DC281D"/>
    <w:rsid w:val="00E978C6"/>
    <w:rsid w:val="00EA029E"/>
    <w:rsid w:val="00EF6A04"/>
    <w:rsid w:val="00F3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BFFD5"/>
  <w15:chartTrackingRefBased/>
  <w15:docId w15:val="{F5C2422A-7A78-4501-991A-86452FE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2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Millard</dc:creator>
  <cp:keywords/>
  <dc:description/>
  <cp:lastModifiedBy>Chris Millard</cp:lastModifiedBy>
  <cp:revision>1</cp:revision>
  <dcterms:created xsi:type="dcterms:W3CDTF">2021-04-23T15:25:00Z</dcterms:created>
  <dcterms:modified xsi:type="dcterms:W3CDTF">2021-04-23T17:27:00Z</dcterms:modified>
</cp:coreProperties>
</file>