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pStyle w:val="Title"/></w:pPr><w:r><w:t xml:space="preserve">pytools 使用说明</w:t></w:r></w:p><w:p><w:r><w:t xml:space="preserve">适用版本：当前菜单版（主菜单显示 1-9、0）。</w:t></w:r></w:p><w:p><w:r><w:t xml:space="preserve">生成时间：2026-06-09 14:56</w:t></w:r></w:p><w:p><w:pPr><w:pStyle w:val="Heading1"/></w:pPr><w:r><w:t xml:space="preserve">0. 快速开始</w:t></w:r></w:p><w:p><w:pPr><w:numPr><w:ilvl w:val="0"/><w:numId w:val="1"/></w:numPr></w:pPr><w:r><w:t xml:space="preserve">双击 dist/pytools.exe 启动；Win7 机器优先尝试 dist/pytools_win7fix4.exe。</w:t></w:r></w:p><w:p><w:pPr><w:numPr><w:ilvl w:val="0"/><w:numId w:val="1"/></w:numPr></w:pPr><w:r><w:t xml:space="preserve">第一次使用先进入 5 配置工具 -&gt; 1 初始化/修复配置表，程序会创建或补齐 config/config.xlsx。</w:t></w:r></w:p><w:p><w:pPr><w:numPr><w:ilvl w:val="0"/><w:numId w:val="1"/></w:numPr></w:pPr><w:r><w:t xml:space="preserve">输出文件一般在 output 文件夹；运行日志在 logs 文件夹；exe 模式下这两个文件夹都在 exe 同级目录。</w:t></w:r></w:p><w:p><w:pPr><w:numPr><w:ilvl w:val="0"/><w:numId w:val="1"/></w:numPr></w:pPr><w:r><w:t xml:space="preserve">遇到弹窗选择文件时，可以多选文件；归档工具也支持直接选择文件夹并递归遍历。</w:t></w:r></w:p><w:p><w:pPr><w:numPr><w:ilvl w:val="0"/><w:numId w:val="1"/></w:numPr></w:pPr><w:r><w:t xml:space="preserve">带 [COM] 或 [自动路由COM] 的功能需要 Windows 上安装 Excel 或 WPS，并且依赖 pywin32。</w:t></w:r></w:p><w:p><w:pPr><w:pStyle w:val="Heading1"/></w:pPr><w:r><w:t xml:space="preserve">主菜单总览</w:t></w:r></w:p><w:tbl><w:tblPr><w:tblStyle w:val="TableGrid"/><w:tblW w:w="0" w:type="auto"/><w:tblLook w:val="04A0"/></w:tblPr><w:tr><w:tc><w:tcPr><w:tcW w:w="3000" w:type="dxa"/><w:shd w:fill="D9EAF7"/></w:tcPr><w:p><w:r><w:rPr><w:b/></w:rPr><w:t xml:space="preserve">菜单</w:t></w:r></w:p></w:tc><w:tc><w:tcPr><w:tcW w:w="3000" w:type="dxa"/><w:shd w:fill="D9EAF7"/></w:tcPr><w:p><w:r><w:rPr><w:b/></w:rPr><w:t xml:space="preserve">名称</w:t></w:r></w:p></w:tc><w:tc><w:tcPr><w:tcW w:w="3000" w:type="dxa"/><w:shd w:fill="D9EAF7"/></w:tcPr><w:p><w:r><w:rPr><w:b/></w:rPr><w:t xml:space="preserve">主要用途</w:t></w:r></w:p></w:tc></w:tr><w:tr><w:tc><w:tcPr><w:tcW w:w="3000" w:type="dxa"/></w:tcPr><w:p><w:r><w:rPr></w:rPr><w:t xml:space="preserve">1</w:t></w:r></w:p></w:tc><w:tc><w:tcPr><w:tcW w:w="3000" w:type="dxa"/></w:tcPr><w:p><w:r><w:rPr></w:rPr><w:t xml:space="preserve">时序工具</w:t></w:r></w:p></w:tc><w:tc><w:tcPr><w:tcW w:w="3000" w:type="dxa"/></w:tcPr><w:p><w:r><w:rPr></w:rPr><w:t xml:space="preserve">表头路径比对、时序提取、宽表汇总、预校验</w:t></w:r></w:p></w:tc></w:tr><w:tr><w:tc><w:tcPr><w:tcW w:w="3000" w:type="dxa"/></w:tcPr><w:p><w:r><w:rPr></w:rPr><w:t xml:space="preserve">2</w:t></w:r></w:p></w:tc><w:tc><w:tcPr><w:tcW w:w="3000" w:type="dxa"/></w:tcPr><w:p><w:r><w:rPr></w:rPr><w:t xml:space="preserve">去重工具</w:t></w:r></w:p></w:tc><w:tc><w:tcPr><w:tcW w:w="3000" w:type="dxa"/></w:tcPr><w:p><w:r><w:rPr></w:rPr><w:t xml:space="preserve">按批注或配置检查/删除重复、去重追加</w:t></w:r></w:p></w:tc></w:tr><w:tr><w:tc><w:tcPr><w:tcW w:w="3000" w:type="dxa"/></w:tcPr><w:p><w:r><w:rPr></w:rPr><w:t xml:space="preserve">3</w:t></w:r></w:p></w:tc><w:tc><w:tcPr><w:tcW w:w="3000" w:type="dxa"/></w:tcPr><w:p><w:r><w:rPr></w:rPr><w:t xml:space="preserve">打印工具</w:t></w:r></w:p></w:tc><w:tc><w:tcPr><w:tcW w:w="3000" w:type="dxa"/></w:tcPr><w:p><w:r><w:rPr></w:rPr><w:t xml:space="preserve">按批注或配置生成打印工作簿，COM 版可导出 PDF</w:t></w:r></w:p></w:tc></w:tr><w:tr><w:tc><w:tcPr><w:tcW w:w="3000" w:type="dxa"/></w:tcPr><w:p><w:r><w:rPr></w:rPr><w:t xml:space="preserve">4</w:t></w:r></w:p></w:tc><w:tc><w:tcPr><w:tcW w:w="3000" w:type="dxa"/></w:tcPr><w:p><w:r><w:rPr></w:rPr><w:t xml:space="preserve">转换工具</w:t></w:r></w:p></w:tc><w:tc><w:tcPr><w:tcW w:w="3000" w:type="dxa"/></w:tcPr><w:p><w:r><w:rPr></w:rPr><w:t xml:space="preserve">批量重命名、格式转换、Sheet 改名、按内容改名</w:t></w:r></w:p></w:tc></w:tr><w:tr><w:tc><w:tcPr><w:tcW w:w="3000" w:type="dxa"/></w:tcPr><w:p><w:r><w:rPr></w:rPr><w:t xml:space="preserve">5</w:t></w:r></w:p></w:tc><w:tc><w:tcPr><w:tcW w:w="3000" w:type="dxa"/></w:tcPr><w:p><w:r><w:rPr></w:rPr><w:t xml:space="preserve">配置工具</w:t></w:r></w:p></w:tc><w:tc><w:tcPr><w:tcW w:w="3000" w:type="dxa"/></w:tcPr><w:p><w:r><w:rPr></w:rPr><w:t xml:space="preserve">初始化/修复配置表、查看当前配置</w:t></w:r></w:p></w:tc></w:tr><w:tr><w:tc><w:tcPr><w:tcW w:w="3000" w:type="dxa"/></w:tcPr><w:p><w:r><w:rPr></w:rPr><w:t xml:space="preserve">6</w:t></w:r></w:p></w:tc><w:tc><w:tcPr><w:tcW w:w="3000" w:type="dxa"/></w:tcPr><w:p><w:r><w:rPr></w:rPr><w:t xml:space="preserve">汇总工具</w:t></w:r></w:p></w:tc><w:tc><w:tcPr><w:tcW w:w="3000" w:type="dxa"/></w:tcPr><w:p><w:r><w:rPr></w:rPr><w:t xml:space="preserve">按使用区域或批注汇总多个工作簿</w:t></w:r></w:p></w:tc></w:tr><w:tr><w:tc><w:tcPr><w:tcW w:w="3000" w:type="dxa"/></w:tcPr><w:p><w:r><w:rPr></w:rPr><w:t xml:space="preserve">7</w:t></w:r></w:p></w:tc><w:tc><w:tcPr><w:tcW w:w="3000" w:type="dxa"/></w:tcPr><w:p><w:r><w:rPr></w:rPr><w:t xml:space="preserve">一二批处理工具</w:t></w:r></w:p></w:tc><w:tc><w:tcPr><w:tcW w:w="3000" w:type="dxa"/></w:tcPr><w:p><w:r><w:rPr></w:rPr><w:t xml:space="preserve">银行报表专项处理工具</w:t></w:r></w:p></w:tc></w:tr><w:tr><w:tc><w:tcPr><w:tcW w:w="3000" w:type="dxa"/></w:tcPr><w:p><w:r><w:rPr></w:rPr><w:t xml:space="preserve">9</w:t></w:r></w:p></w:tc><w:tc><w:tcPr><w:tcW w:w="3000" w:type="dxa"/></w:tcPr><w:p><w:r><w:rPr></w:rPr><w:t xml:space="preserve">快捷工具</w:t></w:r></w:p></w:tc><w:tc><w:tcPr><w:tcW w:w="3000" w:type="dxa"/></w:tcPr><w:p><w:r><w:rPr></w:rPr><w:t xml:space="preserve">打开配置文件、打开最新输出文件</w:t></w:r></w:p></w:tc></w:tr><w:tr><w:tc><w:tcPr><w:tcW w:w="3000" w:type="dxa"/></w:tcPr><w:p><w:r><w:rPr></w:rPr><w:t xml:space="preserve">8</w:t></w:r></w:p></w:tc><w:tc><w:tcPr><w:tcW w:w="3000" w:type="dxa"/></w:tcPr><w:p><w:r><w:rPr></w:rPr><w:t xml:space="preserve">归档工具</w:t></w:r></w:p></w:tc><w:tc><w:tcPr><w:tcW w:w="3000" w:type="dxa"/></w:tcPr><w:p><w:r><w:rPr></w:rPr><w:t xml:space="preserve">按日期或类型归档文件，支持预览和直接复制</w:t></w:r></w:p></w:tc></w:tr></w:tbl><w:p><w:pPr><w:pStyle w:val="Heading1"/></w:pPr><w:r><w:t xml:space="preserve">1. 时序工具</w:t></w:r></w:p><w:p><w:r><w:t xml:space="preserve">时序工具主要处理“多张报表按规则提取、比对、汇总”的场景。当前菜单只保留自动路由版：xlsx/xlsm 等普通文件走非 COM，xls 自动走 Excel/WPS COM。</w:t></w:r></w:p><w:tbl><w:tblPr><w:tblStyle w:val="TableGrid"/><w:tblW w:w="0" w:type="auto"/><w:tblLook w:val="04A0"/></w:tblPr><w:tr><w:tc><w:tcPr><w:tcW w:w="3000" w:type="dxa"/><w:shd w:fill="D9EAF7"/></w:tcPr><w:p><w:r><w:rPr><w:b/></w:rPr><w:t xml:space="preserve">入口</w:t></w:r></w:p></w:tc><w:tc><w:tcPr><w:tcW w:w="3000" w:type="dxa"/><w:shd w:fill="D9EAF7"/></w:tcPr><w:p><w:r><w:rPr><w:b/></w:rPr><w:t xml:space="preserve">功能</w:t></w:r></w:p></w:tc><w:tc><w:tcPr><w:tcW w:w="3000" w:type="dxa"/><w:shd w:fill="D9EAF7"/></w:tcPr><w:p><w:r><w:rPr><w:b/></w:rPr><w:t xml:space="preserve">说明</w:t></w:r></w:p></w:tc></w:tr><w:tr><w:tc><w:tcPr><w:tcW w:w="3000" w:type="dxa"/></w:tcPr><w:p><w:r><w:rPr></w:rPr><w:t xml:space="preserve">1 -&gt; 1</w:t></w:r></w:p></w:tc><w:tc><w:tcPr><w:tcW w:w="3000" w:type="dxa"/></w:tcPr><w:p><w:r><w:rPr></w:rPr><w:t xml:space="preserve">表头路径比对（自动路由）</w:t></w:r></w:p></w:tc><w:tc><w:tcPr><w:tcW w:w="3000" w:type="dxa"/></w:tcPr><w:p><w:r><w:rPr></w:rPr><w:t xml:space="preserve">选择模板文件和源文件，比对行头/列头路径差异。</w:t></w:r></w:p></w:tc></w:tr><w:tr><w:tc><w:tcPr><w:tcW w:w="3000" w:type="dxa"/></w:tcPr><w:p><w:r><w:rPr></w:rPr><w:t xml:space="preserve">1 -&gt; 2</w:t></w:r></w:p></w:tc><w:tc><w:tcPr><w:tcW w:w="3000" w:type="dxa"/></w:tcPr><w:p><w:r><w:rPr></w:rPr><w:t xml:space="preserve">时序提取（自动路由）</w:t></w:r></w:p></w:tc><w:tc><w:tcPr><w:tcW w:w="3000" w:type="dxa"/></w:tcPr><w:p><w:r><w:rPr></w:rPr><w:t xml:space="preserve">按时序提取规则批量提取数据，输出长表结果。</w:t></w:r></w:p></w:tc></w:tr><w:tr><w:tc><w:tcPr><w:tcW w:w="3000" w:type="dxa"/></w:tcPr><w:p><w:r><w:rPr></w:rPr><w:t xml:space="preserve">1 -&gt; 3</w:t></w:r></w:p></w:tc><w:tc><w:tcPr><w:tcW w:w="3000" w:type="dxa"/></w:tcPr><w:p><w:r><w:rPr></w:rPr><w:t xml:space="preserve">宽表汇总（行头加后缀，自动路由）</w:t></w:r></w:p></w:tc><w:tc><w:tcPr><w:tcW w:w="3000" w:type="dxa"/></w:tcPr><w:p><w:r><w:rPr></w:rPr><w:t xml:space="preserve">把提取结果展开为宽表；重复行头追加后缀区分。</w:t></w:r></w:p></w:tc></w:tr><w:tr><w:tc><w:tcPr><w:tcW w:w="3000" w:type="dxa"/></w:tcPr><w:p><w:r><w:rPr></w:rPr><w:t xml:space="preserve">1 -&gt; 4</w:t></w:r></w:p></w:tc><w:tc><w:tcPr><w:tcW w:w="3000" w:type="dxa"/></w:tcPr><w:p><w:r><w:rPr></w:rPr><w:t xml:space="preserve">宽表汇总（行头不加后缀，自动路由）</w:t></w:r></w:p></w:tc><w:tc><w:tcPr><w:tcW w:w="3000" w:type="dxa"/></w:tcPr><w:p><w:r><w:rPr></w:rPr><w:t xml:space="preserve">把提取结果展开为宽表；重复行头直接合并。</w:t></w:r></w:p></w:tc></w:tr><w:tr><w:tc><w:tcPr><w:tcW w:w="3000" w:type="dxa"/></w:tcPr><w:p><w:r><w:rPr></w:rPr><w:t xml:space="preserve">1 -&gt; 5</w:t></w:r></w:p></w:tc><w:tc><w:tcPr><w:tcW w:w="3000" w:type="dxa"/></w:tcPr><w:p><w:r><w:rPr></w:rPr><w:t xml:space="preserve">预校验</w:t></w:r></w:p></w:tc><w:tc><w:tcPr><w:tcW w:w="3000" w:type="dxa"/></w:tcPr><w:p><w:r><w:rPr></w:rPr><w:t xml:space="preserve">检查配置、路径、列号等是否可用。</w:t></w:r></w:p></w:tc></w:tr></w:tbl><w:p><w:r><w:t xml:space="preserve">常用配置：全局配置、时序提取规则、路径标准化映射。输出文件一般生成在 output 目录。</w:t></w:r></w:p><w:p><w:pPr><w:pStyle w:val="Heading1"/></w:pPr><w:r><w:t xml:space="preserve">2. 去重工具</w:t></w:r></w:p><w:p><w:r><w:t xml:space="preserve">去重工具用于检查或删除重复行，也可以把源数据去重后追加到目标工作簿。</w:t></w:r></w:p><w:tbl><w:tblPr><w:tblStyle w:val="TableGrid"/><w:tblW w:w="0" w:type="auto"/><w:tblLook w:val="04A0"/></w:tblPr><w:tr><w:tc><w:tcPr><w:tcW w:w="3000" w:type="dxa"/><w:shd w:fill="D9EAF7"/></w:tcPr><w:p><w:r><w:rPr><w:b/></w:rPr><w:t xml:space="preserve">入口</w:t></w:r></w:p></w:tc><w:tc><w:tcPr><w:tcW w:w="3000" w:type="dxa"/><w:shd w:fill="D9EAF7"/></w:tcPr><w:p><w:r><w:rPr><w:b/></w:rPr><w:t xml:space="preserve">功能</w:t></w:r></w:p></w:tc><w:tc><w:tcPr><w:tcW w:w="3000" w:type="dxa"/><w:shd w:fill="D9EAF7"/></w:tcPr><w:p><w:r><w:rPr><w:b/></w:rPr><w:t xml:space="preserve">说明</w:t></w:r></w:p></w:tc></w:tr><w:tr><w:tc><w:tcPr><w:tcW w:w="3000" w:type="dxa"/></w:tcPr><w:p><w:r><w:rPr></w:rPr><w:t xml:space="preserve">2 -&gt; 1</w:t></w:r></w:p></w:tc><w:tc><w:tcPr><w:tcW w:w="3000" w:type="dxa"/></w:tcPr><w:p><w:r><w:rPr></w:rPr><w:t xml:space="preserve">按批注检查重复</w:t></w:r></w:p></w:tc><w:tc><w:tcPr><w:tcW w:w="3000" w:type="dxa"/></w:tcPr><w:p><w:r><w:rPr></w:rPr><w:t xml:space="preserve">根据表头批注中的标识列检查重复，重复行标红，不删除。</w:t></w:r></w:p></w:tc></w:tr><w:tr><w:tc><w:tcPr><w:tcW w:w="3000" w:type="dxa"/></w:tcPr><w:p><w:r><w:rPr></w:rPr><w:t xml:space="preserve">2 -&gt; 2</w:t></w:r></w:p></w:tc><w:tc><w:tcPr><w:tcW w:w="3000" w:type="dxa"/></w:tcPr><w:p><w:r><w:rPr></w:rPr><w:t xml:space="preserve">按批注删除重复</w:t></w:r></w:p></w:tc><w:tc><w:tcPr><w:tcW w:w="3000" w:type="dxa"/></w:tcPr><w:p><w:r><w:rPr></w:rPr><w:t xml:space="preserve">按批注标识列删除重复行，保留首次出现。</w:t></w:r></w:p></w:tc></w:tr><w:tr><w:tc><w:tcPr><w:tcW w:w="3000" w:type="dxa"/></w:tcPr><w:p><w:r><w:rPr></w:rPr><w:t xml:space="preserve">2 -&gt; 3</w:t></w:r></w:p></w:tc><w:tc><w:tcPr><w:tcW w:w="3000" w:type="dxa"/></w:tcPr><w:p><w:r><w:rPr></w:rPr><w:t xml:space="preserve">按配置检查重复</w:t></w:r></w:p></w:tc><w:tc><w:tcPr><w:tcW w:w="3000" w:type="dxa"/></w:tcPr><w:p><w:r><w:rPr></w:rPr><w:t xml:space="preserve">读取 去重追加数据配置，只检查不删除。</w:t></w:r></w:p></w:tc></w:tr><w:tr><w:tc><w:tcPr><w:tcW w:w="3000" w:type="dxa"/></w:tcPr><w:p><w:r><w:rPr></w:rPr><w:t xml:space="preserve">2 -&gt; 4</w:t></w:r></w:p></w:tc><w:tc><w:tcPr><w:tcW w:w="3000" w:type="dxa"/></w:tcPr><w:p><w:r><w:rPr></w:rPr><w:t xml:space="preserve">按配置删除重复</w:t></w:r></w:p></w:tc><w:tc><w:tcPr><w:tcW w:w="3000" w:type="dxa"/></w:tcPr><w:p><w:r><w:rPr></w:rPr><w:t xml:space="preserve">读取配置删除重复行。</w:t></w:r></w:p></w:tc></w:tr><w:tr><w:tc><w:tcPr><w:tcW w:w="3000" w:type="dxa"/></w:tcPr><w:p><w:r><w:rPr></w:rPr><w:t xml:space="preserve">2 -&gt; 5</w:t></w:r></w:p></w:tc><w:tc><w:tcPr><w:tcW w:w="3000" w:type="dxa"/></w:tcPr><w:p><w:r><w:rPr></w:rPr><w:t xml:space="preserve">按配置去重追加到目标</w:t></w:r></w:p></w:tc><w:tc><w:tcPr><w:tcW w:w="3000" w:type="dxa"/></w:tcPr><w:p><w:r><w:rPr></w:rPr><w:t xml:space="preserve">源数据去重后追加到目标表，目标已有键不重复追加。</w:t></w:r></w:p></w:tc></w:tr><w:tr><w:tc><w:tcPr><w:tcW w:w="3000" w:type="dxa"/></w:tcPr><w:p><w:r><w:rPr></w:rPr><w:t xml:space="preserve">2 -&gt; 6</w:t></w:r></w:p></w:tc><w:tc><w:tcPr><w:tcW w:w="3000" w:type="dxa"/></w:tcPr><w:p><w:r><w:rPr></w:rPr><w:t xml:space="preserve">按配置预校验</w:t></w:r></w:p></w:tc><w:tc><w:tcPr><w:tcW w:w="3000" w:type="dxa"/></w:tcPr><w:p><w:r><w:rPr></w:rPr><w:t xml:space="preserve">检查配置中的路径、工作表、标识列是否有效。</w:t></w:r></w:p></w:tc></w:tr></w:tbl><w:p><w:r><w:t xml:space="preserve">注意：删除类功能会直接修改原工作簿，建议先备份。</w:t></w:r></w:p><w:p><w:pPr><w:pStyle w:val="Heading1"/></w:pPr><w:r><w:t xml:space="preserve">3. 打印工具</w:t></w:r></w:p><w:p><w:r><w:t xml:space="preserve">打印工具不是直接调用打印机，而是把需要打印的区域整理到新的工作簿或导出 PDF。</w:t></w:r></w:p><w:tbl><w:tblPr><w:tblStyle w:val="TableGrid"/><w:tblW w:w="0" w:type="auto"/><w:tblLook w:val="04A0"/></w:tblPr><w:tr><w:tc><w:tcPr><w:tcW w:w="3000" w:type="dxa"/><w:shd w:fill="D9EAF7"/></w:tcPr><w:p><w:r><w:rPr><w:b/></w:rPr><w:t xml:space="preserve">入口</w:t></w:r></w:p></w:tc><w:tc><w:tcPr><w:tcW w:w="3000" w:type="dxa"/><w:shd w:fill="D9EAF7"/></w:tcPr><w:p><w:r><w:rPr><w:b/></w:rPr><w:t xml:space="preserve">功能</w:t></w:r></w:p></w:tc><w:tc><w:tcPr><w:tcW w:w="3000" w:type="dxa"/><w:shd w:fill="D9EAF7"/></w:tcPr><w:p><w:r><w:rPr><w:b/></w:rPr><w:t xml:space="preserve">说明</w:t></w:r></w:p></w:tc></w:tr><w:tr><w:tc><w:tcPr><w:tcW w:w="3000" w:type="dxa"/></w:tcPr><w:p><w:r><w:rPr></w:rPr><w:t xml:space="preserve">3 -&gt; 1</w:t></w:r></w:p></w:tc><w:tc><w:tcPr><w:tcW w:w="3000" w:type="dxa"/></w:tcPr><w:p><w:r><w:rPr></w:rPr><w:t xml:space="preserve">按批注打印（保留源格式，自动路由）</w:t></w:r></w:p></w:tc><w:tc><w:tcPr><w:tcW w:w="3000" w:type="dxa"/></w:tcPr><w:p><w:r><w:rPr></w:rPr><w:t xml:space="preserve">按单元格批注指定打印区域，复制格式到新工作簿。</w:t></w:r></w:p></w:tc></w:tr><w:tr><w:tc><w:tcPr><w:tcW w:w="3000" w:type="dxa"/></w:tcPr><w:p><w:r><w:rPr></w:rPr><w:t xml:space="preserve">3 -&gt; 2</w:t></w:r></w:p></w:tc><w:tc><w:tcPr><w:tcW w:w="3000" w:type="dxa"/></w:tcPr><w:p><w:r><w:rPr></w:rPr><w:t xml:space="preserve">按批注打印（快速复制，自动路由）</w:t></w:r></w:p></w:tc><w:tc><w:tcPr><w:tcW w:w="3000" w:type="dxa"/></w:tcPr><w:p><w:r><w:rPr></w:rPr><w:t xml:space="preserve">只复制值，速度快，格式保留较少。</w:t></w:r></w:p></w:tc></w:tr><w:tr><w:tc><w:tcPr><w:tcW w:w="3000" w:type="dxa"/></w:tcPr><w:p><w:r><w:rPr></w:rPr><w:t xml:space="preserve">3 -&gt; 3</w:t></w:r></w:p></w:tc><w:tc><w:tcPr><w:tcW w:w="3000" w:type="dxa"/></w:tcPr><w:p><w:r><w:rPr></w:rPr><w:t xml:space="preserve">按配置打印（执行全部模式，自动路由）</w:t></w:r></w:p></w:tc><w:tc><w:tcPr><w:tcW w:w="3000" w:type="dxa"/></w:tcPr><w:p><w:r><w:rPr></w:rPr><w:t xml:space="preserve">读取 打印配置，写入指定目标工作簿。</w:t></w:r></w:p></w:tc></w:tr><w:tr><w:tc><w:tcPr><w:tcW w:w="3000" w:type="dxa"/></w:tcPr><w:p><w:r><w:rPr></w:rPr><w:t xml:space="preserve">3 -&gt; 4</w:t></w:r></w:p></w:tc><w:tc><w:tcPr><w:tcW w:w="3000" w:type="dxa"/></w:tcPr><w:p><w:r><w:rPr></w:rPr><w:t xml:space="preserve">按配置打印预校验</w:t></w:r></w:p></w:tc><w:tc><w:tcPr><w:tcW w:w="3000" w:type="dxa"/></w:tcPr><w:p><w:r><w:rPr></w:rPr><w:t xml:space="preserve">只检查配置，不生成文件。</w:t></w:r></w:p></w:tc></w:tr><w:tr><w:tc><w:tcPr><w:tcW w:w="3000" w:type="dxa"/></w:tcPr><w:p><w:r><w:rPr></w:rPr><w:t xml:space="preserve">3 -&gt; 5</w:t></w:r></w:p></w:tc><w:tc><w:tcPr><w:tcW w:w="3000" w:type="dxa"/></w:tcPr><w:p><w:r><w:rPr></w:rPr><w:t xml:space="preserve">按配置打印 → 导出 PDF（打印预览，自动路由COM）</w:t></w:r></w:p></w:tc><w:tc><w:tcPr><w:tcW w:w="3000" w:type="dxa"/></w:tcPr><w:p><w:r><w:rPr></w:rPr><w:t xml:space="preserve">按配置生成打印预览 PDF；xls 走 COM，非 COM 任务按常规配置打印执行。</w:t></w:r></w:p></w:tc></w:tr></w:tbl><w:p><w:pPr><w:pStyle w:val="Heading1"/></w:pPr><w:r><w:t xml:space="preserve">4. 转换工具</w:t></w:r></w:p><w:p><w:r><w:t xml:space="preserve">转换工具主要处理文件名、文件格式和工作表名称。</w:t></w:r></w:p><w:tbl><w:tblPr><w:tblStyle w:val="TableGrid"/><w:tblW w:w="0" w:type="auto"/><w:tblLook w:val="04A0"/></w:tblPr><w:tr><w:tc><w:tcPr><w:tcW w:w="3000" w:type="dxa"/><w:shd w:fill="D9EAF7"/></w:tcPr><w:p><w:r><w:rPr><w:b/></w:rPr><w:t xml:space="preserve">入口</w:t></w:r></w:p></w:tc><w:tc><w:tcPr><w:tcW w:w="3000" w:type="dxa"/><w:shd w:fill="D9EAF7"/></w:tcPr><w:p><w:r><w:rPr><w:b/></w:rPr><w:t xml:space="preserve">功能</w:t></w:r></w:p></w:tc><w:tc><w:tcPr><w:tcW w:w="3000" w:type="dxa"/><w:shd w:fill="D9EAF7"/></w:tcPr><w:p><w:r><w:rPr><w:b/></w:rPr><w:t xml:space="preserve">配置/说明</w:t></w:r></w:p></w:tc></w:tr><w:tr><w:tc><w:tcPr><w:tcW w:w="3000" w:type="dxa"/></w:tcPr><w:p><w:r><w:rPr></w:rPr><w:t xml:space="preserve">4 -&gt; 1</w:t></w:r></w:p></w:tc><w:tc><w:tcPr><w:tcW w:w="3000" w:type="dxa"/></w:tcPr><w:p><w:r><w:rPr></w:rPr><w:t xml:space="preserve">批量重命名文件</w:t></w:r></w:p></w:tc><w:tc><w:tcPr><w:tcW w:w="3000" w:type="dxa"/></w:tcPr><w:p><w:r><w:rPr></w:rPr><w:t xml:space="preserve">读取 重命名配置 中的简称、全称、代码、键值等规则。</w:t></w:r></w:p></w:tc></w:tr><w:tr><w:tc><w:tcPr><w:tcW w:w="3000" w:type="dxa"/></w:tcPr><w:p><w:r><w:rPr></w:rPr><w:t xml:space="preserve">4 -&gt; 2</w:t></w:r></w:p></w:tc><w:tc><w:tcPr><w:tcW w:w="3000" w:type="dxa"/></w:tcPr><w:p><w:r><w:rPr></w:rPr><w:t xml:space="preserve">批量 Excel 格式转换</w:t></w:r></w:p></w:tc><w:tc><w:tcPr><w:tcW w:w="3000" w:type="dxa"/></w:tcPr><w:p><w:r><w:rPr></w:rPr><w:t xml:space="preserve">COM 转换，目标格式从 全局配置 的 excel目的格式 读取。</w:t></w:r></w:p></w:tc></w:tr><w:tr><w:tc><w:tcPr><w:tcW w:w="3000" w:type="dxa"/></w:tcPr><w:p><w:r><w:rPr></w:rPr><w:t xml:space="preserve">4 -&gt; 3</w:t></w:r></w:p></w:tc><w:tc><w:tcPr><w:tcW w:w="3000" w:type="dxa"/></w:tcPr><w:p><w:r><w:rPr></w:rPr><w:t xml:space="preserve">批量 Word 格式转换</w:t></w:r></w:p></w:tc><w:tc><w:tcPr><w:tcW w:w="3000" w:type="dxa"/></w:tcPr><w:p><w:r><w:rPr></w:rPr><w:t xml:space="preserve">COM 转换，目标格式从 全局配置 的 word目的格式 读取。</w:t></w:r></w:p></w:tc></w:tr><w:tr><w:tc><w:tcPr><w:tcW w:w="3000" w:type="dxa"/></w:tcPr><w:p><w:r><w:rPr></w:rPr><w:t xml:space="preserve">4 -&gt; 4</w:t></w:r></w:p></w:tc><w:tc><w:tcPr><w:tcW w:w="3000" w:type="dxa"/></w:tcPr><w:p><w:r><w:rPr></w:rPr><w:t xml:space="preserve">自动路由COM 批量修改 Sheet 名</w:t></w:r></w:p></w:tc><w:tc><w:tcPr><w:tcW w:w="3000" w:type="dxa"/></w:tcPr><w:p><w:r><w:rPr></w:rPr><w:t xml:space="preserve">读取 重命名配置 的 原表名/新表名；xlsx/xlsm 走 openpyxl，xls 自动走 COM。</w:t></w:r></w:p></w:tc></w:tr><w:tr><w:tc><w:tcPr><w:tcW w:w="3000" w:type="dxa"/></w:tcPr><w:p><w:r><w:rPr></w:rPr><w:tr><w:tc><w:tcPr><w:tcW w:w="3000" w:type="dxa"/></w:tcPr><w:p><w:r><w:rPr></w:rPr><w:t xml:space="preserve">4 -&gt; 5</w:t></w:r></w:p></w:tc><w:tc><w:tcPr><w:tcW w:w="3000" w:type="dxa"/></w:tcPr><w:p><w:r><w:rPr></w:rPr><w:t xml:space="preserve">根据文件内容重命名</w:t></w:r></w:p></w:tc><w:tc><w:tcPr><w:tcW w:w="3000" w:type="dxa"/></w:tcPr><w:p><w:r><w:rPr></w:rPr><w:t xml:space="preserve">读取 重命名配置!L2，格式如 Sheet名@A1;Sheet名@B2。</w:t></w:r></w:p></w:tc></w:tr><w:tr><w:tc><w:tcPr><w:tcW w:w="3000" w:type="dxa"/></w:tcPr><w:p><w:r><w:rPr></w:rPr><w:t xml:space="preserve">4 -&gt; 6</w:t></w:r></w:p></w:tc><w:tc><w:tcPr><w:tcW w:w="3000" w:type="dxa"/></w:tcPr><w:p><w:r><w:rPr></w:rPr><w:t xml:space="preserve">取消根据内容重命名前缀</w:t></w:r></w:p></w:tc><w:tc><w:tcPr><w:tcW w:w="3000" w:type="dxa"/></w:tcPr><w:p><w:r><w:rPr></w:rPr><w:t xml:space="preserve">按 L2 读取内容并尝试移除对应前缀。</w:t></w:r></w:p></w:tc></w:tr><w:tr><w:tc><w:tcPr><w:tcW w:w="3000" w:type="dxa"/></w:tcPr><w:p><w:r><w:rPr></w:rPr><w:t xml:space="preserve">4 -&gt; 7</w:t></w:r></w:p></w:tc><w:tc><w:tcPr><w:tcW w:w="3000" w:type="dxa"/></w:tcPr><w:p><w:r><w:rPr></w:rPr><w:t xml:space="preserve">批量局部映射重命名文件</w:t></w:r></w:p></w:tc><w:tc><w:tcPr><w:tcW w:w="3000" w:type="dxa"/></w:tcPr><w:p><w:r><w:rPr></w:rPr><w:t xml:space="preserve">读取 重命名配置 M:N，替换文件名片段。</w:t></w:r></w:p></w:tc></w:tr></w:tbl><w:p><w:pPr><w:pStyle w:val="Heading1"/></w:pPr><w:r><w:t xml:space="preserve">5. 配置工具</w:t></w:r></w:p><w:tbl><w:tblPr><w:tblStyle w:val="TableGrid"/><w:tblW w:w="0" w:type="auto"/><w:tblLook w:val="04A0"/></w:tblPr><w:tr><w:tc><w:tcPr><w:tcW w:w="3000" w:type="dxa"/><w:shd w:fill="D9EAF7"/></w:tcPr><w:p><w:r><w:rPr><w:b/></w:rPr><w:t xml:space="preserve">入口</w:t></w:r></w:p></w:tc><w:tc><w:tcPr><w:tcW w:w="3000" w:type="dxa"/><w:shd w:fill="D9EAF7"/></w:tcPr><w:p><w:r><w:rPr><w:b/></w:rPr><w:t xml:space="preserve">功能</w:t></w:r></w:p></w:tc><w:tc><w:tcPr><w:tcW w:w="3000" w:type="dxa"/><w:shd w:fill="D9EAF7"/></w:tcPr><w:p><w:r><w:rPr><w:b/></w:rPr><w:t xml:space="preserve">说明</w:t></w:r></w:p></w:tc></w:tr><w:tr><w:tc><w:tcPr><w:tcW w:w="3000" w:type="dxa"/></w:tcPr><w:p><w:r><w:rPr></w:rPr><w:t xml:space="preserve">5 -&gt; 1</w:t></w:r></w:p></w:tc><w:tc><w:tcPr><w:tcW w:w="3000" w:type="dxa"/></w:tcPr><w:p><w:r><w:rPr></w:rPr><w:t xml:space="preserve">初始化/修复配置表</w:t></w:r></w:p></w:tc><w:tc><w:tcPr><w:tcW w:w="3000" w:type="dxa"/></w:tcPr><w:p><w:r><w:rPr></w:rPr><w:t xml:space="preserve">创建缺失 Sheet、补齐表头和批注，不清空已有数据行。</w:t></w:r></w:p></w:tc></w:tr><w:tr><w:tc><w:tcPr><w:tcW w:w="3000" w:type="dxa"/></w:tcPr><w:p><w:r><w:rPr></w:rPr><w:t xml:space="preserve">5 -&gt; 2</w:t></w:r></w:p></w:tc><w:tc><w:tcPr><w:tcW w:w="3000" w:type="dxa"/></w:tcPr><w:p><w:r><w:rPr></w:rPr><w:t xml:space="preserve">查看当前配置</w:t></w:r></w:p></w:tc><w:tc><w:tcPr><w:tcW w:w="3000" w:type="dxa"/></w:tcPr><w:p><w:r><w:rPr></w:rPr><w:t xml:space="preserve">重新读取磁盘上的 config.xlsx，并在控制台展示配置概况。</w:t></w:r></w:p></w:tc></w:tr></w:tbl><w:p><w:r><w:t xml:space="preserve">建议每次新增功能后都运行一次 5 -&gt; 1，让配置表自动补齐新增列。</w:t></w:r></w:p><w:p><w:pPr><w:pStyle w:val="Heading1"/></w:pPr><w:r><w:t xml:space="preserve">6. 汇总工具</w:t></w:r></w:p><w:tbl><w:tblPr><w:tblStyle w:val="TableGrid"/><w:tblW w:w="0" w:type="auto"/><w:tblLook w:val="04A0"/></w:tblPr><w:tr><w:tc><w:tcPr><w:tcW w:w="3000" w:type="dxa"/><w:shd w:fill="D9EAF7"/></w:tcPr><w:p><w:r><w:rPr><w:b/></w:rPr><w:t xml:space="preserve">入口</w:t></w:r></w:p></w:tc><w:tc><w:tcPr><w:tcW w:w="3000" w:type="dxa"/><w:shd w:fill="D9EAF7"/></w:tcPr><w:p><w:r><w:rPr><w:b/></w:rPr><w:t xml:space="preserve">功能</w:t></w:r></w:p></w:tc><w:tc><w:tcPr><w:tcW w:w="3000" w:type="dxa"/><w:shd w:fill="D9EAF7"/></w:tcPr><w:p><w:r><w:rPr><w:b/></w:rPr><w:t xml:space="preserve">说明</w:t></w:r></w:p></w:tc></w:tr><w:tr><w:tc><w:tcPr><w:tcW w:w="3000" w:type="dxa"/></w:tcPr><w:p><w:r><w:rPr></w:rPr><w:t xml:space="preserve">6 -&gt; 1</w:t></w:r></w:p></w:tc><w:tc><w:tcPr><w:tcW w:w="3000" w:type="dxa"/></w:tcPr><w:p><w:r><w:rPr></w:rPr><w:t xml:space="preserve">按使用区域汇总（全量，自动路由）</w:t></w:r></w:p></w:tc><w:tc><w:tcPr><w:tcW w:w="3000" w:type="dxa"/></w:tcPr><w:p><w:r><w:rPr></w:rPr><w:t xml:space="preserve">把多个工作簿/工作表的已用区域汇总成一张大表；xls 自动走 COM。</w:t></w:r></w:p></w:tc></w:tr><w:tr><w:tc><w:tcPr><w:tcW w:w="3000" w:type="dxa"/></w:tcPr><w:p><w:r><w:rPr></w:rPr><w:t xml:space="preserve">6 -&gt; 2</w:t></w:r></w:p></w:tc><w:tc><w:tcPr><w:tcW w:w="3000" w:type="dxa"/></w:tcPr><w:p><w:r><w:rPr></w:rPr><w:t xml:space="preserve">按批注汇总（模板+源文件，自动路由）</w:t></w:r></w:p></w:tc><w:tc><w:tcPr><w:tcW w:w="3000" w:type="dxa"/></w:tcPr><w:p><w:r><w:rPr></w:rPr><w:t xml:space="preserve">用模板批注定义取数列，再从源文件中按批注汇总；xls 自动走 COM。</w:t></w:r></w:p></w:tc></w:tr></w:tbl><w:p><w:pPr><w:pStyle w:val="Heading1"/></w:pPr><w:r><w:t xml:space="preserve">7. 一二批处理工具</w:t></w:r></w:p><w:p><w:r><w:t xml:space="preserve">这一组是银行报表专项处理工具，部分功能会直接修改原文件，运行前建议备份。</w:t></w:r></w:p><w:tbl><w:tblPr><w:tblStyle w:val="TableGrid"/><w:tblW w:w="0" w:type="auto"/><w:tblLook w:val="04A0"/></w:tblPr><w:tr><w:tc><w:tcPr><w:tcW w:w="3000" w:type="dxa"/><w:shd w:fill="D9EAF7"/></w:tcPr><w:p><w:r><w:rPr><w:b/></w:rPr><w:t xml:space="preserve">入口</w:t></w:r></w:p></w:tc><w:tc><w:tcPr><w:tcW w:w="3000" w:type="dxa"/><w:shd w:fill="D9EAF7"/></w:tcPr><w:p><w:r><w:rPr><w:b/></w:rPr><w:t xml:space="preserve">功能</w:t></w:r></w:p></w:tc><w:tc><w:tcPr><w:tcW w:w="3000" w:type="dxa"/><w:shd w:fill="D9EAF7"/></w:tcPr><w:p><w:r><w:rPr><w:b/></w:rPr><w:t xml:space="preserve">说明</w:t></w:r></w:p></w:tc></w:tr><w:tr><w:tc><w:tcPr><w:tcW w:w="3000" w:type="dxa"/></w:tcPr><w:p><w:r><w:rPr></w:rPr><w:t xml:space="preserve">7 -&gt; 1</w:t></w:r></w:p></w:tc><w:tc><w:tcPr><w:tcW w:w="3000" w:type="dxa"/></w:tcPr><w:p><w:r><w:rPr></w:rPr><w:t xml:space="preserve">拆分村镇银行数据</w:t></w:r></w:p></w:tc><w:tc><w:tcPr><w:tcW w:w="3000" w:type="dxa"/></w:tcPr><w:p><w:r><w:rPr></w:rPr><w:t xml:space="preserve">选择本期、去年同期和目标文件，按规则拆分村镇银行数据。</w:t></w:r></w:p></w:tc></w:tr><w:tr><w:tc><w:tcPr><w:tcW w:w="3000" w:type="dxa"/></w:tcPr><w:p><w:r><w:rPr></w:rPr><w:t xml:space="preserve">7 -&gt; 2</w:t></w:r></w:p></w:tc><w:tc><w:tcPr><w:tcW w:w="3000" w:type="dxa"/></w:tcPr><w:p><w:r><w:rPr></w:rPr><w:t xml:space="preserve">机构名称标准化</w:t></w:r></w:p></w:tc><w:tc><w:tcPr><w:tcW w:w="3000" w:type="dxa"/></w:tcPr><w:p><w:r><w:rPr></w:rPr><w:t xml:space="preserve">读取 机构映射表，把机构名称替换为标准名称。</w:t></w:r></w:p></w:tc></w:tr><w:tr><w:tc><w:tcPr><w:tcW w:w="3000" w:type="dxa"/></w:tcPr><w:p><w:r><w:rPr></w:rPr><w:t xml:space="preserve">7 -&gt; 3</w:t></w:r></w:p></w:tc><w:tc><w:tcPr><w:tcW w:w="3000" w:type="dxa"/></w:tcPr><w:p><w:r><w:rPr></w:rPr><w:t xml:space="preserve">删除分机构表的外资行</w:t></w:r></w:p></w:tc><w:tc><w:tcPr><w:tcW w:w="3000" w:type="dxa"/></w:tcPr><w:p><w:r><w:rPr></w:rPr><w:t xml:space="preserve">根据机构映射表中的外资行标记删除对应行。</w:t></w:r></w:p></w:tc></w:tr><w:tr><w:tc><w:tcPr><w:tcW w:w="3000" w:type="dxa"/></w:tcPr><w:p><w:r><w:rPr></w:rPr><w:t xml:space="preserve">7 -&gt; 4</w:t></w:r></w:p></w:tc><w:tc><w:tcPr><w:tcW w:w="3000" w:type="dxa"/></w:tcPr><w:p><w:r><w:rPr></w:rPr><w:t xml:space="preserve">外汇页眉修改</w:t></w:r></w:p></w:tc><w:tc><w:tcPr><w:tcW w:w="3000" w:type="dxa"/></w:tcPr><w:p><w:r><w:rPr></w:rPr><w:t xml:space="preserve">批量修改页眉内容。</w:t></w:r></w:p></w:tc></w:tr><w:tr><w:tc><w:tcPr><w:tcW w:w="3000" w:type="dxa"/></w:tcPr><w:p><w:r><w:rPr></w:rPr><w:t xml:space="preserve">7 -&gt; 5</w:t></w:r></w:p></w:tc><w:tc><w:tcPr><w:tcW w:w="3000" w:type="dxa"/></w:tcPr><w:p><w:r><w:rPr></w:rPr><w:t xml:space="preserve">地区总分校验</w:t></w:r></w:p></w:tc><w:tc><w:tcPr><w:tcW w:w="3000" w:type="dxa"/></w:tcPr><w:p><w:r><w:rPr></w:rPr><w:t xml:space="preserve">校验地区分项与总数是否一致，输出或标记差异。</w:t></w:r></w:p></w:tc></w:tr><w:tr><w:tc><w:tcPr><w:tcW w:w="3000" w:type="dxa"/></w:tcPr><w:p><w:r><w:rPr></w:rPr><w:t xml:space="preserve">7 -&gt; 6</w:t></w:r></w:p></w:tc><w:tc><w:tcPr><w:tcW w:w="3000" w:type="dxa"/></w:tcPr><w:p><w:r><w:rPr></w:rPr><w:t xml:space="preserve">提取工作表数据</w:t></w:r></w:p></w:tc><w:tc><w:tcPr><w:tcW w:w="3000" w:type="dxa"/></w:tcPr><w:p><w:r><w:rPr></w:rPr><w:t xml:space="preserve">读取 工作表提取 配置，批量抽取工作表或区域。</w:t></w:r></w:p></w:tc></w:tr><w:tr><w:tc><w:tcPr><w:tcW w:w="3000" w:type="dxa"/></w:tcPr><w:p><w:r><w:rPr></w:rPr><w:t xml:space="preserve">7 -&gt; 7</w:t></w:r></w:p></w:tc><w:tc><w:tcPr><w:tcW w:w="3000" w:type="dxa"/></w:tcPr><w:p><w:r><w:rPr></w:rPr><w:t xml:space="preserve">涉农贷款比上月修正</w:t></w:r></w:p></w:tc><w:tc><w:tcPr><w:tcW w:w="3000" w:type="dxa"/></w:tcPr><w:p><w:r><w:rPr></w:rPr><w:t xml:space="preserve">根据上月/本月文件修正涉农贷款相关数据。</w:t></w:r></w:p></w:tc></w:tr></w:tbl><w:p><w:pPr><w:pStyle w:val="Heading1"/></w:pPr><w:r><w:t xml:space="preserve">9. 快捷工具</w:t></w:r></w:p><w:tbl><w:tblPr><w:tblStyle w:val="TableGrid"/><w:tblW w:w="0" w:type="auto"/><w:tblLook w:val="04A0"/></w:tblPr><w:tr><w:tc><w:tcPr><w:tcW w:w="3000" w:type="dxa"/><w:shd w:fill="D9EAF7"/></w:tcPr><w:p><w:r><w:rPr><w:b/></w:rPr><w:t xml:space="preserve">入口</w:t></w:r></w:p></w:tc><w:tc><w:tcPr><w:tcW w:w="3000" w:type="dxa"/><w:shd w:fill="D9EAF7"/></w:tcPr><w:p><w:r><w:rPr><w:b/></w:rPr><w:t xml:space="preserve">功能</w:t></w:r></w:p></w:tc><w:tc><w:tcPr><w:tcW w:w="3000" w:type="dxa"/><w:shd w:fill="D9EAF7"/></w:tcPr><w:p><w:r><w:rPr><w:b/></w:rPr><w:t xml:space="preserve">说明</w:t></w:r></w:p></w:tc></w:tr><w:tr><w:tc><w:tcPr><w:tcW w:w="3000" w:type="dxa"/></w:tcPr><w:p><w:r><w:rPr></w:rPr><w:t xml:space="preserve">9 -&gt; 1</w:t></w:r></w:p></w:tc><w:tc><w:tcPr><w:tcW w:w="3000" w:type="dxa"/></w:tcPr><w:p><w:r><w:rPr></w:rPr><w:t xml:space="preserve">打开配置文件</w:t></w:r></w:p></w:tc><w:tc><w:tcPr><w:tcW w:w="3000" w:type="dxa"/></w:tcPr><w:p><w:r><w:rPr></w:rPr><w:t xml:space="preserve">直接打开 config/config.xlsx。</w:t></w:r></w:p></w:tc></w:tr><w:tr><w:tc><w:tcPr><w:tcW w:w="3000" w:type="dxa"/></w:tcPr><w:p><w:r><w:rPr></w:rPr><w:t xml:space="preserve">9 -&gt; 2</w:t></w:r></w:p></w:tc><w:tc><w:tcPr><w:tcW w:w="3000" w:type="dxa"/></w:tcPr><w:p><w:r><w:rPr></w:rPr><w:t xml:space="preserve">打开 output 最新文件</w:t></w:r></w:p></w:tc><w:tc><w:tcPr><w:tcW w:w="3000" w:type="dxa"/></w:tcPr><w:p><w:r><w:rPr></w:rPr><w:t xml:space="preserve">打开 output 目录中最近生成的文件。</w:t></w:r></w:p></w:tc></w:tr></w:tbl><w:p><w:pPr><w:pStyle w:val="Heading1"/></w:pPr><w:r><w:t xml:space="preserve">8. 归档工具</w:t></w:r></w:p><w:p><w:r><w:t xml:space="preserve">归档工具用于整理文件，不改变源文件。预览功能只生成计划表；直接复制功能会把文件复制到目标根目录下的分类文件夹。</w:t></w:r></w:p><w:tbl><w:tblPr><w:tblStyle w:val="TableGrid"/><w:tblW w:w="0" w:type="auto"/><w:tblLook w:val="04A0"/></w:tblPr><w:tr><w:tc><w:tcPr><w:tcW w:w="3000" w:type="dxa"/><w:shd w:fill="D9EAF7"/></w:tcPr><w:p><w:r><w:rPr><w:b/></w:rPr><w:t xml:space="preserve">入口</w:t></w:r></w:p></w:tc><w:tc><w:tcPr><w:tcW w:w="3000" w:type="dxa"/><w:shd w:fill="D9EAF7"/></w:tcPr><w:p><w:r><w:rPr><w:b/></w:rPr><w:t xml:space="preserve">功能</w:t></w:r></w:p></w:tc><w:tc><w:tcPr><w:tcW w:w="3000" w:type="dxa"/><w:shd w:fill="D9EAF7"/></w:tcPr><w:p><w:r><w:rPr><w:b/></w:rPr><w:t xml:space="preserve">说明</w:t></w:r></w:p></w:tc></w:tr><w:tr><w:tc><w:tcPr><w:tcW w:w="3000" w:type="dxa"/></w:tcPr><w:p><w:r><w:rPr></w:rPr><w:t xml:space="preserve">8 -&gt; 1</w:t></w:r></w:p></w:tc><w:tc><w:tcPr><w:tcW w:w="3000" w:type="dxa"/></w:tcPr><w:p><w:r><w:rPr></w:rPr><w:t xml:space="preserve">按日期归档（预览）</w:t></w:r></w:p></w:tc><w:tc><w:tcPr><w:tcW w:w="3000" w:type="dxa"/></w:tcPr><w:p><w:r><w:rPr></w:rPr><w:t xml:space="preserve">从文件名识别日期，生成归档计划，不复制文件。</w:t></w:r></w:p></w:tc></w:tr><w:tr><w:tc><w:tcPr><w:tcW w:w="3000" w:type="dxa"/></w:tcPr><w:p><w:r><w:rPr></w:rPr><w:t xml:space="preserve">8 -&gt; 2</w:t></w:r></w:p></w:tc><w:tc><w:tcPr><w:tcW w:w="3000" w:type="dxa"/></w:tcPr><w:p><w:r><w:rPr></w:rPr><w:t xml:space="preserve">按类型归档（预览）</w:t></w:r></w:p></w:tc><w:tc><w:tcPr><w:tcW w:w="3000" w:type="dxa"/></w:tcPr><w:p><w:r><w:rPr></w:rPr><w:t xml:space="preserve">按 归档类型配置 的关键词分类，生成归档计划。</w:t></w:r></w:p></w:tc></w:tr><w:tr><w:tc><w:tcPr><w:tcW w:w="3000" w:type="dxa"/></w:tcPr><w:p><w:r><w:rPr></w:rPr><w:t xml:space="preserve">8 -&gt; 3</w:t></w:r></w:p></w:tc><w:tc><w:tcPr><w:tcW w:w="3000" w:type="dxa"/></w:tcPr><w:p><w:r><w:rPr></w:rPr><w:t xml:space="preserve">执行归档计划（复制）</w:t></w:r></w:p></w:tc><w:tc><w:tcPr><w:tcW w:w="3000" w:type="dxa"/></w:tcPr><w:p><w:r><w:rPr></w:rPr><w:t xml:space="preserve">选择之前生成的归档计划表并执行复制。</w:t></w:r></w:p></w:tc></w:tr><w:tr><w:tc><w:tcPr><w:tcW w:w="3000" w:type="dxa"/></w:tcPr><w:p><w:r><w:rPr></w:rPr><w:t xml:space="preserve">8 -&gt; 4</w:t></w:r></w:p></w:tc><w:tc><w:tcPr><w:tcW w:w="3000" w:type="dxa"/></w:tcPr><w:p><w:r><w:rPr></w:rPr><w:t xml:space="preserve">按日期归档（直接复制）</w:t></w:r></w:p></w:tc><w:tc><w:tcPr><w:tcW w:w="3000" w:type="dxa"/></w:tcPr><w:p><w:r><w:rPr></w:rPr><w:t xml:space="preserve">不生成中间确认步骤，直接按日期复制到目标目录。</w:t></w:r></w:p></w:tc></w:tr><w:tr><w:tc><w:tcPr><w:tcW w:w="3000" w:type="dxa"/></w:tcPr><w:p><w:r><w:rPr></w:rPr><w:t xml:space="preserve">8 -&gt; 5</w:t></w:r></w:p></w:tc><w:tc><w:tcPr><w:tcW w:w="3000" w:type="dxa"/></w:tcPr><w:p><w:r><w:rPr></w:rPr><w:t xml:space="preserve">按类型归档（直接复制）</w:t></w:r></w:p></w:tc><w:tc><w:tcPr><w:tcW w:w="3000" w:type="dxa"/></w:tcPr><w:p><w:r><w:rPr></w:rPr><w:t xml:space="preserve">不生成中间确认步骤，直接按类型复制到目标目录。</w:t></w:r></w:p></w:tc></w:tr></w:tbl><w:p><w:pPr><w:pStyle w:val="Heading2"/></w:pPr><w:r><w:t xml:space="preserve">8.1 按日期归档规则</w:t></w:r></w:p><w:p><w:pPr><w:numPr><w:ilvl w:val="0"/><w:numId w:val="1"/></w:numPr></w:pPr><w:r><w:t xml:space="preserve">支持从文件名识别 20250331、2025-03-31、2025.03.31、2025年3月31日、2025.03、202503 等格式。</w:t></w:r></w:p><w:p><w:pPr><w:numPr><w:ilvl w:val="0"/><w:numId w:val="1"/></w:numPr></w:pPr><w:r><w:t xml:space="preserve">当前按月份归档：20250331 和 2025.03 都归到 202503 文件夹。</w:t></w:r></w:p><w:p><w:pPr><w:numPr><w:ilvl w:val="0"/><w:numId w:val="1"/></w:numPr></w:pPr><w:r><w:t xml:space="preserve">无法识别日期的文件进入 未识别日期 文件夹。</w:t></w:r></w:p><w:p><w:pPr><w:pStyle w:val="Heading2"/></w:pPr><w:r><w:t xml:space="preserve">8.2 按类型归档配置</w:t></w:r></w:p><w:p><w:r><w:t xml:space="preserve">配置表：归档类型配置。按从上到下的顺序匹配第一个命中的关键词。</w:t></w:r></w:p><w:tbl><w:tblPr><w:tblStyle w:val="TableGrid"/><w:tblW w:w="0" w:type="auto"/><w:tblLook w:val="04A0"/></w:tblPr><w:tr><w:tc><w:tcPr><w:tcW w:w="3000" w:type="dxa"/><w:shd w:fill="D9EAF7"/></w:tcPr><w:p><w:r><w:rPr><w:b/></w:rPr><w:t xml:space="preserve">列</w:t></w:r></w:p></w:tc><w:tc><w:tcPr><w:tcW w:w="3000" w:type="dxa"/><w:shd w:fill="D9EAF7"/></w:tcPr><w:p><w:r><w:rPr><w:b/></w:rPr><w:t xml:space="preserve">含义</w:t></w:r></w:p></w:tc></w:tr><w:tr><w:tc><w:tcPr><w:tcW w:w="3000" w:type="dxa"/></w:tcPr><w:p><w:r><w:rPr></w:rPr><w:t xml:space="preserve">是否启用</w:t></w:r></w:p></w:tc><w:tc><w:tcPr><w:tcW w:w="3000" w:type="dxa"/></w:tcPr><w:p><w:r><w:rPr></w:rPr><w:t xml:space="preserve">是/1/Y 表示启用该规则。</w:t></w:r></w:p></w:tc></w:tr><w:tr><w:tc><w:tcPr><w:tcW w:w="3000" w:type="dxa"/></w:tcPr><w:p><w:r><w:rPr></w:rPr><w:t xml:space="preserve">匹配关键词</w:t></w:r></w:p></w:tc><w:tc><w:tcPr><w:tcW w:w="3000" w:type="dxa"/></w:tcPr><w:p><w:r><w:rPr></w:rPr><w:t xml:space="preserve">文件名中包含该关键词时命中。</w:t></w:r></w:p></w:tc></w:tr><w:tr><w:tc><w:tcPr><w:tcW w:w="3000" w:type="dxa"/></w:tcPr><w:p><w:r><w:rPr></w:rPr><w:t xml:space="preserve">归档文件夹</w:t></w:r></w:p></w:tc><w:tc><w:tcPr><w:tcW w:w="3000" w:type="dxa"/></w:tcPr><w:p><w:r><w:rPr></w:rPr><w:t xml:space="preserve">命中后复制到的单层文件夹名称。</w:t></w:r></w:p></w:tc></w:tr><w:tr><w:tc><w:tcPr><w:tcW w:w="3000" w:type="dxa"/></w:tcPr><w:p><w:r><w:rPr></w:rPr><w:t xml:space="preserve">备注</w:t></w:r></w:p></w:tc><w:tc><w:tcPr><w:tcW w:w="3000" w:type="dxa"/></w:tcPr><w:p><w:r><w:rPr></w:rPr><w:t xml:space="preserve">人工说明，程序不读取。</w:t></w:r></w:p></w:tc></w:tr></w:tbl><w:p><w:r><w:t xml:space="preserve">示例：普惠贷款表、科技贷款表要放在贷款表前面，因为更具体的关键词应优先匹配。</w:t></w:r></w:p><w:p><w:pPr><w:pStyle w:val="Heading2"/></w:pPr><w:r><w:t xml:space="preserve">8.3 后缀筛选配置</w:t></w:r></w:p><w:p><w:r><w:t xml:space="preserve">归档日期和归档类型都会读取 归档类型配置!E2/F2 作为后缀筛选。</w:t></w:r></w:p><w:tbl><w:tblPr><w:tblStyle w:val="TableGrid"/><w:tblW w:w="0" w:type="auto"/><w:tblLook w:val="04A0"/></w:tblPr><w:tr><w:tc><w:tcPr><w:tcW w:w="3000" w:type="dxa"/><w:shd w:fill="D9EAF7"/></w:tcPr><w:p><w:r><w:rPr><w:b/></w:rPr><w:t xml:space="preserve">位置</w:t></w:r></w:p></w:tc><w:tc><w:tcPr><w:tcW w:w="3000" w:type="dxa"/><w:shd w:fill="D9EAF7"/></w:tcPr><w:p><w:r><w:rPr><w:b/></w:rPr><w:t xml:space="preserve">作用</w:t></w:r></w:p></w:tc><w:tc><w:tcPr><w:tcW w:w="3000" w:type="dxa"/><w:shd w:fill="D9EAF7"/></w:tcPr><w:p><w:r><w:rPr><w:b/></w:rPr><w:t xml:space="preserve">示例</w:t></w:r></w:p></w:tc></w:tr><w:tr><w:tc><w:tcPr><w:tcW w:w="3000" w:type="dxa"/></w:tcPr><w:p><w:r><w:rPr></w:rPr><w:t xml:space="preserve">E2 需要归档的后缀</w:t></w:r></w:p></w:tc><w:tc><w:tcPr><w:tcW w:w="3000" w:type="dxa"/></w:tcPr><w:p><w:r><w:rPr></w:rPr><w:t xml:space="preserve">为空表示全部后缀都允许；不为空则只允许这些后缀。</w:t></w:r></w:p></w:tc><w:tc><w:tcPr><w:tcW w:w="3000" w:type="dxa"/></w:tcPr><w:p><w:r><w:rPr></w:rPr><w:t xml:space="preserve">xlsx;xls;docx;pdf</w:t></w:r></w:p></w:tc></w:tr><w:tr><w:tc><w:tcPr><w:tcW w:w="3000" w:type="dxa"/></w:tcPr><w:p><w:r><w:rPr></w:rPr><w:t xml:space="preserve">F2 排除归档的后缀</w:t></w:r></w:p></w:tc><w:tc><w:tcPr><w:tcW w:w="3000" w:type="dxa"/></w:tcPr><w:p><w:r><w:rPr></w:rPr><w:t xml:space="preserve">为空表示不排除；若与 E2 冲突，F2 优先。</w:t></w:r></w:p></w:tc><w:tc><w:tcPr><w:tcW w:w="3000" w:type="dxa"/></w:tcPr><w:p><w:r><w:rPr></w:rPr><w:t xml:space="preserve">exe;dll;tmp;log</w:t></w:r></w:p></w:tc></w:tr></w:tbl><w:p><w:pPr><w:numPr><w:ilvl w:val="0"/><w:numId w:val="1"/></w:numPr></w:pPr><w:r><w:t xml:space="preserve">xlsx 和 .xlsx 都能识别。</w:t></w:r></w:p><w:p><w:pPr><w:numPr><w:ilvl w:val="0"/><w:numId w:val="1"/></w:numPr></w:pPr><w:r><w:t xml:space="preserve">支持分号、逗号、中文分号、中文逗号、空格分隔。</w:t></w:r></w:p><w:p><w:pPr><w:numPr><w:ilvl w:val="0"/><w:numId w:val="1"/></w:numPr></w:pPr><w:r><w:t xml:space="preserve">被后缀规则排除的文件会在计划/结果中显示 跳过：后缀不在归档范围 或 跳过：后缀被排除。</w:t></w:r></w:p><w:p><w:pPr><w:pStyle w:val="Heading1"/></w:pPr><w:r><w:t xml:space="preserve">常用配置 Sheet</w:t></w:r></w:p><w:tbl><w:tblPr><w:tblStyle w:val="TableGrid"/><w:tblW w:w="0" w:type="auto"/><w:tblLook w:val="04A0"/></w:tblPr><w:tr><w:tc><w:tcPr><w:tcW w:w="3000" w:type="dxa"/><w:shd w:fill="D9EAF7"/></w:tcPr><w:p><w:r><w:rPr><w:b/></w:rPr><w:t xml:space="preserve">Sheet</w:t></w:r></w:p></w:tc><w:tc><w:tcPr><w:tcW w:w="3000" w:type="dxa"/><w:shd w:fill="D9EAF7"/></w:tcPr><w:p><w:r><w:rPr><w:b/></w:rPr><w:t xml:space="preserve">主要用途</w:t></w:r></w:p></w:tc></w:tr><w:tr><w:tc><w:tcPr><w:tcW w:w="3000" w:type="dxa"/></w:tcPr><w:p><w:r><w:rPr></w:rPr><w:t xml:space="preserve">全局配置</w:t></w:r></w:p></w:tc><w:tc><w:tcPr><w:tcW w:w="3000" w:type="dxa"/></w:tcPr><w:p><w:r><w:rPr></w:rPr><w:t xml:space="preserve">输入目录、输出目录、日志目录、格式转换目标格式等。</w:t></w:r></w:p></w:tc></w:tr><w:tr><w:tc><w:tcPr><w:tcW w:w="3000" w:type="dxa"/></w:tcPr><w:p><w:r><w:rPr></w:rPr><w:t xml:space="preserve">时序提取规则</w:t></w:r></w:p></w:tc><w:tc><w:tcPr><w:tcW w:w="3000" w:type="dxa"/></w:tcPr><w:p><w:r><w:rPr></w:rPr><w:t xml:space="preserve">配置时序提取、宽表汇总、表头比对规则。</w:t></w:r></w:p></w:tc></w:tr><w:tr><w:tc><w:tcPr><w:tcW w:w="3000" w:type="dxa"/></w:tcPr><w:p><w:r><w:rPr></w:rPr><w:t xml:space="preserve">路径标准化映射</w:t></w:r></w:p></w:tc><w:tc><w:tcPr><w:tcW w:w="3000" w:type="dxa"/></w:tcPr><w:p><w:r><w:rPr></w:rPr><w:t xml:space="preserve">把行头/列头路径统一成标准名称。</w:t></w:r></w:p></w:tc></w:tr><w:tr><w:tc><w:tcPr><w:tcW w:w="3000" w:type="dxa"/></w:tcPr><w:p><w:r><w:rPr></w:rPr><w:t xml:space="preserve">去重追加数据配置</w:t></w:r></w:p></w:tc><w:tc><w:tcPr><w:tcW w:w="3000" w:type="dxa"/></w:tcPr><w:p><w:r><w:rPr></w:rPr><w:t xml:space="preserve">配置按工作簿/工作表/键列去重和追加。</w:t></w:r></w:p></w:tc></w:tr><w:tr><w:tc><w:tcPr><w:tcW w:w="3000" w:type="dxa"/></w:tcPr><w:p><w:r><w:rPr></w:rPr><w:t xml:space="preserve">打印配置</w:t></w:r></w:p></w:tc><w:tc><w:tcPr><w:tcW w:w="3000" w:type="dxa"/></w:tcPr><w:p><w:r><w:rPr></w:rPr><w:t xml:space="preserve">配置打印区域、目标工作簿、纸张缩放和方向。</w:t></w:r></w:p></w:tc></w:tr><w:tr><w:tc><w:tcPr><w:tcW w:w="3000" w:type="dxa"/></w:tcPr><w:p><w:r><w:rPr></w:rPr><w:t xml:space="preserve">重命名配置</w:t></w:r></w:p></w:tc><w:tc><w:tcPr><w:tcW w:w="3000" w:type="dxa"/></w:tcPr><w:p><w:r><w:rPr></w:rPr><w:t xml:space="preserve">配置批量重命名、Sheet 改名、按内容重命名、局部替换。</w:t></w:r></w:p></w:tc></w:tr><w:tr><w:tc><w:tcPr><w:tcW w:w="3000" w:type="dxa"/></w:tcPr><w:p><w:r><w:rPr></w:rPr><w:t xml:space="preserve">机构映射表</w:t></w:r></w:p></w:tc><w:tc><w:tcPr><w:tcW w:w="3000" w:type="dxa"/></w:tcPr><w:p><w:r><w:rPr></w:rPr><w:t xml:space="preserve">配置机构名称标准化和外资行标记。</w:t></w:r></w:p></w:tc></w:tr><w:tr><w:tc><w:tcPr><w:tcW w:w="3000" w:type="dxa"/></w:tcPr><w:p><w:r><w:rPr></w:rPr><w:t xml:space="preserve">工作表提取</w:t></w:r></w:p></w:tc><w:tc><w:tcPr><w:tcW w:w="3000" w:type="dxa"/></w:tcPr><w:p><w:r><w:rPr></w:rPr><w:t xml:space="preserve">配置批量提取工作表或区域。</w:t></w:r></w:p></w:tc></w:tr><w:tr><w:tc><w:tcPr><w:tcW w:w="3000" w:type="dxa"/></w:tcPr><w:p><w:r><w:rPr></w:rPr><w:t xml:space="preserve">归档类型配置</w:t></w:r></w:p></w:tc><w:tc><w:tcPr><w:tcW w:w="3000" w:type="dxa"/></w:tcPr><w:p><w:r><w:rPr></w:rPr><w:t xml:space="preserve">配置归档类型关键词、归档文件夹、后缀筛选。</w:t></w:r></w:p></w:tc></w:tr></w:tbl><w:p><w:pPr><w:pStyle w:val="Heading1"/></w:pPr><w:r><w:t xml:space="preserve">常见问题</w:t></w:r></w:p><w:p><w:pPr><w:pStyle w:val="Heading2"/></w:pPr><w:r><w:t xml:space="preserve">为什么有的文件没有处理？</w:t></w:r></w:p><w:p><w:pPr><w:numPr><w:ilvl w:val="0"/><w:numId w:val="1"/></w:numPr></w:pPr><w:r><w:t xml:space="preserve">先看控制台提示，再看 logs 目录下对应时间的日志。</w:t></w:r></w:p><w:p><w:pPr><w:numPr><w:ilvl w:val="0"/><w:numId w:val="1"/></w:numPr></w:pPr><w:r><w:t xml:space="preserve">检查配置中的工作簿关键字、工作表关键字、原表名、新表名是否能命中文件。</w:t></w:r></w:p><w:p><w:pPr><w:numPr><w:ilvl w:val="0"/><w:numId w:val="1"/></w:numPr></w:pPr><w:r><w:t xml:space="preserve">归档工具还要检查 E2/F2 后缀筛选是否把文件排除了。</w:t></w:r></w:p><w:p><w:pPr><w:pStyle w:val="Heading2"/></w:pPr><w:r><w:t xml:space="preserve">什么时候用 COM 功能？</w:t></w:r></w:p><w:p><w:pPr><w:numPr><w:ilvl w:val="0"/><w:numId w:val="1"/></w:numPr></w:pPr><w:r><w:t xml:space="preserve">处理 .xls 文件时优先用 COM。</w:t></w:r></w:p><w:p><w:pPr><w:numPr><w:ilvl w:val="0"/><w:numId w:val="1"/></w:numPr></w:pPr><w:r><w:t xml:space="preserve">需要保留复杂格式、页眉、打印设置或导出 PDF 时用 COM。</w:t></w:r></w:p><w:p><w:pPr><w:numPr><w:ilvl w:val="0"/><w:numId w:val="1"/></w:numPr></w:pPr><w:r><w:t xml:space="preserve">没有安装 Excel/WPS 时 COM 功能可能不可用。</w:t></w:r></w:p><w:p><w:pPr><w:pStyle w:val="Heading2"/></w:pPr><w:r><w:t xml:space="preserve">哪些功能会直接改原文件？</w:t></w:r></w:p><w:p><w:pPr><w:numPr><w:ilvl w:val="0"/><w:numId w:val="1"/></w:numPr></w:pPr><w:r><w:t xml:space="preserve">去重删除、按配置删除重复、批量重命名、修改 Sheet 名、部分一二批处理工具会直接修改原文件。</w:t></w:r></w:p><w:p><w:pPr><w:numPr><w:ilvl w:val="0"/><w:numId w:val="1"/></w:numPr></w:pPr><w:r><w:t xml:space="preserve">归档工具是复制文件，不修改源文件。</w:t></w:r></w:p><w:p><w:pPr><w:pStyle w:val="Heading1"/></w:pPr><w:r><w:t xml:space="preserve">版本说明</w:t></w:r></w:p><w:p><w:pPr><w:numPr><w:ilvl w:val="0"/><w:numId w:val="1"/></w:numPr></w:pPr><w:r><w:t xml:space="preserve">普通版：dist/pytools.exe。</w:t></w:r></w:p><w:p><w:pPr><w:numPr><w:ilvl w:val="0"/><w:numId w:val="1"/></w:numPr></w:pPr><w:r><w:t xml:space="preserve">Win7 倾向兼容版：dist/pytools_win7fix4.exe，使用 Python 3.7 + PyInstaller 4.10 打包。</w:t></w:r></w:p><w:p><w:pPr><w:numPr><w:ilvl w:val="0"/><w:numId w:val="1"/></w:numPr></w:pPr><w:r><w:t xml:space="preserve">调研选项统计已暂时隐藏；归档工具已调整为主菜单 8，逻辑代码保留，后续可恢复调研入口。</w:t></w:r></w:p><w:sectPr><w:pgSz w:w="11906" w:h="16838"/><w:pgMar w:top="1440" w:right="1080" w:bottom="1440" w:left="1080" w:header="720" w:footer="720" w:gutter="0"/></w:sectPr></w:body>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Microsoft YaHei" w:ascii="Calibri"/>
      <w:sz w:val="22"/>
    </w:rPr>
  </w:style>
  <w:style w:type="paragraph" w:styleId="Title">
    <w:name w:val="Title"/>
    <w:basedOn w:val="Normal"/>
    <w:rPr>
      <w:b/>
      <w:sz w:val="40"/>
      <w:rFonts w:eastAsia="Microsoft YaHei"/>
    </w:rPr>
  </w:style>
  <w:style w:type="paragraph" w:styleId="Heading1">
    <w:name w:val="heading 1"/>
    <w:basedOn w:val="Normal"/>
    <w:next w:val="Normal"/>
    <w:pPr>
      <w:spacing w:before="360" w:after="120"/>
    </w:pPr>
    <w:rPr>
      <w:b/>
      <w:sz w:val="32"/>
      <w:color w:val="1F4E79"/>
      <w:rFonts w:eastAsia="Microsoft YaHei"/>
    </w:rPr>
  </w:style>
  <w:style w:type="paragraph" w:styleId="Heading2">
    <w:name w:val="heading 2"/>
    <w:basedOn w:val="Normal"/>
    <w:next w:val="Normal"/>
    <w:pPr>
      <w:spacing w:before="240" w:after="80"/>
    </w:pPr>
    <w:rPr>
      <w:b/>
      <w:sz w:val="26"/>
      <w:color w:val="2F75B5"/>
      <w:rFonts w:eastAsia="Microsoft YaHei"/>
    </w:rPr>
  </w:style>
  <w:style w:type="table" w:styleId="TableGrid">
    <w:name w:val="Table Grid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