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4D958" w14:textId="3C96896F" w:rsidR="00A90AFB" w:rsidRDefault="00A90AFB">
      <w:pPr>
        <w:rPr>
          <w:b/>
          <w:bCs/>
        </w:rPr>
      </w:pPr>
    </w:p>
    <w:p w14:paraId="31230133" w14:textId="77777777" w:rsidR="00A90AFB" w:rsidRDefault="00000000">
      <w:pPr>
        <w:spacing w:line="288" w:lineRule="auto"/>
        <w:jc w:val="center"/>
        <w:rPr>
          <w:rFonts w:ascii="黑体" w:eastAsia="黑体"/>
          <w:sz w:val="72"/>
          <w:szCs w:val="72"/>
        </w:rPr>
      </w:pPr>
      <w:r>
        <w:rPr>
          <w:rFonts w:ascii="黑体" w:eastAsia="黑体" w:hint="eastAsia"/>
          <w:sz w:val="72"/>
          <w:szCs w:val="72"/>
        </w:rPr>
        <w:t>计算机体系结构课程实验</w:t>
      </w:r>
    </w:p>
    <w:p w14:paraId="26F1E1AA" w14:textId="77777777" w:rsidR="00A90AFB" w:rsidRDefault="00A90AFB">
      <w:pPr>
        <w:spacing w:line="288" w:lineRule="auto"/>
        <w:jc w:val="center"/>
        <w:rPr>
          <w:rFonts w:ascii="黑体" w:eastAsia="黑体" w:hAnsi="宋体" w:hint="eastAsia"/>
          <w:sz w:val="30"/>
          <w:szCs w:val="30"/>
        </w:rPr>
      </w:pPr>
    </w:p>
    <w:p w14:paraId="286AEBF5" w14:textId="77777777" w:rsidR="00A90AFB" w:rsidRDefault="00000000">
      <w:pPr>
        <w:spacing w:line="288" w:lineRule="auto"/>
        <w:jc w:val="center"/>
        <w:rPr>
          <w:rFonts w:ascii="黑体" w:eastAsia="黑体" w:hAnsi="宋体" w:hint="eastAsia"/>
          <w:sz w:val="30"/>
          <w:szCs w:val="30"/>
        </w:rPr>
      </w:pPr>
      <w:r>
        <w:rPr>
          <w:rFonts w:ascii="黑体" w:eastAsia="黑体" w:hAnsi="宋体" w:hint="eastAsia"/>
          <w:sz w:val="30"/>
          <w:szCs w:val="30"/>
        </w:rPr>
        <w:t>实验平台（同济大学）</w:t>
      </w:r>
      <w:r>
        <w:rPr>
          <w:rFonts w:ascii="黑体" w:eastAsia="黑体" w:hAnsi="宋体"/>
          <w:sz w:val="30"/>
          <w:szCs w:val="30"/>
        </w:rPr>
        <w:t xml:space="preserve"> </w:t>
      </w:r>
    </w:p>
    <w:p w14:paraId="28EAEE7F" w14:textId="77777777" w:rsidR="00A90AFB" w:rsidRDefault="00A90AFB">
      <w:pPr>
        <w:pStyle w:val="af7"/>
        <w:spacing w:line="288" w:lineRule="auto"/>
        <w:ind w:left="360" w:firstLineChars="0" w:firstLine="0"/>
      </w:pPr>
    </w:p>
    <w:p w14:paraId="57CC4578" w14:textId="77777777" w:rsidR="00A90AFB" w:rsidRDefault="00000000">
      <w:pPr>
        <w:pStyle w:val="af7"/>
        <w:numPr>
          <w:ilvl w:val="0"/>
          <w:numId w:val="2"/>
        </w:numPr>
        <w:spacing w:line="288" w:lineRule="auto"/>
        <w:ind w:left="357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本实验的实验环境在阿里云上提供，地址：</w:t>
      </w:r>
    </w:p>
    <w:p w14:paraId="5291E36F" w14:textId="77777777" w:rsidR="00A90AFB" w:rsidRDefault="00A90AFB">
      <w:pPr>
        <w:pStyle w:val="af7"/>
        <w:spacing w:line="288" w:lineRule="auto"/>
        <w:ind w:left="357" w:firstLineChars="0" w:firstLine="0"/>
        <w:rPr>
          <w:sz w:val="24"/>
          <w:szCs w:val="24"/>
        </w:rPr>
      </w:pPr>
      <w:hyperlink r:id="rId6" w:history="1">
        <w:r>
          <w:rPr>
            <w:rStyle w:val="af3"/>
            <w:rFonts w:ascii="仿宋_GB2312" w:eastAsia="仿宋_GB2312" w:hAnsi="黑体"/>
            <w:sz w:val="24"/>
            <w:szCs w:val="24"/>
          </w:rPr>
          <w:t>https://developer.aliyun.com/adc/series/labs-tongji-css/</w:t>
        </w:r>
      </w:hyperlink>
    </w:p>
    <w:p w14:paraId="41CF072B" w14:textId="77777777" w:rsidR="00A90AFB" w:rsidRDefault="00000000">
      <w:pPr>
        <w:pStyle w:val="af7"/>
        <w:numPr>
          <w:ilvl w:val="0"/>
          <w:numId w:val="2"/>
        </w:numPr>
        <w:spacing w:line="288" w:lineRule="auto"/>
        <w:ind w:left="357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进入实验前，</w:t>
      </w:r>
      <w:r>
        <w:rPr>
          <w:rFonts w:hint="eastAsia"/>
          <w:color w:val="FF0000"/>
          <w:sz w:val="24"/>
          <w:szCs w:val="24"/>
        </w:rPr>
        <w:t>要先在阿里云上进行注册和认证。</w:t>
      </w:r>
    </w:p>
    <w:p w14:paraId="3E52E166" w14:textId="77777777" w:rsidR="00A90AFB" w:rsidRDefault="00000000">
      <w:pPr>
        <w:pStyle w:val="af7"/>
        <w:numPr>
          <w:ilvl w:val="0"/>
          <w:numId w:val="2"/>
        </w:numPr>
        <w:spacing w:line="288" w:lineRule="auto"/>
        <w:ind w:left="357" w:firstLineChars="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登录后，单击要进行的实验。</w:t>
      </w:r>
    </w:p>
    <w:p w14:paraId="0C9DEBA9" w14:textId="77777777" w:rsidR="00A90AFB" w:rsidRDefault="00000000">
      <w:pPr>
        <w:pStyle w:val="af7"/>
        <w:numPr>
          <w:ilvl w:val="0"/>
          <w:numId w:val="2"/>
        </w:numPr>
        <w:spacing w:line="288" w:lineRule="auto"/>
        <w:ind w:left="357" w:firstLineChars="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按网页中右侧的说明“免费开通”</w:t>
      </w:r>
      <w:r>
        <w:rPr>
          <w:rFonts w:ascii="宋体" w:hAnsi="宋体"/>
          <w:sz w:val="24"/>
          <w:szCs w:val="24"/>
        </w:rPr>
        <w:t>ECS</w:t>
      </w:r>
      <w:r>
        <w:rPr>
          <w:rFonts w:ascii="宋体" w:hAnsi="宋体" w:hint="eastAsia"/>
          <w:sz w:val="24"/>
          <w:szCs w:val="24"/>
        </w:rPr>
        <w:t>（单击“免费开通”），建立实验服务器。</w:t>
      </w:r>
    </w:p>
    <w:p w14:paraId="21667190" w14:textId="77777777" w:rsidR="00A90AFB" w:rsidRDefault="00000000">
      <w:pPr>
        <w:pStyle w:val="af7"/>
        <w:numPr>
          <w:ilvl w:val="0"/>
          <w:numId w:val="2"/>
        </w:numPr>
        <w:spacing w:line="288" w:lineRule="auto"/>
        <w:ind w:left="357" w:firstLineChars="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按说明连接实验服务器。</w:t>
      </w:r>
    </w:p>
    <w:p w14:paraId="721F5982" w14:textId="77777777" w:rsidR="00A90AFB" w:rsidRDefault="00000000">
      <w:pPr>
        <w:pStyle w:val="af7"/>
        <w:numPr>
          <w:ilvl w:val="0"/>
          <w:numId w:val="2"/>
        </w:numPr>
        <w:spacing w:line="288" w:lineRule="auto"/>
        <w:ind w:left="357" w:firstLineChars="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连接成功后，屏幕上会显示远程桌面。</w:t>
      </w:r>
    </w:p>
    <w:p w14:paraId="37B9B2E8" w14:textId="77777777" w:rsidR="00A90AFB" w:rsidRDefault="00000000">
      <w:pPr>
        <w:pStyle w:val="af7"/>
        <w:numPr>
          <w:ilvl w:val="0"/>
          <w:numId w:val="2"/>
        </w:numPr>
        <w:spacing w:line="288" w:lineRule="auto"/>
        <w:ind w:left="357" w:firstLineChars="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进入桌面上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“comparch-simulator” 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目录，即可找到各个实验所需的模拟器。双击模拟器便可执行之。</w:t>
      </w:r>
    </w:p>
    <w:p w14:paraId="6A1150A9" w14:textId="77777777" w:rsidR="00A90AFB" w:rsidRDefault="00A90AFB">
      <w:pPr>
        <w:spacing w:line="288" w:lineRule="auto"/>
      </w:pPr>
    </w:p>
    <w:p w14:paraId="35505031" w14:textId="77777777" w:rsidR="00A90AFB" w:rsidRDefault="00A90AFB">
      <w:pPr>
        <w:spacing w:line="288" w:lineRule="auto"/>
      </w:pPr>
    </w:p>
    <w:p w14:paraId="652137BF" w14:textId="77777777" w:rsidR="00A90AFB" w:rsidRDefault="00000000">
      <w:pPr>
        <w:spacing w:line="288" w:lineRule="auto"/>
        <w:jc w:val="center"/>
        <w:rPr>
          <w:rFonts w:ascii="黑体" w:eastAsia="黑体" w:hAnsi="宋体" w:hint="eastAsia"/>
          <w:sz w:val="30"/>
          <w:szCs w:val="30"/>
        </w:rPr>
      </w:pPr>
      <w:r>
        <w:rPr>
          <w:rFonts w:ascii="黑体" w:eastAsia="黑体" w:hAnsi="宋体" w:hint="eastAsia"/>
          <w:sz w:val="30"/>
          <w:szCs w:val="30"/>
        </w:rPr>
        <w:t>目录</w:t>
      </w:r>
    </w:p>
    <w:p w14:paraId="46649352" w14:textId="77777777" w:rsidR="00A90AFB" w:rsidRDefault="00A90AFB">
      <w:pPr>
        <w:spacing w:line="288" w:lineRule="auto"/>
        <w:jc w:val="center"/>
        <w:rPr>
          <w:rFonts w:ascii="黑体" w:eastAsia="黑体" w:hAnsi="宋体" w:hint="eastAsia"/>
          <w:sz w:val="30"/>
          <w:szCs w:val="30"/>
        </w:rPr>
      </w:pPr>
    </w:p>
    <w:p w14:paraId="1B749113" w14:textId="77777777" w:rsidR="00A90AFB" w:rsidRDefault="00000000">
      <w:pPr>
        <w:spacing w:line="288" w:lineRule="auto"/>
        <w:rPr>
          <w:rFonts w:ascii="楷体_GB2312" w:eastAsia="楷体_GB2312" w:hAnsi="宋体" w:hint="eastAsia"/>
          <w:b/>
          <w:color w:val="0000FF"/>
          <w:sz w:val="28"/>
          <w:szCs w:val="28"/>
        </w:rPr>
      </w:pPr>
      <w:r>
        <w:rPr>
          <w:rFonts w:ascii="楷体_GB2312" w:eastAsia="楷体_GB2312" w:hAnsi="宋体" w:hint="eastAsia"/>
          <w:b/>
          <w:color w:val="0000FF"/>
          <w:sz w:val="28"/>
          <w:szCs w:val="28"/>
        </w:rPr>
        <w:t>实验一：</w:t>
      </w:r>
      <w:r>
        <w:rPr>
          <w:rFonts w:ascii="楷体_GB2312" w:eastAsia="楷体_GB2312" w:hAnsi="宋体"/>
          <w:b/>
          <w:color w:val="0000FF"/>
          <w:sz w:val="28"/>
          <w:szCs w:val="28"/>
        </w:rPr>
        <w:t>MIPS</w:t>
      </w:r>
      <w:r>
        <w:rPr>
          <w:rFonts w:ascii="楷体_GB2312" w:eastAsia="楷体_GB2312" w:hAnsi="宋体" w:hint="eastAsia"/>
          <w:b/>
          <w:color w:val="0000FF"/>
          <w:sz w:val="28"/>
          <w:szCs w:val="28"/>
        </w:rPr>
        <w:t>指令系统和</w:t>
      </w:r>
      <w:r>
        <w:rPr>
          <w:rFonts w:ascii="楷体_GB2312" w:eastAsia="楷体_GB2312" w:hAnsi="宋体"/>
          <w:b/>
          <w:color w:val="0000FF"/>
          <w:sz w:val="28"/>
          <w:szCs w:val="28"/>
        </w:rPr>
        <w:t>MIPS</w:t>
      </w:r>
      <w:r>
        <w:rPr>
          <w:rFonts w:ascii="楷体_GB2312" w:eastAsia="楷体_GB2312" w:hAnsi="宋体" w:hint="eastAsia"/>
          <w:b/>
          <w:color w:val="0000FF"/>
          <w:sz w:val="28"/>
          <w:szCs w:val="28"/>
        </w:rPr>
        <w:t>体系结构</w:t>
      </w:r>
    </w:p>
    <w:p w14:paraId="61EE4909" w14:textId="77777777" w:rsidR="00A90AFB" w:rsidRDefault="00000000">
      <w:pPr>
        <w:spacing w:line="288" w:lineRule="auto"/>
        <w:rPr>
          <w:rFonts w:ascii="楷体_GB2312" w:eastAsia="楷体_GB2312" w:hAnsi="宋体" w:hint="eastAsia"/>
          <w:b/>
          <w:color w:val="0000FF"/>
          <w:sz w:val="28"/>
          <w:szCs w:val="28"/>
        </w:rPr>
      </w:pPr>
      <w:r>
        <w:rPr>
          <w:rFonts w:ascii="楷体_GB2312" w:eastAsia="楷体_GB2312" w:hAnsi="宋体" w:hint="eastAsia"/>
          <w:b/>
          <w:color w:val="0000FF"/>
          <w:sz w:val="28"/>
          <w:szCs w:val="28"/>
        </w:rPr>
        <w:t>实验二：流水线及流水线中的冲突</w:t>
      </w:r>
    </w:p>
    <w:p w14:paraId="0D74D4E2" w14:textId="77777777" w:rsidR="00A90AFB" w:rsidRDefault="00000000">
      <w:pPr>
        <w:spacing w:line="288" w:lineRule="auto"/>
        <w:rPr>
          <w:rFonts w:ascii="楷体_GB2312" w:eastAsia="楷体_GB2312" w:hAnsi="宋体" w:hint="eastAsia"/>
          <w:b/>
          <w:color w:val="0000FF"/>
          <w:sz w:val="28"/>
          <w:szCs w:val="28"/>
        </w:rPr>
      </w:pPr>
      <w:r>
        <w:rPr>
          <w:rFonts w:ascii="楷体_GB2312" w:eastAsia="楷体_GB2312" w:hAnsi="宋体" w:hint="eastAsia"/>
          <w:b/>
          <w:color w:val="0000FF"/>
          <w:sz w:val="28"/>
          <w:szCs w:val="28"/>
        </w:rPr>
        <w:t>实验三：指令调度和延迟分支</w:t>
      </w:r>
    </w:p>
    <w:p w14:paraId="5617AA2E" w14:textId="77777777" w:rsidR="00A90AFB" w:rsidRDefault="00000000">
      <w:pPr>
        <w:spacing w:line="288" w:lineRule="auto"/>
        <w:rPr>
          <w:rFonts w:ascii="楷体_GB2312" w:eastAsia="楷体_GB2312" w:hAnsi="宋体" w:hint="eastAsia"/>
          <w:b/>
          <w:color w:val="0000FF"/>
          <w:sz w:val="28"/>
          <w:szCs w:val="28"/>
        </w:rPr>
      </w:pPr>
      <w:r>
        <w:rPr>
          <w:rFonts w:ascii="楷体_GB2312" w:eastAsia="楷体_GB2312" w:hAnsi="宋体" w:hint="eastAsia"/>
          <w:b/>
          <w:color w:val="0000FF"/>
          <w:sz w:val="28"/>
          <w:szCs w:val="28"/>
        </w:rPr>
        <w:t>实验四：</w:t>
      </w:r>
      <w:r>
        <w:rPr>
          <w:rFonts w:ascii="楷体_GB2312" w:eastAsia="楷体_GB2312" w:hAnsi="宋体"/>
          <w:b/>
          <w:color w:val="0000FF"/>
          <w:sz w:val="28"/>
          <w:szCs w:val="28"/>
        </w:rPr>
        <w:t>Cache</w:t>
      </w:r>
      <w:r>
        <w:rPr>
          <w:rFonts w:ascii="楷体_GB2312" w:eastAsia="楷体_GB2312" w:hAnsi="宋体" w:hint="eastAsia"/>
          <w:b/>
          <w:color w:val="0000FF"/>
          <w:sz w:val="28"/>
          <w:szCs w:val="28"/>
        </w:rPr>
        <w:t>性能分析</w:t>
      </w:r>
    </w:p>
    <w:p w14:paraId="64E89CDF" w14:textId="77777777" w:rsidR="00A90AFB" w:rsidRDefault="00000000">
      <w:pPr>
        <w:spacing w:line="288" w:lineRule="auto"/>
        <w:rPr>
          <w:rFonts w:ascii="楷体_GB2312" w:eastAsia="楷体_GB2312" w:hAnsi="宋体" w:hint="eastAsia"/>
          <w:b/>
          <w:color w:val="0000FF"/>
          <w:sz w:val="28"/>
          <w:szCs w:val="28"/>
        </w:rPr>
      </w:pPr>
      <w:r>
        <w:rPr>
          <w:rFonts w:ascii="楷体_GB2312" w:eastAsia="楷体_GB2312" w:hAnsi="宋体" w:hint="eastAsia"/>
          <w:b/>
          <w:color w:val="0000FF"/>
          <w:sz w:val="28"/>
          <w:szCs w:val="28"/>
        </w:rPr>
        <w:t>附录：</w:t>
      </w:r>
      <w:r>
        <w:rPr>
          <w:rFonts w:ascii="楷体_GB2312" w:eastAsia="楷体_GB2312" w:hAnsi="宋体"/>
          <w:b/>
          <w:color w:val="0000FF"/>
          <w:sz w:val="28"/>
          <w:szCs w:val="28"/>
        </w:rPr>
        <w:t>MIPSsim</w:t>
      </w:r>
      <w:r>
        <w:rPr>
          <w:rFonts w:ascii="楷体_GB2312" w:eastAsia="楷体_GB2312" w:hAnsi="宋体" w:hint="eastAsia"/>
          <w:b/>
          <w:color w:val="0000FF"/>
          <w:sz w:val="28"/>
          <w:szCs w:val="28"/>
        </w:rPr>
        <w:t>使用手册</w:t>
      </w:r>
    </w:p>
    <w:p w14:paraId="4AD70202" w14:textId="77777777" w:rsidR="00A90AFB" w:rsidRDefault="00000000">
      <w:pPr>
        <w:widowControl/>
        <w:spacing w:line="288" w:lineRule="auto"/>
        <w:jc w:val="left"/>
        <w:rPr>
          <w:rFonts w:ascii="黑体" w:eastAsia="黑体" w:hAnsi="宋体" w:hint="eastAsia"/>
          <w:sz w:val="30"/>
          <w:szCs w:val="30"/>
        </w:rPr>
      </w:pPr>
      <w:r>
        <w:rPr>
          <w:rFonts w:ascii="黑体" w:eastAsia="黑体" w:hAnsi="宋体"/>
          <w:sz w:val="30"/>
          <w:szCs w:val="30"/>
        </w:rPr>
        <w:br w:type="page"/>
      </w:r>
    </w:p>
    <w:p w14:paraId="3574EF41" w14:textId="77777777" w:rsidR="00A90AFB" w:rsidRDefault="00000000">
      <w:pPr>
        <w:spacing w:line="288" w:lineRule="auto"/>
        <w:jc w:val="center"/>
        <w:rPr>
          <w:rFonts w:eastAsia="黑体"/>
          <w:sz w:val="30"/>
        </w:rPr>
      </w:pPr>
      <w:r>
        <w:rPr>
          <w:rFonts w:eastAsia="黑体" w:hint="eastAsia"/>
          <w:sz w:val="30"/>
        </w:rPr>
        <w:lastRenderedPageBreak/>
        <w:t>实验一</w:t>
      </w:r>
      <w:r>
        <w:rPr>
          <w:rFonts w:eastAsia="黑体"/>
          <w:sz w:val="30"/>
        </w:rPr>
        <w:t xml:space="preserve"> MIPS</w:t>
      </w:r>
      <w:r>
        <w:rPr>
          <w:rFonts w:eastAsia="黑体" w:hint="eastAsia"/>
          <w:sz w:val="30"/>
        </w:rPr>
        <w:t>指令系统和</w:t>
      </w:r>
      <w:r>
        <w:rPr>
          <w:rFonts w:eastAsia="黑体"/>
          <w:sz w:val="30"/>
        </w:rPr>
        <w:t>MIPS</w:t>
      </w:r>
      <w:r>
        <w:rPr>
          <w:rFonts w:eastAsia="黑体" w:hint="eastAsia"/>
          <w:sz w:val="30"/>
        </w:rPr>
        <w:t>体系结构</w:t>
      </w:r>
    </w:p>
    <w:p w14:paraId="620B52FF" w14:textId="77777777" w:rsidR="00A90AFB" w:rsidRDefault="00A90AFB">
      <w:pPr>
        <w:spacing w:line="288" w:lineRule="auto"/>
        <w:rPr>
          <w:b/>
          <w:bCs/>
          <w:sz w:val="24"/>
        </w:rPr>
      </w:pPr>
    </w:p>
    <w:p w14:paraId="677BFE4A" w14:textId="77777777" w:rsidR="00A90AFB" w:rsidRDefault="00000000">
      <w:pPr>
        <w:spacing w:line="288" w:lineRule="auto"/>
        <w:rPr>
          <w:b/>
          <w:bCs/>
          <w:sz w:val="24"/>
        </w:rPr>
      </w:pPr>
      <w:r>
        <w:rPr>
          <w:b/>
          <w:bCs/>
          <w:sz w:val="24"/>
        </w:rPr>
        <w:t xml:space="preserve">1.1 </w:t>
      </w:r>
      <w:r>
        <w:rPr>
          <w:rFonts w:hint="eastAsia"/>
          <w:b/>
          <w:bCs/>
          <w:sz w:val="24"/>
        </w:rPr>
        <w:t>实验目的</w:t>
      </w:r>
    </w:p>
    <w:p w14:paraId="1AD74E2D" w14:textId="77777777" w:rsidR="00A90AFB" w:rsidRDefault="00A90AFB">
      <w:pPr>
        <w:spacing w:line="288" w:lineRule="auto"/>
        <w:ind w:leftChars="270" w:left="567"/>
      </w:pPr>
    </w:p>
    <w:p w14:paraId="50DEE066" w14:textId="77777777" w:rsidR="00A90AFB" w:rsidRDefault="00000000">
      <w:pPr>
        <w:numPr>
          <w:ilvl w:val="0"/>
          <w:numId w:val="3"/>
        </w:numPr>
        <w:spacing w:line="288" w:lineRule="auto"/>
        <w:rPr>
          <w:color w:val="000000"/>
        </w:rPr>
      </w:pPr>
      <w:r>
        <w:rPr>
          <w:rFonts w:hint="eastAsia"/>
          <w:color w:val="000000"/>
        </w:rPr>
        <w:t>了解和熟悉指令级模拟器。</w:t>
      </w:r>
    </w:p>
    <w:p w14:paraId="115390E9" w14:textId="77777777" w:rsidR="00A90AFB" w:rsidRDefault="00000000">
      <w:pPr>
        <w:numPr>
          <w:ilvl w:val="0"/>
          <w:numId w:val="3"/>
        </w:numPr>
        <w:spacing w:line="288" w:lineRule="auto"/>
        <w:rPr>
          <w:color w:val="000000"/>
        </w:rPr>
      </w:pPr>
      <w:r>
        <w:rPr>
          <w:rFonts w:hint="eastAsia"/>
          <w:color w:val="000000"/>
        </w:rPr>
        <w:t>熟练掌握</w:t>
      </w:r>
      <w:r>
        <w:rPr>
          <w:color w:val="000000"/>
        </w:rPr>
        <w:t>MIPSsim</w:t>
      </w:r>
      <w:r>
        <w:rPr>
          <w:rFonts w:hint="eastAsia"/>
          <w:color w:val="000000"/>
        </w:rPr>
        <w:t>模拟器的操作和使用方法。</w:t>
      </w:r>
    </w:p>
    <w:p w14:paraId="4DEAE4AE" w14:textId="77777777" w:rsidR="00A90AFB" w:rsidRDefault="00000000">
      <w:pPr>
        <w:numPr>
          <w:ilvl w:val="0"/>
          <w:numId w:val="3"/>
        </w:numPr>
        <w:spacing w:line="288" w:lineRule="auto"/>
        <w:rPr>
          <w:color w:val="000000"/>
        </w:rPr>
      </w:pPr>
      <w:r>
        <w:rPr>
          <w:rFonts w:hint="eastAsia"/>
          <w:color w:val="000000"/>
        </w:rPr>
        <w:t>熟悉</w:t>
      </w:r>
      <w:r>
        <w:rPr>
          <w:color w:val="000000"/>
        </w:rPr>
        <w:t>MIPS</w:t>
      </w:r>
      <w:r>
        <w:rPr>
          <w:rFonts w:hint="eastAsia"/>
          <w:color w:val="000000"/>
        </w:rPr>
        <w:t>指令系统及其特点，加深对</w:t>
      </w:r>
      <w:r>
        <w:rPr>
          <w:color w:val="000000"/>
        </w:rPr>
        <w:t>MIPS</w:t>
      </w:r>
      <w:r>
        <w:rPr>
          <w:rFonts w:hint="eastAsia"/>
          <w:color w:val="000000"/>
        </w:rPr>
        <w:t>指令操作语义的理解。</w:t>
      </w:r>
    </w:p>
    <w:p w14:paraId="4753BD3A" w14:textId="77777777" w:rsidR="00A90AFB" w:rsidRDefault="00000000">
      <w:pPr>
        <w:numPr>
          <w:ilvl w:val="0"/>
          <w:numId w:val="3"/>
        </w:numPr>
        <w:spacing w:line="288" w:lineRule="auto"/>
        <w:rPr>
          <w:color w:val="000000"/>
        </w:rPr>
      </w:pPr>
      <w:r>
        <w:rPr>
          <w:rFonts w:hint="eastAsia"/>
          <w:color w:val="000000"/>
        </w:rPr>
        <w:t>熟悉</w:t>
      </w:r>
      <w:r>
        <w:rPr>
          <w:color w:val="000000"/>
        </w:rPr>
        <w:t>MIPS</w:t>
      </w:r>
      <w:r>
        <w:rPr>
          <w:rFonts w:hint="eastAsia"/>
          <w:color w:val="000000"/>
        </w:rPr>
        <w:t>体系结构。</w:t>
      </w:r>
    </w:p>
    <w:p w14:paraId="728F47FD" w14:textId="77777777" w:rsidR="00A90AFB" w:rsidRDefault="00A90AFB">
      <w:pPr>
        <w:spacing w:line="288" w:lineRule="auto"/>
        <w:jc w:val="left"/>
      </w:pPr>
    </w:p>
    <w:p w14:paraId="7DC9A0A7" w14:textId="77777777" w:rsidR="00A90AFB" w:rsidRDefault="00000000">
      <w:pPr>
        <w:tabs>
          <w:tab w:val="left" w:pos="420"/>
        </w:tabs>
        <w:snapToGrid w:val="0"/>
        <w:spacing w:line="288" w:lineRule="auto"/>
        <w:ind w:left="420" w:hanging="420"/>
        <w:rPr>
          <w:b/>
          <w:bCs/>
          <w:sz w:val="24"/>
        </w:rPr>
      </w:pPr>
      <w:r>
        <w:rPr>
          <w:b/>
          <w:bCs/>
          <w:sz w:val="24"/>
        </w:rPr>
        <w:t xml:space="preserve">1.2 </w:t>
      </w:r>
      <w:r>
        <w:rPr>
          <w:rFonts w:hint="eastAsia"/>
          <w:b/>
          <w:bCs/>
          <w:sz w:val="24"/>
        </w:rPr>
        <w:t>实验平台</w:t>
      </w:r>
    </w:p>
    <w:p w14:paraId="3B252EAA" w14:textId="77777777" w:rsidR="00A90AFB" w:rsidRDefault="00A90AFB">
      <w:pPr>
        <w:tabs>
          <w:tab w:val="left" w:pos="420"/>
        </w:tabs>
        <w:snapToGrid w:val="0"/>
        <w:spacing w:line="288" w:lineRule="auto"/>
        <w:ind w:left="420" w:hanging="420"/>
        <w:rPr>
          <w:b/>
          <w:bCs/>
          <w:sz w:val="24"/>
        </w:rPr>
      </w:pPr>
    </w:p>
    <w:p w14:paraId="1C7BFD50" w14:textId="77777777" w:rsidR="00A90AFB" w:rsidRDefault="00000000">
      <w:pPr>
        <w:tabs>
          <w:tab w:val="left" w:pos="420"/>
        </w:tabs>
        <w:snapToGrid w:val="0"/>
        <w:spacing w:line="288" w:lineRule="auto"/>
        <w:ind w:firstLineChars="200" w:firstLine="420"/>
      </w:pPr>
      <w:r>
        <w:rPr>
          <w:rFonts w:hint="eastAsia"/>
        </w:rPr>
        <w:t>实验平台采用指令级和流水线操作级模拟器</w:t>
      </w:r>
      <w:r>
        <w:t>MIPSsim</w:t>
      </w:r>
      <w:r>
        <w:rPr>
          <w:rFonts w:hint="eastAsia"/>
        </w:rPr>
        <w:t>（在目录</w:t>
      </w:r>
      <w:r>
        <w:t>MIPSsim</w:t>
      </w:r>
      <w:r>
        <w:rPr>
          <w:rFonts w:hint="eastAsia"/>
        </w:rPr>
        <w:t>里）。</w:t>
      </w:r>
    </w:p>
    <w:p w14:paraId="475934EF" w14:textId="46A20904" w:rsidR="00A90AFB" w:rsidRPr="00E26035" w:rsidRDefault="00000000" w:rsidP="00E26035">
      <w:pPr>
        <w:tabs>
          <w:tab w:val="left" w:pos="420"/>
        </w:tabs>
        <w:snapToGrid w:val="0"/>
        <w:spacing w:line="288" w:lineRule="auto"/>
        <w:ind w:leftChars="200" w:left="420"/>
      </w:pPr>
      <w:r>
        <w:rPr>
          <w:rFonts w:hint="eastAsia"/>
        </w:rPr>
        <w:t>设计：张晨曦教授，版权所有。</w:t>
      </w:r>
    </w:p>
    <w:p w14:paraId="44509256" w14:textId="77777777" w:rsidR="00A90AFB" w:rsidRDefault="00A90AFB">
      <w:pPr>
        <w:spacing w:line="288" w:lineRule="auto"/>
        <w:rPr>
          <w:b/>
          <w:bCs/>
          <w:sz w:val="24"/>
        </w:rPr>
      </w:pPr>
    </w:p>
    <w:p w14:paraId="620ABB17" w14:textId="77777777" w:rsidR="00A90AFB" w:rsidRDefault="00000000">
      <w:pPr>
        <w:spacing w:line="288" w:lineRule="auto"/>
        <w:rPr>
          <w:b/>
          <w:bCs/>
          <w:sz w:val="24"/>
        </w:rPr>
      </w:pPr>
      <w:r>
        <w:rPr>
          <w:b/>
          <w:bCs/>
          <w:sz w:val="24"/>
        </w:rPr>
        <w:t xml:space="preserve">1.3 </w:t>
      </w:r>
      <w:r>
        <w:rPr>
          <w:rFonts w:hint="eastAsia"/>
          <w:b/>
          <w:bCs/>
          <w:sz w:val="24"/>
        </w:rPr>
        <w:t>实验内容和步骤</w:t>
      </w:r>
    </w:p>
    <w:p w14:paraId="50B856FE" w14:textId="77777777" w:rsidR="00A90AFB" w:rsidRDefault="00A90AFB">
      <w:pPr>
        <w:spacing w:line="288" w:lineRule="auto"/>
        <w:rPr>
          <w:b/>
          <w:bCs/>
          <w:sz w:val="24"/>
        </w:rPr>
      </w:pPr>
    </w:p>
    <w:p w14:paraId="4AEE2EDB" w14:textId="77777777" w:rsidR="00A90AFB" w:rsidRDefault="00000000">
      <w:pPr>
        <w:snapToGrid w:val="0"/>
        <w:spacing w:line="288" w:lineRule="auto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首先要阅读</w:t>
      </w:r>
      <w:r>
        <w:t>MIPSsim</w:t>
      </w:r>
      <w:r>
        <w:rPr>
          <w:rFonts w:hint="eastAsia"/>
          <w:color w:val="000000"/>
        </w:rPr>
        <w:t>模拟器的使用方法（</w:t>
      </w:r>
      <w:r>
        <w:rPr>
          <w:rFonts w:hint="eastAsia"/>
        </w:rPr>
        <w:t>见附录：</w:t>
      </w:r>
      <w:r>
        <w:t>MIPSsim</w:t>
      </w:r>
      <w:r>
        <w:rPr>
          <w:rFonts w:hint="eastAsia"/>
        </w:rPr>
        <w:t>使用手册）</w:t>
      </w:r>
      <w:r>
        <w:rPr>
          <w:rFonts w:hint="eastAsia"/>
          <w:color w:val="000000"/>
        </w:rPr>
        <w:t>，然后了解</w:t>
      </w:r>
      <w:r>
        <w:t>MIPSsim</w:t>
      </w:r>
      <w:r>
        <w:rPr>
          <w:rFonts w:hint="eastAsia"/>
          <w:color w:val="000000"/>
        </w:rPr>
        <w:t>的指令系统。</w:t>
      </w:r>
    </w:p>
    <w:p w14:paraId="2E886692" w14:textId="77777777" w:rsidR="00A90AFB" w:rsidRDefault="00A90AFB">
      <w:pPr>
        <w:spacing w:line="288" w:lineRule="auto"/>
      </w:pPr>
    </w:p>
    <w:p w14:paraId="41D3AECE" w14:textId="77777777" w:rsidR="00A90AFB" w:rsidRDefault="00000000">
      <w:pPr>
        <w:numPr>
          <w:ilvl w:val="0"/>
          <w:numId w:val="4"/>
        </w:numPr>
        <w:spacing w:line="288" w:lineRule="auto"/>
        <w:jc w:val="left"/>
      </w:pPr>
      <w:r>
        <w:rPr>
          <w:rFonts w:hint="eastAsia"/>
        </w:rPr>
        <w:t>启动</w:t>
      </w:r>
      <w:r>
        <w:t>MIPSsim</w:t>
      </w:r>
      <w:r>
        <w:rPr>
          <w:rFonts w:hint="eastAsia"/>
        </w:rPr>
        <w:t>（双击</w:t>
      </w:r>
      <w:r>
        <w:t>MIPSsim.exe</w:t>
      </w:r>
      <w:r>
        <w:rPr>
          <w:rFonts w:hint="eastAsia"/>
        </w:rPr>
        <w:t>）。</w:t>
      </w:r>
    </w:p>
    <w:p w14:paraId="70E5DE6A" w14:textId="77777777" w:rsidR="00A90AFB" w:rsidRDefault="00000000">
      <w:pPr>
        <w:numPr>
          <w:ilvl w:val="0"/>
          <w:numId w:val="4"/>
        </w:numPr>
        <w:spacing w:line="288" w:lineRule="auto"/>
        <w:jc w:val="left"/>
      </w:pPr>
      <w:r>
        <w:rPr>
          <w:rFonts w:hint="eastAsia"/>
        </w:rPr>
        <w:t>点击“配置”→“流水方式”，使模拟器工作在非流水方式下。</w:t>
      </w:r>
    </w:p>
    <w:p w14:paraId="3D927095" w14:textId="77777777" w:rsidR="00A90AFB" w:rsidRDefault="00000000">
      <w:pPr>
        <w:numPr>
          <w:ilvl w:val="0"/>
          <w:numId w:val="4"/>
        </w:numPr>
        <w:spacing w:line="288" w:lineRule="auto"/>
        <w:jc w:val="left"/>
      </w:pPr>
      <w:r>
        <w:rPr>
          <w:rFonts w:hint="eastAsia"/>
        </w:rPr>
        <w:t>阅读附录，熟悉</w:t>
      </w:r>
      <w:r>
        <w:t>MIPSsim</w:t>
      </w:r>
      <w:r>
        <w:rPr>
          <w:rFonts w:hint="eastAsia"/>
        </w:rPr>
        <w:t>模拟器的操作和使用方法。</w:t>
      </w:r>
      <w:r>
        <w:t xml:space="preserve"> </w:t>
      </w:r>
    </w:p>
    <w:p w14:paraId="35F5E982" w14:textId="77777777" w:rsidR="00A90AFB" w:rsidRDefault="00000000">
      <w:pPr>
        <w:spacing w:line="288" w:lineRule="auto"/>
        <w:ind w:firstLineChars="150" w:firstLine="315"/>
        <w:jc w:val="left"/>
      </w:pPr>
      <w:r>
        <w:rPr>
          <w:rFonts w:hint="eastAsia"/>
        </w:rPr>
        <w:t>可以先载入一个样例程序（</w:t>
      </w:r>
      <w:r>
        <w:rPr>
          <w:rFonts w:hint="eastAsia"/>
          <w:color w:val="000000"/>
        </w:rPr>
        <w:t>在本模拟器所在的文件夹下的“样例程序”文件夹中</w:t>
      </w:r>
      <w:r>
        <w:rPr>
          <w:rFonts w:hint="eastAsia"/>
        </w:rPr>
        <w:t>），然后分别以单步执行一条指令、执行多条指令、连续执行、设置断点等的方式运行程序，观察程序的执行情况，观察</w:t>
      </w:r>
      <w:r>
        <w:t>CPU</w:t>
      </w:r>
      <w:r>
        <w:rPr>
          <w:rFonts w:hint="eastAsia"/>
        </w:rPr>
        <w:t>中寄存器和存储器的内容的变化。</w:t>
      </w:r>
    </w:p>
    <w:p w14:paraId="360BF0DA" w14:textId="77777777" w:rsidR="00A90AFB" w:rsidRDefault="00000000">
      <w:pPr>
        <w:numPr>
          <w:ilvl w:val="0"/>
          <w:numId w:val="4"/>
        </w:numPr>
        <w:spacing w:line="288" w:lineRule="auto"/>
        <w:jc w:val="left"/>
      </w:pPr>
      <w:r>
        <w:rPr>
          <w:rFonts w:hint="eastAsia"/>
        </w:rPr>
        <w:t>选择“文件”→“载入程序”选项，加载样例程序</w:t>
      </w:r>
      <w:r>
        <w:t>alltest.asm</w:t>
      </w:r>
      <w:r>
        <w:rPr>
          <w:rFonts w:hint="eastAsia"/>
        </w:rPr>
        <w:t>，然后查看“代码”窗口，查看程序所在的位置（起始地址为</w:t>
      </w:r>
      <w:r>
        <w:t>0x00000100</w:t>
      </w:r>
      <w:r>
        <w:rPr>
          <w:rFonts w:hint="eastAsia"/>
        </w:rPr>
        <w:t>）。</w:t>
      </w:r>
    </w:p>
    <w:p w14:paraId="03239FC2" w14:textId="77777777" w:rsidR="00A90AFB" w:rsidRDefault="00000000">
      <w:pPr>
        <w:numPr>
          <w:ilvl w:val="0"/>
          <w:numId w:val="4"/>
        </w:numPr>
        <w:spacing w:line="288" w:lineRule="auto"/>
        <w:jc w:val="left"/>
      </w:pPr>
      <w:r>
        <w:rPr>
          <w:rFonts w:hint="eastAsia"/>
        </w:rPr>
        <w:t>查看“寄存器”窗口</w:t>
      </w:r>
      <w:r>
        <w:t>PC</w:t>
      </w:r>
      <w:r>
        <w:rPr>
          <w:rFonts w:hint="eastAsia"/>
        </w:rPr>
        <w:t>寄存器的值：</w:t>
      </w:r>
      <w:r>
        <w:t>[PC]</w:t>
      </w:r>
      <w:r>
        <w:rPr>
          <w:color w:val="000000"/>
          <w:lang w:val="pt-BR"/>
        </w:rPr>
        <w:t xml:space="preserve"> =</w:t>
      </w:r>
      <w:r>
        <w:rPr>
          <w:color w:val="000000"/>
          <w:u w:val="single"/>
          <w:lang w:val="pt-BR"/>
        </w:rPr>
        <w:t xml:space="preserve"> </w:t>
      </w:r>
      <w:r>
        <w:rPr>
          <w:u w:val="single"/>
        </w:rPr>
        <w:t xml:space="preserve">0x00000000               </w:t>
      </w:r>
      <w:r>
        <w:rPr>
          <w:rFonts w:hint="eastAsia"/>
        </w:rPr>
        <w:t>。</w:t>
      </w:r>
    </w:p>
    <w:p w14:paraId="08B490AC" w14:textId="77777777" w:rsidR="00A90AFB" w:rsidRDefault="00000000">
      <w:pPr>
        <w:numPr>
          <w:ilvl w:val="0"/>
          <w:numId w:val="4"/>
        </w:numPr>
        <w:spacing w:line="288" w:lineRule="auto"/>
        <w:jc w:val="left"/>
      </w:pPr>
      <w:r>
        <w:rPr>
          <w:noProof/>
        </w:rPr>
        <w:drawing>
          <wp:inline distT="0" distB="0" distL="0" distR="0" wp14:anchorId="49C648A6" wp14:editId="2B25ED8D">
            <wp:extent cx="5280660" cy="2042160"/>
            <wp:effectExtent l="0" t="0" r="762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DCFF" w14:textId="77777777" w:rsidR="00A90AFB" w:rsidRDefault="00000000">
      <w:pPr>
        <w:numPr>
          <w:ilvl w:val="0"/>
          <w:numId w:val="4"/>
        </w:numPr>
        <w:spacing w:line="288" w:lineRule="auto"/>
        <w:jc w:val="left"/>
      </w:pPr>
      <w:r>
        <w:rPr>
          <w:rFonts w:hint="eastAsia"/>
        </w:rPr>
        <w:lastRenderedPageBreak/>
        <w:t>执行</w:t>
      </w:r>
      <w:r>
        <w:t>load</w:t>
      </w:r>
      <w:r>
        <w:rPr>
          <w:rFonts w:hint="eastAsia"/>
        </w:rPr>
        <w:t>和</w:t>
      </w:r>
      <w:r>
        <w:t>store</w:t>
      </w:r>
      <w:r>
        <w:rPr>
          <w:rFonts w:hint="eastAsia"/>
        </w:rPr>
        <w:t>指令。步骤如下：</w:t>
      </w:r>
    </w:p>
    <w:p w14:paraId="4510EA2F" w14:textId="77777777" w:rsidR="00A90AFB" w:rsidRDefault="00000000">
      <w:pPr>
        <w:numPr>
          <w:ilvl w:val="2"/>
          <w:numId w:val="4"/>
        </w:numPr>
        <w:tabs>
          <w:tab w:val="clear" w:pos="1560"/>
          <w:tab w:val="left" w:pos="900"/>
        </w:tabs>
        <w:spacing w:line="288" w:lineRule="auto"/>
        <w:ind w:left="900" w:hanging="540"/>
        <w:jc w:val="left"/>
        <w:rPr>
          <w:color w:val="000000"/>
        </w:rPr>
      </w:pPr>
      <w:r>
        <w:rPr>
          <w:rFonts w:hint="eastAsia"/>
          <w:color w:val="000000"/>
        </w:rPr>
        <w:t>单步执行一条指令（</w:t>
      </w:r>
      <w:r>
        <w:rPr>
          <w:color w:val="000000"/>
        </w:rPr>
        <w:t>F7</w:t>
      </w:r>
      <w:r>
        <w:rPr>
          <w:rFonts w:hint="eastAsia"/>
          <w:color w:val="000000"/>
        </w:rPr>
        <w:t>）。</w:t>
      </w:r>
    </w:p>
    <w:p w14:paraId="34F4E993" w14:textId="77777777" w:rsidR="00A90AFB" w:rsidRDefault="00000000">
      <w:pPr>
        <w:numPr>
          <w:ilvl w:val="2"/>
          <w:numId w:val="4"/>
        </w:numPr>
        <w:tabs>
          <w:tab w:val="clear" w:pos="1560"/>
          <w:tab w:val="left" w:pos="900"/>
        </w:tabs>
        <w:spacing w:line="288" w:lineRule="auto"/>
        <w:ind w:left="900" w:hanging="540"/>
        <w:jc w:val="left"/>
        <w:rPr>
          <w:color w:val="000000"/>
        </w:rPr>
      </w:pPr>
      <w:r>
        <w:rPr>
          <w:rFonts w:hint="eastAsia"/>
          <w:color w:val="000000"/>
        </w:rPr>
        <w:t>下一条指令地址为</w:t>
      </w:r>
      <w:r>
        <w:rPr>
          <w:color w:val="000000"/>
          <w:u w:val="single"/>
        </w:rPr>
        <w:t xml:space="preserve">0x00000004               </w:t>
      </w:r>
      <w:r>
        <w:rPr>
          <w:rFonts w:hint="eastAsia"/>
          <w:color w:val="000000"/>
        </w:rPr>
        <w:t>，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是一条</w:t>
      </w:r>
      <w:r>
        <w:rPr>
          <w:color w:val="000000"/>
          <w:u w:val="single"/>
        </w:rPr>
        <w:t xml:space="preserve">  </w:t>
      </w:r>
      <w:r>
        <w:rPr>
          <w:rFonts w:hint="eastAsia"/>
          <w:color w:val="000000"/>
          <w:u w:val="single"/>
        </w:rPr>
        <w:t>有</w:t>
      </w:r>
      <w:r>
        <w:rPr>
          <w:color w:val="000000"/>
          <w:u w:val="single"/>
        </w:rPr>
        <w:t xml:space="preserve">  </w:t>
      </w:r>
      <w:r>
        <w:rPr>
          <w:rFonts w:hint="eastAsia"/>
          <w:color w:val="000000"/>
        </w:rPr>
        <w:t>（有，无）符号载入</w:t>
      </w:r>
      <w:r>
        <w:rPr>
          <w:color w:val="000000"/>
          <w:u w:val="single"/>
        </w:rPr>
        <w:t xml:space="preserve">   </w:t>
      </w:r>
      <w:r>
        <w:rPr>
          <w:rFonts w:hint="eastAsia"/>
          <w:color w:val="000000"/>
          <w:u w:val="single"/>
        </w:rPr>
        <w:t>字节</w:t>
      </w:r>
      <w:r>
        <w:rPr>
          <w:color w:val="000000"/>
          <w:u w:val="single"/>
        </w:rPr>
        <w:t xml:space="preserve">   </w:t>
      </w:r>
      <w:r>
        <w:rPr>
          <w:rFonts w:hint="eastAsia"/>
          <w:color w:val="000000"/>
        </w:rPr>
        <w:t>（字节，半字，字）指令。</w:t>
      </w:r>
    </w:p>
    <w:p w14:paraId="32B17C21" w14:textId="77777777" w:rsidR="00A90AFB" w:rsidRDefault="00000000">
      <w:pPr>
        <w:spacing w:line="288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3C827F" wp14:editId="5D76A1B1">
            <wp:extent cx="5280660" cy="1813560"/>
            <wp:effectExtent l="0" t="0" r="762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BBA7" w14:textId="77777777" w:rsidR="00A90AFB" w:rsidRDefault="00000000">
      <w:pPr>
        <w:numPr>
          <w:ilvl w:val="2"/>
          <w:numId w:val="4"/>
        </w:numPr>
        <w:tabs>
          <w:tab w:val="clear" w:pos="1560"/>
          <w:tab w:val="left" w:pos="900"/>
        </w:tabs>
        <w:spacing w:line="288" w:lineRule="auto"/>
        <w:ind w:left="900" w:hanging="54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条指令（</w:t>
      </w:r>
      <w:r>
        <w:rPr>
          <w:color w:val="000000"/>
        </w:rPr>
        <w:t>F7</w:t>
      </w:r>
      <w:r>
        <w:rPr>
          <w:rFonts w:hint="eastAsia"/>
          <w:color w:val="000000"/>
        </w:rPr>
        <w:t>）。</w:t>
      </w:r>
    </w:p>
    <w:p w14:paraId="6A72E250" w14:textId="77777777" w:rsidR="00A90AFB" w:rsidRDefault="00000000">
      <w:pPr>
        <w:numPr>
          <w:ilvl w:val="2"/>
          <w:numId w:val="4"/>
        </w:numPr>
        <w:tabs>
          <w:tab w:val="clear" w:pos="1560"/>
          <w:tab w:val="left" w:pos="900"/>
        </w:tabs>
        <w:spacing w:line="288" w:lineRule="auto"/>
        <w:ind w:left="900" w:hanging="540"/>
        <w:jc w:val="left"/>
        <w:rPr>
          <w:color w:val="000000"/>
          <w:lang w:val="pt-BR"/>
        </w:rPr>
      </w:pPr>
      <w:r>
        <w:rPr>
          <w:rFonts w:hint="eastAsia"/>
          <w:color w:val="000000"/>
        </w:rPr>
        <w:t>查看</w:t>
      </w:r>
      <w:r>
        <w:rPr>
          <w:color w:val="000000"/>
          <w:lang w:val="pt-BR"/>
        </w:rPr>
        <w:t>R1</w:t>
      </w:r>
      <w:r>
        <w:rPr>
          <w:rFonts w:hint="eastAsia"/>
          <w:color w:val="000000"/>
        </w:rPr>
        <w:t>的值</w:t>
      </w:r>
      <w:r>
        <w:rPr>
          <w:rFonts w:hint="eastAsia"/>
          <w:color w:val="000000"/>
          <w:lang w:val="pt-BR"/>
        </w:rPr>
        <w:t>，</w:t>
      </w:r>
      <w:r>
        <w:rPr>
          <w:color w:val="000000"/>
          <w:lang w:val="pt-BR"/>
        </w:rPr>
        <w:t xml:space="preserve">[R1]= </w:t>
      </w:r>
      <w:r>
        <w:rPr>
          <w:color w:val="000000"/>
          <w:u w:val="single"/>
          <w:lang w:val="pt-BR"/>
        </w:rPr>
        <w:t>0xFFFFFFFFFFFFFF80_______________</w:t>
      </w:r>
      <w:r>
        <w:rPr>
          <w:rFonts w:hint="eastAsia"/>
          <w:color w:val="000000"/>
        </w:rPr>
        <w:t>。</w:t>
      </w:r>
    </w:p>
    <w:p w14:paraId="5460FF70" w14:textId="77777777" w:rsidR="00A90AFB" w:rsidRDefault="00000000">
      <w:pPr>
        <w:numPr>
          <w:ilvl w:val="2"/>
          <w:numId w:val="4"/>
        </w:numPr>
        <w:tabs>
          <w:tab w:val="clear" w:pos="1560"/>
          <w:tab w:val="left" w:pos="900"/>
        </w:tabs>
        <w:spacing w:line="288" w:lineRule="auto"/>
        <w:ind w:left="900" w:hanging="540"/>
        <w:jc w:val="left"/>
        <w:rPr>
          <w:color w:val="000000"/>
        </w:rPr>
      </w:pPr>
      <w:r>
        <w:rPr>
          <w:rFonts w:hint="eastAsia"/>
          <w:color w:val="000000"/>
        </w:rPr>
        <w:t>下一条指令地址为</w:t>
      </w:r>
      <w:r>
        <w:rPr>
          <w:color w:val="000000"/>
          <w:u w:val="single"/>
        </w:rPr>
        <w:t xml:space="preserve">0x00000008               </w:t>
      </w:r>
      <w:r>
        <w:rPr>
          <w:rFonts w:hint="eastAsia"/>
          <w:color w:val="000000"/>
        </w:rPr>
        <w:t>，是一条</w:t>
      </w:r>
      <w:r>
        <w:rPr>
          <w:color w:val="000000"/>
          <w:u w:val="single"/>
        </w:rPr>
        <w:t xml:space="preserve"> </w:t>
      </w:r>
      <w:r>
        <w:rPr>
          <w:rFonts w:hint="eastAsia"/>
          <w:color w:val="000000"/>
          <w:u w:val="single"/>
        </w:rPr>
        <w:t>有</w:t>
      </w:r>
      <w:r>
        <w:rPr>
          <w:color w:val="000000"/>
          <w:u w:val="single"/>
        </w:rPr>
        <w:t xml:space="preserve">   </w:t>
      </w:r>
      <w:r>
        <w:rPr>
          <w:rFonts w:hint="eastAsia"/>
          <w:color w:val="000000"/>
        </w:rPr>
        <w:t>（有，无）符号载入</w:t>
      </w:r>
      <w:r>
        <w:rPr>
          <w:color w:val="000000"/>
          <w:u w:val="single"/>
        </w:rPr>
        <w:t xml:space="preserve">  </w:t>
      </w:r>
      <w:r>
        <w:rPr>
          <w:rFonts w:hint="eastAsia"/>
          <w:color w:val="000000"/>
          <w:u w:val="single"/>
        </w:rPr>
        <w:t>字</w:t>
      </w:r>
      <w:r>
        <w:rPr>
          <w:color w:val="000000"/>
          <w:u w:val="single"/>
        </w:rPr>
        <w:t xml:space="preserve">    </w:t>
      </w:r>
      <w:r>
        <w:rPr>
          <w:rFonts w:hint="eastAsia"/>
          <w:color w:val="000000"/>
        </w:rPr>
        <w:t>（字，半字，字）指令。</w:t>
      </w:r>
    </w:p>
    <w:p w14:paraId="28344681" w14:textId="77777777" w:rsidR="00A90AFB" w:rsidRDefault="00000000">
      <w:pPr>
        <w:numPr>
          <w:ilvl w:val="2"/>
          <w:numId w:val="4"/>
        </w:numPr>
        <w:tabs>
          <w:tab w:val="clear" w:pos="1560"/>
          <w:tab w:val="left" w:pos="900"/>
        </w:tabs>
        <w:spacing w:line="288" w:lineRule="auto"/>
        <w:ind w:left="900" w:hanging="54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78817C08" w14:textId="77777777" w:rsidR="00A90AFB" w:rsidRDefault="00000000">
      <w:pPr>
        <w:numPr>
          <w:ilvl w:val="2"/>
          <w:numId w:val="4"/>
        </w:numPr>
        <w:tabs>
          <w:tab w:val="clear" w:pos="1560"/>
          <w:tab w:val="left" w:pos="900"/>
        </w:tabs>
        <w:spacing w:line="288" w:lineRule="auto"/>
        <w:ind w:left="900" w:hanging="540"/>
        <w:jc w:val="left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R1</w:t>
      </w:r>
      <w:r>
        <w:rPr>
          <w:rFonts w:hint="eastAsia"/>
          <w:color w:val="000000"/>
        </w:rPr>
        <w:t>的值，</w:t>
      </w:r>
      <w:r>
        <w:rPr>
          <w:color w:val="000000"/>
        </w:rPr>
        <w:t xml:space="preserve">[R1]= </w:t>
      </w:r>
      <w:r>
        <w:rPr>
          <w:color w:val="000000"/>
          <w:u w:val="single"/>
          <w:lang w:val="pt-BR"/>
        </w:rPr>
        <w:t>0x__00000000000080_________ _______</w:t>
      </w:r>
      <w:r>
        <w:rPr>
          <w:rFonts w:hint="eastAsia"/>
          <w:color w:val="000000"/>
        </w:rPr>
        <w:t>。</w:t>
      </w:r>
    </w:p>
    <w:p w14:paraId="1A802F73" w14:textId="77777777" w:rsidR="00A90AFB" w:rsidRDefault="00000000">
      <w:pPr>
        <w:numPr>
          <w:ilvl w:val="2"/>
          <w:numId w:val="4"/>
        </w:numPr>
        <w:tabs>
          <w:tab w:val="clear" w:pos="1560"/>
          <w:tab w:val="left" w:pos="900"/>
        </w:tabs>
        <w:spacing w:line="288" w:lineRule="auto"/>
        <w:ind w:left="900" w:hanging="540"/>
        <w:jc w:val="left"/>
        <w:rPr>
          <w:color w:val="000000"/>
        </w:rPr>
      </w:pPr>
      <w:r>
        <w:rPr>
          <w:rFonts w:hint="eastAsia"/>
          <w:color w:val="000000"/>
        </w:rPr>
        <w:t>下一条指令地址为</w:t>
      </w:r>
      <w:r>
        <w:rPr>
          <w:color w:val="000000"/>
          <w:u w:val="single"/>
        </w:rPr>
        <w:t xml:space="preserve">0x0000000C           </w:t>
      </w:r>
      <w:r>
        <w:rPr>
          <w:rFonts w:hint="eastAsia"/>
          <w:color w:val="000000"/>
        </w:rPr>
        <w:t>，是一条</w:t>
      </w:r>
      <w:r>
        <w:rPr>
          <w:color w:val="000000"/>
          <w:u w:val="single"/>
        </w:rPr>
        <w:t xml:space="preserve">  </w:t>
      </w:r>
      <w:r>
        <w:rPr>
          <w:rFonts w:hint="eastAsia"/>
          <w:color w:val="000000"/>
          <w:u w:val="single"/>
        </w:rPr>
        <w:t>有</w:t>
      </w:r>
      <w:r>
        <w:rPr>
          <w:color w:val="000000"/>
          <w:u w:val="single"/>
        </w:rPr>
        <w:t xml:space="preserve">  </w:t>
      </w:r>
      <w:r>
        <w:rPr>
          <w:rFonts w:hint="eastAsia"/>
          <w:color w:val="000000"/>
        </w:rPr>
        <w:t>（有，无）符号载入</w:t>
      </w:r>
      <w:r>
        <w:rPr>
          <w:color w:val="000000"/>
          <w:u w:val="single"/>
        </w:rPr>
        <w:t xml:space="preserve"> </w:t>
      </w:r>
      <w:r>
        <w:rPr>
          <w:rFonts w:hint="eastAsia"/>
          <w:color w:val="000000"/>
          <w:u w:val="single"/>
        </w:rPr>
        <w:t>字</w:t>
      </w:r>
      <w:r>
        <w:rPr>
          <w:color w:val="000000"/>
          <w:u w:val="single"/>
        </w:rPr>
        <w:t xml:space="preserve">       </w:t>
      </w:r>
      <w:r>
        <w:rPr>
          <w:rFonts w:hint="eastAsia"/>
          <w:color w:val="000000"/>
        </w:rPr>
        <w:t>（字，半字，字）指令。</w:t>
      </w:r>
    </w:p>
    <w:p w14:paraId="42A92206" w14:textId="77777777" w:rsidR="00A90AFB" w:rsidRDefault="00000000">
      <w:pPr>
        <w:numPr>
          <w:ilvl w:val="2"/>
          <w:numId w:val="4"/>
        </w:numPr>
        <w:tabs>
          <w:tab w:val="clear" w:pos="1560"/>
          <w:tab w:val="left" w:pos="900"/>
        </w:tabs>
        <w:spacing w:line="288" w:lineRule="auto"/>
        <w:ind w:left="900" w:hanging="54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6D8B1273" w14:textId="77777777" w:rsidR="00A90AFB" w:rsidRDefault="00000000">
      <w:pPr>
        <w:numPr>
          <w:ilvl w:val="2"/>
          <w:numId w:val="4"/>
        </w:numPr>
        <w:tabs>
          <w:tab w:val="clear" w:pos="1560"/>
          <w:tab w:val="left" w:pos="900"/>
        </w:tabs>
        <w:spacing w:line="288" w:lineRule="auto"/>
        <w:ind w:left="900" w:hanging="540"/>
        <w:jc w:val="left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R1</w:t>
      </w:r>
      <w:r>
        <w:rPr>
          <w:rFonts w:hint="eastAsia"/>
          <w:color w:val="000000"/>
        </w:rPr>
        <w:t>的值，</w:t>
      </w:r>
      <w:r>
        <w:rPr>
          <w:color w:val="000000"/>
        </w:rPr>
        <w:t xml:space="preserve">[R1]= </w:t>
      </w:r>
      <w:r>
        <w:rPr>
          <w:color w:val="000000"/>
          <w:u w:val="single"/>
          <w:lang w:val="pt-BR"/>
        </w:rPr>
        <w:t>0x00000000000080____________________</w:t>
      </w:r>
      <w:r>
        <w:rPr>
          <w:rFonts w:hint="eastAsia"/>
          <w:color w:val="000000"/>
        </w:rPr>
        <w:t>。</w:t>
      </w:r>
    </w:p>
    <w:p w14:paraId="0B4FB08E" w14:textId="77777777" w:rsidR="00A90AFB" w:rsidRDefault="00000000">
      <w:pPr>
        <w:numPr>
          <w:ilvl w:val="2"/>
          <w:numId w:val="4"/>
        </w:numPr>
        <w:tabs>
          <w:tab w:val="clear" w:pos="1560"/>
        </w:tabs>
        <w:spacing w:line="288" w:lineRule="auto"/>
        <w:ind w:left="108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0B34E4EC" w14:textId="77777777" w:rsidR="00A90AFB" w:rsidRDefault="00000000">
      <w:pPr>
        <w:numPr>
          <w:ilvl w:val="2"/>
          <w:numId w:val="4"/>
        </w:numPr>
        <w:tabs>
          <w:tab w:val="clear" w:pos="1560"/>
        </w:tabs>
        <w:spacing w:line="288" w:lineRule="auto"/>
        <w:ind w:left="1080"/>
        <w:jc w:val="left"/>
        <w:rPr>
          <w:color w:val="000000"/>
        </w:rPr>
      </w:pPr>
      <w:r>
        <w:rPr>
          <w:rFonts w:hint="eastAsia"/>
          <w:color w:val="000000"/>
        </w:rPr>
        <w:t>下一条指令地址为</w:t>
      </w:r>
      <w:r>
        <w:rPr>
          <w:color w:val="000000"/>
          <w:u w:val="single"/>
        </w:rPr>
        <w:t xml:space="preserve">0x0x00000014         </w:t>
      </w:r>
      <w:r>
        <w:rPr>
          <w:rFonts w:hint="eastAsia"/>
          <w:color w:val="000000"/>
        </w:rPr>
        <w:t>，是一条保存</w:t>
      </w:r>
      <w:r>
        <w:rPr>
          <w:color w:val="000000"/>
          <w:u w:val="single"/>
        </w:rPr>
        <w:t xml:space="preserve">   </w:t>
      </w:r>
      <w:r>
        <w:rPr>
          <w:rFonts w:hint="eastAsia"/>
          <w:color w:val="000000"/>
          <w:u w:val="single"/>
        </w:rPr>
        <w:t>字</w:t>
      </w:r>
      <w:r>
        <w:rPr>
          <w:color w:val="000000"/>
          <w:u w:val="single"/>
        </w:rPr>
        <w:t xml:space="preserve">   </w:t>
      </w:r>
      <w:r>
        <w:rPr>
          <w:rFonts w:hint="eastAsia"/>
          <w:color w:val="000000"/>
        </w:rPr>
        <w:t>（字，半字，字）指令。</w:t>
      </w:r>
    </w:p>
    <w:p w14:paraId="073EE118" w14:textId="77777777" w:rsidR="00A90AFB" w:rsidRDefault="00000000">
      <w:pPr>
        <w:numPr>
          <w:ilvl w:val="2"/>
          <w:numId w:val="4"/>
        </w:numPr>
        <w:tabs>
          <w:tab w:val="clear" w:pos="1560"/>
        </w:tabs>
        <w:spacing w:line="288" w:lineRule="auto"/>
        <w:ind w:left="108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124E0168" w14:textId="77777777" w:rsidR="00A90AFB" w:rsidRDefault="00000000">
      <w:pPr>
        <w:numPr>
          <w:ilvl w:val="2"/>
          <w:numId w:val="4"/>
        </w:numPr>
        <w:tabs>
          <w:tab w:val="clear" w:pos="1560"/>
        </w:tabs>
        <w:spacing w:line="288" w:lineRule="auto"/>
        <w:ind w:left="1080"/>
        <w:jc w:val="left"/>
        <w:rPr>
          <w:color w:val="000000"/>
        </w:rPr>
      </w:pPr>
      <w:r>
        <w:rPr>
          <w:rFonts w:hint="eastAsia"/>
          <w:color w:val="000000"/>
        </w:rPr>
        <w:t>查看内存</w:t>
      </w:r>
      <w:r>
        <w:rPr>
          <w:color w:val="000000"/>
        </w:rPr>
        <w:t>BUFFER</w:t>
      </w:r>
      <w:r>
        <w:rPr>
          <w:rFonts w:hint="eastAsia"/>
          <w:color w:val="000000"/>
        </w:rPr>
        <w:t>处字的值，值为</w:t>
      </w:r>
      <w:r>
        <w:rPr>
          <w:color w:val="000000"/>
          <w:u w:val="single"/>
          <w:lang w:val="pt-BR"/>
        </w:rPr>
        <w:t>0x0x00000080___________________</w:t>
      </w:r>
      <w:r>
        <w:rPr>
          <w:color w:val="000000"/>
          <w:u w:val="single"/>
        </w:rPr>
        <w:t xml:space="preserve"> </w:t>
      </w:r>
      <w:r>
        <w:rPr>
          <w:rFonts w:hint="eastAsia"/>
          <w:color w:val="000000"/>
        </w:rPr>
        <w:t>。</w:t>
      </w:r>
    </w:p>
    <w:p w14:paraId="5598A249" w14:textId="77777777" w:rsidR="00A90AFB" w:rsidRDefault="00000000">
      <w:pPr>
        <w:spacing w:line="288" w:lineRule="auto"/>
        <w:ind w:left="36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F72FC7A" wp14:editId="431A27D3">
            <wp:extent cx="5280660" cy="1813560"/>
            <wp:effectExtent l="0" t="0" r="762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AA80" w14:textId="77777777" w:rsidR="00A90AFB" w:rsidRDefault="00000000">
      <w:pPr>
        <w:numPr>
          <w:ilvl w:val="0"/>
          <w:numId w:val="4"/>
        </w:numPr>
        <w:spacing w:line="288" w:lineRule="auto"/>
        <w:jc w:val="left"/>
        <w:rPr>
          <w:color w:val="000000"/>
        </w:rPr>
      </w:pPr>
      <w:r>
        <w:rPr>
          <w:rFonts w:hint="eastAsia"/>
        </w:rPr>
        <w:t>执行算术运算类指令。步骤如下：</w:t>
      </w:r>
    </w:p>
    <w:p w14:paraId="3E17E47D" w14:textId="77777777" w:rsidR="00A90AFB" w:rsidRDefault="00000000">
      <w:pPr>
        <w:numPr>
          <w:ilvl w:val="0"/>
          <w:numId w:val="5"/>
        </w:numPr>
        <w:tabs>
          <w:tab w:val="clear" w:pos="42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lastRenderedPageBreak/>
        <w:t>双击“寄存器”窗口里的</w:t>
      </w:r>
      <w:r>
        <w:rPr>
          <w:color w:val="000000"/>
        </w:rPr>
        <w:t>R1</w:t>
      </w:r>
      <w:r>
        <w:rPr>
          <w:rFonts w:hint="eastAsia"/>
          <w:color w:val="000000"/>
        </w:rPr>
        <w:t>，将其值修改为</w:t>
      </w:r>
      <w:r>
        <w:rPr>
          <w:color w:val="000000"/>
        </w:rPr>
        <w:t>2</w:t>
      </w:r>
      <w:r>
        <w:rPr>
          <w:rFonts w:hint="eastAsia"/>
          <w:color w:val="000000"/>
        </w:rPr>
        <w:t>。</w:t>
      </w:r>
    </w:p>
    <w:p w14:paraId="35A57025" w14:textId="77777777" w:rsidR="00A90AFB" w:rsidRDefault="00000000">
      <w:pPr>
        <w:numPr>
          <w:ilvl w:val="0"/>
          <w:numId w:val="5"/>
        </w:numPr>
        <w:tabs>
          <w:tab w:val="clear" w:pos="42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双击“寄存器”窗口里的</w:t>
      </w:r>
      <w:r>
        <w:rPr>
          <w:color w:val="000000"/>
        </w:rPr>
        <w:t>R2</w:t>
      </w:r>
      <w:r>
        <w:rPr>
          <w:rFonts w:hint="eastAsia"/>
          <w:color w:val="000000"/>
        </w:rPr>
        <w:t>，将其值修改为</w:t>
      </w:r>
      <w:r>
        <w:rPr>
          <w:color w:val="000000"/>
        </w:rPr>
        <w:t>3</w:t>
      </w:r>
      <w:r>
        <w:rPr>
          <w:rFonts w:hint="eastAsia"/>
          <w:color w:val="000000"/>
        </w:rPr>
        <w:t>。</w:t>
      </w:r>
    </w:p>
    <w:p w14:paraId="26CC0207" w14:textId="77777777" w:rsidR="00A90AFB" w:rsidRDefault="00000000">
      <w:pPr>
        <w:numPr>
          <w:ilvl w:val="0"/>
          <w:numId w:val="5"/>
        </w:numPr>
        <w:tabs>
          <w:tab w:val="clear" w:pos="42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7B767E10" w14:textId="77777777" w:rsidR="00A90AFB" w:rsidRDefault="00000000">
      <w:pPr>
        <w:numPr>
          <w:ilvl w:val="0"/>
          <w:numId w:val="5"/>
        </w:numPr>
        <w:tabs>
          <w:tab w:val="clear" w:pos="42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下一条指令地址为</w:t>
      </w:r>
      <w:r>
        <w:rPr>
          <w:color w:val="000000"/>
          <w:u w:val="single"/>
        </w:rPr>
        <w:t xml:space="preserve">0x0x00000020          </w:t>
      </w:r>
      <w:r>
        <w:rPr>
          <w:rFonts w:hint="eastAsia"/>
          <w:color w:val="000000"/>
        </w:rPr>
        <w:t>，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是一条加法指令。</w:t>
      </w:r>
    </w:p>
    <w:p w14:paraId="0BCF1C82" w14:textId="77777777" w:rsidR="00A90AFB" w:rsidRDefault="00000000">
      <w:pPr>
        <w:numPr>
          <w:ilvl w:val="0"/>
          <w:numId w:val="5"/>
        </w:numPr>
        <w:tabs>
          <w:tab w:val="clear" w:pos="42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238561E6" w14:textId="77777777" w:rsidR="00A90AFB" w:rsidRDefault="00000000">
      <w:pPr>
        <w:numPr>
          <w:ilvl w:val="0"/>
          <w:numId w:val="5"/>
        </w:numPr>
        <w:tabs>
          <w:tab w:val="clear" w:pos="42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R3</w:t>
      </w:r>
      <w:r>
        <w:rPr>
          <w:rFonts w:hint="eastAsia"/>
          <w:color w:val="000000"/>
        </w:rPr>
        <w:t>的值，</w:t>
      </w:r>
      <w:r>
        <w:rPr>
          <w:color w:val="000000"/>
        </w:rPr>
        <w:t>[R3]=</w:t>
      </w:r>
      <w:r>
        <w:rPr>
          <w:color w:val="000000"/>
          <w:u w:val="single"/>
          <w:lang w:val="pt-BR"/>
        </w:rPr>
        <w:t xml:space="preserve"> 0x0000000000000005__________________</w:t>
      </w:r>
      <w:r>
        <w:rPr>
          <w:rFonts w:hint="eastAsia"/>
          <w:color w:val="000000"/>
        </w:rPr>
        <w:t>。</w:t>
      </w:r>
    </w:p>
    <w:p w14:paraId="4F0970A6" w14:textId="77777777" w:rsidR="00A90AFB" w:rsidRDefault="00000000" w:rsidP="00E26035">
      <w:pPr>
        <w:tabs>
          <w:tab w:val="left" w:pos="5484"/>
        </w:tabs>
        <w:spacing w:line="288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1D87D7D" wp14:editId="079E7400">
            <wp:extent cx="4890655" cy="2099024"/>
            <wp:effectExtent l="0" t="0" r="5715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8310" cy="21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5DB5" w14:textId="77777777" w:rsidR="00A90AFB" w:rsidRDefault="00000000">
      <w:pPr>
        <w:numPr>
          <w:ilvl w:val="0"/>
          <w:numId w:val="5"/>
        </w:numPr>
        <w:tabs>
          <w:tab w:val="clear" w:pos="42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下一条指令地址为</w:t>
      </w:r>
      <w:r>
        <w:rPr>
          <w:color w:val="000000"/>
          <w:u w:val="single"/>
        </w:rPr>
        <w:t xml:space="preserve">0x0x00000024             </w:t>
      </w:r>
      <w:r>
        <w:rPr>
          <w:rFonts w:hint="eastAsia"/>
          <w:color w:val="000000"/>
        </w:rPr>
        <w:t>，是一条乘法指令。</w:t>
      </w:r>
    </w:p>
    <w:p w14:paraId="259EB495" w14:textId="77777777" w:rsidR="00A90AFB" w:rsidRDefault="00000000">
      <w:pPr>
        <w:numPr>
          <w:ilvl w:val="0"/>
          <w:numId w:val="5"/>
        </w:numPr>
        <w:tabs>
          <w:tab w:val="clear" w:pos="42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54828B13" w14:textId="77777777" w:rsidR="00A90AFB" w:rsidRDefault="00000000">
      <w:pPr>
        <w:numPr>
          <w:ilvl w:val="0"/>
          <w:numId w:val="5"/>
        </w:numPr>
        <w:tabs>
          <w:tab w:val="clear" w:pos="420"/>
        </w:tabs>
        <w:spacing w:line="288" w:lineRule="auto"/>
        <w:ind w:left="900" w:hanging="360"/>
        <w:jc w:val="left"/>
      </w:pPr>
      <w:r>
        <w:rPr>
          <w:rFonts w:hint="eastAsia"/>
        </w:rPr>
        <w:t>查看</w:t>
      </w:r>
      <w:r>
        <w:t>LO</w:t>
      </w:r>
      <w:r>
        <w:rPr>
          <w:rFonts w:hint="eastAsia"/>
        </w:rPr>
        <w:t>、</w:t>
      </w:r>
      <w:r>
        <w:t>HI</w:t>
      </w:r>
      <w:r>
        <w:rPr>
          <w:rFonts w:hint="eastAsia"/>
        </w:rPr>
        <w:t>的值，</w:t>
      </w:r>
      <w:r>
        <w:t>[LO]=</w:t>
      </w:r>
      <w:r>
        <w:rPr>
          <w:u w:val="single"/>
        </w:rPr>
        <w:t xml:space="preserve"> 0x000000000000006___</w:t>
      </w:r>
      <w:r>
        <w:rPr>
          <w:rFonts w:hint="eastAsia"/>
        </w:rPr>
        <w:t>，</w:t>
      </w:r>
      <w:r>
        <w:t>[HI]=</w:t>
      </w:r>
      <w:r>
        <w:rPr>
          <w:u w:val="single"/>
        </w:rPr>
        <w:t xml:space="preserve">0x0000000000000000 </w:t>
      </w:r>
      <w:r>
        <w:rPr>
          <w:rFonts w:hint="eastAsia"/>
        </w:rPr>
        <w:t>。</w:t>
      </w:r>
    </w:p>
    <w:p w14:paraId="2F1E34AA" w14:textId="77777777" w:rsidR="00A90AFB" w:rsidRDefault="00000000">
      <w:pPr>
        <w:numPr>
          <w:ilvl w:val="0"/>
          <w:numId w:val="4"/>
        </w:numPr>
        <w:spacing w:line="288" w:lineRule="auto"/>
        <w:jc w:val="left"/>
        <w:rPr>
          <w:color w:val="000000"/>
        </w:rPr>
      </w:pPr>
      <w:r>
        <w:rPr>
          <w:rFonts w:hint="eastAsia"/>
        </w:rPr>
        <w:t>执行逻辑运算类指令。步骤如下：</w:t>
      </w:r>
    </w:p>
    <w:p w14:paraId="34D732A7" w14:textId="77777777" w:rsidR="00A90AFB" w:rsidRDefault="00000000">
      <w:pPr>
        <w:numPr>
          <w:ilvl w:val="1"/>
          <w:numId w:val="5"/>
        </w:numPr>
        <w:tabs>
          <w:tab w:val="clear" w:pos="840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双击“寄存器”窗口里的</w:t>
      </w:r>
      <w:r>
        <w:rPr>
          <w:color w:val="000000"/>
        </w:rPr>
        <w:t>R1</w:t>
      </w:r>
      <w:r>
        <w:rPr>
          <w:rFonts w:hint="eastAsia"/>
          <w:color w:val="000000"/>
        </w:rPr>
        <w:t>，将其值修改为</w:t>
      </w:r>
      <w:r>
        <w:rPr>
          <w:color w:val="000000"/>
        </w:rPr>
        <w:t>0xFFFF0000</w:t>
      </w:r>
      <w:r>
        <w:rPr>
          <w:rFonts w:hint="eastAsia"/>
          <w:color w:val="000000"/>
        </w:rPr>
        <w:t>。</w:t>
      </w:r>
    </w:p>
    <w:p w14:paraId="3EBF02CA" w14:textId="77777777" w:rsidR="00A90AFB" w:rsidRDefault="00000000">
      <w:pPr>
        <w:numPr>
          <w:ilvl w:val="1"/>
          <w:numId w:val="5"/>
        </w:numPr>
        <w:tabs>
          <w:tab w:val="clear" w:pos="840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双击“寄存器”窗口里的</w:t>
      </w:r>
      <w:r>
        <w:rPr>
          <w:color w:val="000000"/>
        </w:rPr>
        <w:t>R2</w:t>
      </w:r>
      <w:r>
        <w:rPr>
          <w:rFonts w:hint="eastAsia"/>
          <w:color w:val="000000"/>
        </w:rPr>
        <w:t>，将其值修改为</w:t>
      </w:r>
      <w:r>
        <w:rPr>
          <w:color w:val="000000"/>
        </w:rPr>
        <w:t>0xFF00FF00</w:t>
      </w:r>
      <w:r>
        <w:rPr>
          <w:rFonts w:hint="eastAsia"/>
          <w:color w:val="000000"/>
        </w:rPr>
        <w:t>。</w:t>
      </w:r>
    </w:p>
    <w:p w14:paraId="40DADC38" w14:textId="77777777" w:rsidR="00A90AFB" w:rsidRDefault="00000000">
      <w:pPr>
        <w:numPr>
          <w:ilvl w:val="1"/>
          <w:numId w:val="5"/>
        </w:numPr>
        <w:tabs>
          <w:tab w:val="clear" w:pos="840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273F2C35" w14:textId="77777777" w:rsidR="00A90AFB" w:rsidRDefault="00000000">
      <w:pPr>
        <w:numPr>
          <w:ilvl w:val="1"/>
          <w:numId w:val="5"/>
        </w:numPr>
        <w:tabs>
          <w:tab w:val="clear" w:pos="840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下一条指令地址为</w:t>
      </w:r>
      <w:r>
        <w:rPr>
          <w:color w:val="000000"/>
          <w:u w:val="single"/>
        </w:rPr>
        <w:t xml:space="preserve">0x00000030         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，</w:t>
      </w:r>
      <w:r>
        <w:rPr>
          <w:rFonts w:hint="eastAsia"/>
        </w:rPr>
        <w:t>是一条逻辑与运算指令，</w:t>
      </w:r>
      <w:r>
        <w:rPr>
          <w:rFonts w:hint="eastAsia"/>
          <w:color w:val="000000"/>
        </w:rPr>
        <w:t>第二个操作数寻址方式是</w:t>
      </w:r>
      <w:r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寄存器直接寻址</w:t>
      </w:r>
      <w:r>
        <w:rPr>
          <w:color w:val="000000"/>
          <w:u w:val="single"/>
        </w:rPr>
        <w:t xml:space="preserve">            </w:t>
      </w:r>
      <w:r>
        <w:rPr>
          <w:rFonts w:hint="eastAsia"/>
          <w:color w:val="000000"/>
        </w:rPr>
        <w:t>（寄存器直接寻址，立即数寻址）。</w:t>
      </w:r>
    </w:p>
    <w:p w14:paraId="3D8FBB41" w14:textId="77777777" w:rsidR="00A90AFB" w:rsidRDefault="00000000">
      <w:pPr>
        <w:numPr>
          <w:ilvl w:val="1"/>
          <w:numId w:val="5"/>
        </w:numPr>
        <w:tabs>
          <w:tab w:val="clear" w:pos="840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4E0F89D3" w14:textId="77777777" w:rsidR="00A90AFB" w:rsidRDefault="00000000">
      <w:pPr>
        <w:numPr>
          <w:ilvl w:val="1"/>
          <w:numId w:val="5"/>
        </w:numPr>
        <w:tabs>
          <w:tab w:val="clear" w:pos="840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R3</w:t>
      </w:r>
      <w:r>
        <w:rPr>
          <w:rFonts w:hint="eastAsia"/>
          <w:color w:val="000000"/>
        </w:rPr>
        <w:t>的值，</w:t>
      </w:r>
      <w:r>
        <w:rPr>
          <w:color w:val="000000"/>
        </w:rPr>
        <w:t xml:space="preserve">[R3]= </w:t>
      </w:r>
      <w:r>
        <w:rPr>
          <w:color w:val="000000"/>
          <w:u w:val="single"/>
          <w:lang w:val="pt-BR"/>
        </w:rPr>
        <w:t>0x00000000FF000000_</w:t>
      </w:r>
      <w:r>
        <w:rPr>
          <w:rFonts w:hint="eastAsia"/>
          <w:color w:val="000000"/>
        </w:rPr>
        <w:t>。</w:t>
      </w:r>
    </w:p>
    <w:p w14:paraId="45273BFE" w14:textId="77777777" w:rsidR="00A90AFB" w:rsidRDefault="00000000">
      <w:pPr>
        <w:spacing w:line="288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509B449" wp14:editId="647CE11C">
            <wp:extent cx="3456709" cy="2037224"/>
            <wp:effectExtent l="0" t="0" r="0" b="12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845" cy="203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5F09" w14:textId="77777777" w:rsidR="00A90AFB" w:rsidRDefault="00000000">
      <w:pPr>
        <w:numPr>
          <w:ilvl w:val="1"/>
          <w:numId w:val="5"/>
        </w:numPr>
        <w:tabs>
          <w:tab w:val="clear" w:pos="840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下一条指令地址为：</w:t>
      </w:r>
      <w:r>
        <w:rPr>
          <w:color w:val="000000"/>
          <w:u w:val="single"/>
        </w:rPr>
        <w:t xml:space="preserve">0x00000034          </w:t>
      </w:r>
      <w:r>
        <w:rPr>
          <w:rFonts w:hint="eastAsia"/>
          <w:color w:val="000000"/>
        </w:rPr>
        <w:t>，</w:t>
      </w:r>
      <w:r>
        <w:rPr>
          <w:rFonts w:hint="eastAsia"/>
        </w:rPr>
        <w:t>是一条逻辑与指令，</w:t>
      </w:r>
      <w:r>
        <w:rPr>
          <w:rFonts w:hint="eastAsia"/>
          <w:color w:val="000000"/>
        </w:rPr>
        <w:t>第二个操作数</w:t>
      </w:r>
      <w:r>
        <w:rPr>
          <w:rFonts w:hint="eastAsia"/>
          <w:color w:val="000000"/>
        </w:rPr>
        <w:lastRenderedPageBreak/>
        <w:t>寻址方式是</w:t>
      </w:r>
      <w:r>
        <w:rPr>
          <w:color w:val="000000"/>
          <w:u w:val="single"/>
        </w:rPr>
        <w:t xml:space="preserve">  </w:t>
      </w:r>
      <w:r>
        <w:rPr>
          <w:color w:val="000000"/>
          <w:u w:val="single"/>
        </w:rPr>
        <w:t>立即数寻址</w:t>
      </w:r>
      <w:r>
        <w:rPr>
          <w:color w:val="000000"/>
          <w:u w:val="single"/>
        </w:rPr>
        <w:t xml:space="preserve">              </w:t>
      </w:r>
      <w:r>
        <w:rPr>
          <w:rFonts w:hint="eastAsia"/>
          <w:color w:val="000000"/>
        </w:rPr>
        <w:t>（寄存器直接寻址，立即数寻址）。</w:t>
      </w:r>
    </w:p>
    <w:p w14:paraId="538B94FD" w14:textId="77777777" w:rsidR="00A90AFB" w:rsidRDefault="00000000">
      <w:pPr>
        <w:numPr>
          <w:ilvl w:val="1"/>
          <w:numId w:val="5"/>
        </w:numPr>
        <w:tabs>
          <w:tab w:val="clear" w:pos="840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2CDF9B02" w14:textId="77777777" w:rsidR="00A90AFB" w:rsidRDefault="00000000">
      <w:pPr>
        <w:numPr>
          <w:ilvl w:val="1"/>
          <w:numId w:val="5"/>
        </w:numPr>
        <w:tabs>
          <w:tab w:val="clear" w:pos="840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R3</w:t>
      </w:r>
      <w:r>
        <w:rPr>
          <w:rFonts w:hint="eastAsia"/>
          <w:color w:val="000000"/>
        </w:rPr>
        <w:t>的值，</w:t>
      </w:r>
      <w:r>
        <w:rPr>
          <w:color w:val="000000"/>
        </w:rPr>
        <w:t xml:space="preserve">[R3]= </w:t>
      </w:r>
      <w:r>
        <w:rPr>
          <w:color w:val="000000"/>
          <w:u w:val="single"/>
          <w:lang w:val="pt-BR"/>
        </w:rPr>
        <w:t>0x0000000000000000          _______</w:t>
      </w:r>
      <w:r>
        <w:rPr>
          <w:color w:val="000000"/>
        </w:rPr>
        <w:t>_</w:t>
      </w:r>
      <w:r>
        <w:rPr>
          <w:rFonts w:hint="eastAsia"/>
          <w:color w:val="000000"/>
        </w:rPr>
        <w:t>。</w:t>
      </w:r>
    </w:p>
    <w:p w14:paraId="194A6130" w14:textId="77777777" w:rsidR="00A90AFB" w:rsidRDefault="00000000">
      <w:pPr>
        <w:numPr>
          <w:ilvl w:val="0"/>
          <w:numId w:val="4"/>
        </w:numPr>
        <w:spacing w:line="288" w:lineRule="auto"/>
        <w:jc w:val="left"/>
        <w:rPr>
          <w:color w:val="000000"/>
        </w:rPr>
      </w:pPr>
      <w:r>
        <w:rPr>
          <w:rFonts w:hint="eastAsia"/>
        </w:rPr>
        <w:t>执行控制转移类指令。步骤如下：</w:t>
      </w:r>
    </w:p>
    <w:p w14:paraId="557F3086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双击“寄存器”窗口里的</w:t>
      </w:r>
      <w:r>
        <w:rPr>
          <w:color w:val="000000"/>
        </w:rPr>
        <w:t>R1</w:t>
      </w:r>
      <w:r>
        <w:rPr>
          <w:rFonts w:hint="eastAsia"/>
          <w:color w:val="000000"/>
        </w:rPr>
        <w:t>，将其值修改为</w:t>
      </w:r>
      <w:r>
        <w:rPr>
          <w:color w:val="000000"/>
        </w:rPr>
        <w:t>2</w:t>
      </w:r>
      <w:r>
        <w:rPr>
          <w:rFonts w:hint="eastAsia"/>
          <w:color w:val="000000"/>
        </w:rPr>
        <w:t>。</w:t>
      </w:r>
    </w:p>
    <w:p w14:paraId="0B756677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双击“寄存器”窗口里的</w:t>
      </w:r>
      <w:r>
        <w:rPr>
          <w:color w:val="000000"/>
        </w:rPr>
        <w:t>R2</w:t>
      </w:r>
      <w:r>
        <w:rPr>
          <w:rFonts w:hint="eastAsia"/>
          <w:color w:val="000000"/>
        </w:rPr>
        <w:t>，将其值修改为</w:t>
      </w:r>
      <w:r>
        <w:rPr>
          <w:color w:val="000000"/>
        </w:rPr>
        <w:t>2</w:t>
      </w:r>
      <w:r>
        <w:rPr>
          <w:rFonts w:hint="eastAsia"/>
          <w:color w:val="000000"/>
        </w:rPr>
        <w:t>。</w:t>
      </w:r>
    </w:p>
    <w:p w14:paraId="31E89848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4326CCB6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下一条指令地址为</w:t>
      </w:r>
      <w:r>
        <w:rPr>
          <w:color w:val="000000"/>
          <w:u w:val="single"/>
        </w:rPr>
        <w:t xml:space="preserve">0x00000040       </w:t>
      </w:r>
      <w:r>
        <w:rPr>
          <w:rFonts w:hint="eastAsia"/>
          <w:color w:val="000000"/>
        </w:rPr>
        <w:t>，是一条</w:t>
      </w:r>
      <w:r>
        <w:rPr>
          <w:color w:val="000000"/>
        </w:rPr>
        <w:t>BEQ</w:t>
      </w:r>
      <w:r>
        <w:rPr>
          <w:rFonts w:hint="eastAsia"/>
          <w:color w:val="000000"/>
        </w:rPr>
        <w:t>指令，其测试条件是：</w:t>
      </w:r>
      <w:r>
        <w:rPr>
          <w:color w:val="000000"/>
          <w:u w:val="single"/>
        </w:rPr>
        <w:t xml:space="preserve">  Regs[R1]==Regs[R2]        </w:t>
      </w:r>
      <w:r>
        <w:rPr>
          <w:rFonts w:hint="eastAsia"/>
          <w:color w:val="000000"/>
        </w:rPr>
        <w:t>，目标地址为</w:t>
      </w:r>
      <w:r>
        <w:rPr>
          <w:color w:val="000000"/>
          <w:u w:val="single"/>
        </w:rPr>
        <w:t xml:space="preserve">0x0000004C      </w:t>
      </w:r>
      <w:r>
        <w:rPr>
          <w:rFonts w:hint="eastAsia"/>
          <w:color w:val="000000"/>
        </w:rPr>
        <w:t>。</w:t>
      </w:r>
    </w:p>
    <w:p w14:paraId="428831B1" w14:textId="77777777" w:rsidR="00A90AFB" w:rsidRDefault="00000000">
      <w:pPr>
        <w:spacing w:line="288" w:lineRule="auto"/>
        <w:jc w:val="left"/>
        <w:rPr>
          <w:color w:val="000000"/>
        </w:rPr>
      </w:pPr>
      <w:r>
        <w:rPr>
          <w:noProof/>
        </w:rPr>
        <w:drawing>
          <wp:inline distT="0" distB="0" distL="0" distR="0" wp14:anchorId="01CAD8CD" wp14:editId="76234BA6">
            <wp:extent cx="5273040" cy="2049780"/>
            <wp:effectExtent l="0" t="0" r="0" b="762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2964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282BD638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PC</w:t>
      </w:r>
      <w:r>
        <w:rPr>
          <w:rFonts w:hint="eastAsia"/>
          <w:color w:val="000000"/>
        </w:rPr>
        <w:t>的值，</w:t>
      </w:r>
      <w:r>
        <w:rPr>
          <w:color w:val="000000"/>
        </w:rPr>
        <w:t>[PC]=</w:t>
      </w:r>
      <w:r>
        <w:rPr>
          <w:color w:val="000000"/>
          <w:u w:val="single"/>
        </w:rPr>
        <w:t xml:space="preserve">0x0000004C       </w:t>
      </w:r>
      <w:r>
        <w:rPr>
          <w:rFonts w:hint="eastAsia"/>
          <w:color w:val="000000"/>
        </w:rPr>
        <w:t>，表明分支</w:t>
      </w:r>
      <w:r>
        <w:rPr>
          <w:color w:val="000000"/>
          <w:u w:val="single"/>
        </w:rPr>
        <w:t xml:space="preserve">   </w:t>
      </w:r>
      <w:r>
        <w:rPr>
          <w:color w:val="000000"/>
          <w:u w:val="single"/>
        </w:rPr>
        <w:t>成功</w:t>
      </w:r>
      <w:r>
        <w:rPr>
          <w:color w:val="000000"/>
          <w:u w:val="single"/>
        </w:rPr>
        <w:t xml:space="preserve">     </w:t>
      </w:r>
      <w:r>
        <w:rPr>
          <w:rFonts w:hint="eastAsia"/>
          <w:color w:val="000000"/>
        </w:rPr>
        <w:t>（成功，失败）。</w:t>
      </w:r>
    </w:p>
    <w:p w14:paraId="34C5E39B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下一条指令地址是一条</w:t>
      </w:r>
      <w:r>
        <w:rPr>
          <w:color w:val="000000"/>
        </w:rPr>
        <w:t>BGEZ</w:t>
      </w:r>
      <w:r>
        <w:rPr>
          <w:rFonts w:hint="eastAsia"/>
          <w:color w:val="000000"/>
        </w:rPr>
        <w:t>指令，其测试条件是</w:t>
      </w:r>
      <w:r>
        <w:rPr>
          <w:color w:val="000000"/>
          <w:u w:val="single"/>
        </w:rPr>
        <w:t xml:space="preserve">  Regs[R1]&gt;=0        </w:t>
      </w:r>
      <w:r>
        <w:rPr>
          <w:rFonts w:hint="eastAsia"/>
          <w:color w:val="000000"/>
        </w:rPr>
        <w:t>，目标地址为</w:t>
      </w:r>
      <w:r>
        <w:rPr>
          <w:color w:val="000000"/>
          <w:u w:val="single"/>
        </w:rPr>
        <w:t xml:space="preserve">0x00000058        </w:t>
      </w:r>
      <w:r>
        <w:rPr>
          <w:rFonts w:hint="eastAsia"/>
          <w:color w:val="000000"/>
        </w:rPr>
        <w:t>。</w:t>
      </w:r>
    </w:p>
    <w:p w14:paraId="26B9932B" w14:textId="77777777" w:rsidR="00A90AFB" w:rsidRDefault="00000000">
      <w:pPr>
        <w:spacing w:line="288" w:lineRule="auto"/>
        <w:jc w:val="left"/>
        <w:rPr>
          <w:color w:val="000000"/>
        </w:rPr>
      </w:pPr>
      <w:r>
        <w:rPr>
          <w:noProof/>
        </w:rPr>
        <w:drawing>
          <wp:inline distT="0" distB="0" distL="0" distR="0" wp14:anchorId="3D63E386" wp14:editId="3C1C59AE">
            <wp:extent cx="5265420" cy="609600"/>
            <wp:effectExtent l="0" t="0" r="762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94A4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60061E02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PC</w:t>
      </w:r>
      <w:r>
        <w:rPr>
          <w:rFonts w:hint="eastAsia"/>
          <w:color w:val="000000"/>
        </w:rPr>
        <w:t>的值，</w:t>
      </w:r>
      <w:r>
        <w:rPr>
          <w:color w:val="000000"/>
        </w:rPr>
        <w:t>[PC]=</w:t>
      </w:r>
      <w:r>
        <w:rPr>
          <w:color w:val="000000"/>
          <w:u w:val="single"/>
        </w:rPr>
        <w:t xml:space="preserve">0x00000058       </w:t>
      </w:r>
      <w:r>
        <w:rPr>
          <w:rFonts w:hint="eastAsia"/>
          <w:color w:val="000000"/>
        </w:rPr>
        <w:t>，表明分支</w:t>
      </w:r>
      <w:r>
        <w:rPr>
          <w:color w:val="000000"/>
          <w:u w:val="single"/>
        </w:rPr>
        <w:t xml:space="preserve">  </w:t>
      </w:r>
      <w:r>
        <w:rPr>
          <w:color w:val="000000"/>
          <w:u w:val="single"/>
        </w:rPr>
        <w:t>成功</w:t>
      </w:r>
      <w:r>
        <w:rPr>
          <w:color w:val="000000"/>
          <w:u w:val="single"/>
        </w:rPr>
        <w:t xml:space="preserve">      </w:t>
      </w:r>
      <w:r>
        <w:rPr>
          <w:rFonts w:hint="eastAsia"/>
          <w:color w:val="000000"/>
        </w:rPr>
        <w:t>（成功，失败）。</w:t>
      </w:r>
    </w:p>
    <w:p w14:paraId="65BA2909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下一条指令地址是一条</w:t>
      </w:r>
      <w:r>
        <w:rPr>
          <w:color w:val="000000"/>
        </w:rPr>
        <w:t>BGEZAL</w:t>
      </w:r>
      <w:r>
        <w:rPr>
          <w:rFonts w:hint="eastAsia"/>
          <w:color w:val="000000"/>
        </w:rPr>
        <w:t>指令，其测试条件是</w:t>
      </w:r>
      <w:r>
        <w:rPr>
          <w:color w:val="000000"/>
          <w:u w:val="single"/>
        </w:rPr>
        <w:t xml:space="preserve">  Regs[R1]&gt;=0        </w:t>
      </w:r>
      <w:r>
        <w:rPr>
          <w:rFonts w:hint="eastAsia"/>
          <w:color w:val="000000"/>
        </w:rPr>
        <w:t>，目标地址为</w:t>
      </w:r>
      <w:r>
        <w:rPr>
          <w:color w:val="000000"/>
          <w:u w:val="single"/>
        </w:rPr>
        <w:t xml:space="preserve">0x00000064        </w:t>
      </w:r>
      <w:r>
        <w:rPr>
          <w:rFonts w:hint="eastAsia"/>
          <w:color w:val="000000"/>
        </w:rPr>
        <w:t>。</w:t>
      </w:r>
    </w:p>
    <w:p w14:paraId="31C53734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75E3A62C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PC</w:t>
      </w:r>
      <w:r>
        <w:rPr>
          <w:rFonts w:hint="eastAsia"/>
          <w:color w:val="000000"/>
        </w:rPr>
        <w:t>的值，</w:t>
      </w:r>
      <w:r>
        <w:rPr>
          <w:color w:val="000000"/>
        </w:rPr>
        <w:t>[PC]=</w:t>
      </w:r>
      <w:r>
        <w:rPr>
          <w:color w:val="000000"/>
          <w:u w:val="single"/>
        </w:rPr>
        <w:t xml:space="preserve">0x00000064       </w:t>
      </w:r>
      <w:r>
        <w:rPr>
          <w:rFonts w:hint="eastAsia"/>
          <w:color w:val="000000"/>
        </w:rPr>
        <w:t>，表明分支</w:t>
      </w:r>
      <w:r>
        <w:rPr>
          <w:color w:val="000000"/>
          <w:u w:val="single"/>
        </w:rPr>
        <w:t xml:space="preserve">  </w:t>
      </w:r>
      <w:r>
        <w:rPr>
          <w:color w:val="000000"/>
          <w:u w:val="single"/>
        </w:rPr>
        <w:t>成功</w:t>
      </w:r>
      <w:r>
        <w:rPr>
          <w:color w:val="000000"/>
          <w:u w:val="single"/>
        </w:rPr>
        <w:t xml:space="preserve">      </w:t>
      </w:r>
      <w:r>
        <w:rPr>
          <w:rFonts w:hint="eastAsia"/>
          <w:color w:val="000000"/>
        </w:rPr>
        <w:t>（成功，失败）；查看</w:t>
      </w:r>
      <w:r>
        <w:rPr>
          <w:color w:val="000000"/>
        </w:rPr>
        <w:t>R31</w:t>
      </w:r>
      <w:r>
        <w:rPr>
          <w:rFonts w:hint="eastAsia"/>
          <w:color w:val="000000"/>
        </w:rPr>
        <w:t>的值，</w:t>
      </w:r>
      <w:r>
        <w:rPr>
          <w:color w:val="000000"/>
        </w:rPr>
        <w:t>[R31]=</w:t>
      </w:r>
      <w:r>
        <w:rPr>
          <w:color w:val="000000"/>
          <w:u w:val="single"/>
        </w:rPr>
        <w:t xml:space="preserve"> 0x000000000000005C          _______</w:t>
      </w:r>
      <w:r>
        <w:rPr>
          <w:rFonts w:hint="eastAsia"/>
          <w:color w:val="000000"/>
        </w:rPr>
        <w:t>。</w:t>
      </w:r>
    </w:p>
    <w:p w14:paraId="396ACF7C" w14:textId="77777777" w:rsidR="00A90AFB" w:rsidRDefault="00000000">
      <w:pPr>
        <w:spacing w:line="288" w:lineRule="auto"/>
        <w:jc w:val="left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6A9456C" wp14:editId="46D91893">
            <wp:extent cx="5273040" cy="1013460"/>
            <wp:effectExtent l="0" t="0" r="0" b="762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984B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7F2D63B0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R1</w:t>
      </w:r>
      <w:r>
        <w:rPr>
          <w:rFonts w:hint="eastAsia"/>
          <w:color w:val="000000"/>
        </w:rPr>
        <w:t>的值，</w:t>
      </w:r>
      <w:r>
        <w:rPr>
          <w:color w:val="000000"/>
        </w:rPr>
        <w:t>[R1]=</w:t>
      </w:r>
      <w:r>
        <w:rPr>
          <w:color w:val="000000"/>
          <w:u w:val="single"/>
          <w:lang w:val="pt-BR"/>
        </w:rPr>
        <w:t xml:space="preserve"> 0x0000000000000074          _______</w:t>
      </w:r>
      <w:r>
        <w:rPr>
          <w:rFonts w:hint="eastAsia"/>
          <w:color w:val="000000"/>
        </w:rPr>
        <w:t>。</w:t>
      </w:r>
    </w:p>
    <w:p w14:paraId="0B564D1A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下一条指令地址为</w:t>
      </w:r>
      <w:r>
        <w:rPr>
          <w:color w:val="000000"/>
          <w:u w:val="single"/>
        </w:rPr>
        <w:t xml:space="preserve">0x00000068        </w:t>
      </w:r>
      <w:r>
        <w:rPr>
          <w:rFonts w:hint="eastAsia"/>
          <w:color w:val="000000"/>
        </w:rPr>
        <w:t>，是一条</w:t>
      </w:r>
      <w:r>
        <w:rPr>
          <w:color w:val="000000"/>
        </w:rPr>
        <w:t>JALR</w:t>
      </w:r>
      <w:r>
        <w:rPr>
          <w:rFonts w:hint="eastAsia"/>
          <w:color w:val="000000"/>
        </w:rPr>
        <w:t>指令，保存目标地址的寄存器为</w:t>
      </w:r>
      <w:r>
        <w:rPr>
          <w:color w:val="000000"/>
          <w:u w:val="single"/>
        </w:rPr>
        <w:t>R1   _</w:t>
      </w:r>
      <w:r>
        <w:rPr>
          <w:rFonts w:hint="eastAsia"/>
          <w:color w:val="000000"/>
        </w:rPr>
        <w:t>，保存返回地址的目标寄存器为</w:t>
      </w:r>
      <w:r>
        <w:rPr>
          <w:color w:val="000000"/>
          <w:u w:val="single"/>
        </w:rPr>
        <w:t xml:space="preserve">R3    </w:t>
      </w:r>
      <w:r>
        <w:rPr>
          <w:rFonts w:hint="eastAsia"/>
          <w:color w:val="000000"/>
        </w:rPr>
        <w:t>。</w:t>
      </w:r>
    </w:p>
    <w:p w14:paraId="08D8A329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单步执行</w:t>
      </w:r>
      <w:r>
        <w:rPr>
          <w:color w:val="000000"/>
        </w:rPr>
        <w:t>1</w:t>
      </w:r>
      <w:r>
        <w:rPr>
          <w:rFonts w:hint="eastAsia"/>
          <w:color w:val="000000"/>
        </w:rPr>
        <w:t>条指令。</w:t>
      </w:r>
    </w:p>
    <w:p w14:paraId="79F7FEA8" w14:textId="77777777" w:rsidR="00A90AFB" w:rsidRDefault="00000000">
      <w:pPr>
        <w:numPr>
          <w:ilvl w:val="0"/>
          <w:numId w:val="6"/>
        </w:numPr>
        <w:tabs>
          <w:tab w:val="clear" w:pos="1138"/>
          <w:tab w:val="left" w:pos="900"/>
        </w:tabs>
        <w:spacing w:line="288" w:lineRule="auto"/>
        <w:ind w:left="900" w:hanging="360"/>
        <w:jc w:val="left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PC</w:t>
      </w:r>
      <w:r>
        <w:rPr>
          <w:rFonts w:hint="eastAsia"/>
          <w:color w:val="000000"/>
          <w:lang w:val="pt-BR"/>
        </w:rPr>
        <w:t>和</w:t>
      </w:r>
      <w:r>
        <w:rPr>
          <w:color w:val="000000"/>
        </w:rPr>
        <w:t>R3</w:t>
      </w:r>
      <w:r>
        <w:rPr>
          <w:rFonts w:hint="eastAsia"/>
          <w:color w:val="000000"/>
        </w:rPr>
        <w:t>的值，</w:t>
      </w:r>
      <w:r>
        <w:rPr>
          <w:color w:val="000000"/>
        </w:rPr>
        <w:t>[PC]=</w:t>
      </w:r>
      <w:r>
        <w:rPr>
          <w:color w:val="000000"/>
          <w:u w:val="single"/>
        </w:rPr>
        <w:t xml:space="preserve">0x00000074       </w:t>
      </w:r>
      <w:r>
        <w:rPr>
          <w:rFonts w:hint="eastAsia"/>
          <w:color w:val="000000"/>
        </w:rPr>
        <w:t>，</w:t>
      </w:r>
    </w:p>
    <w:p w14:paraId="39F17E06" w14:textId="77777777" w:rsidR="00A90AFB" w:rsidRDefault="00000000">
      <w:pPr>
        <w:spacing w:line="288" w:lineRule="auto"/>
        <w:ind w:leftChars="257" w:left="540" w:firstLineChars="200" w:firstLine="420"/>
        <w:jc w:val="left"/>
        <w:rPr>
          <w:color w:val="000000"/>
          <w:lang w:val="pt-BR"/>
        </w:rPr>
      </w:pPr>
      <w:r>
        <w:rPr>
          <w:color w:val="000000"/>
          <w:lang w:val="pt-BR"/>
        </w:rPr>
        <w:t>[R3]=</w:t>
      </w:r>
      <w:r>
        <w:rPr>
          <w:color w:val="000000"/>
          <w:u w:val="single"/>
          <w:lang w:val="pt-BR"/>
        </w:rPr>
        <w:t xml:space="preserve"> 0x000000000000006C          _______</w:t>
      </w:r>
      <w:r>
        <w:rPr>
          <w:rFonts w:hint="eastAsia"/>
          <w:color w:val="000000"/>
          <w:lang w:val="pt-BR"/>
        </w:rPr>
        <w:t>。</w:t>
      </w:r>
    </w:p>
    <w:p w14:paraId="007C83ED" w14:textId="77777777" w:rsidR="00A90AFB" w:rsidRDefault="00000000">
      <w:pPr>
        <w:spacing w:line="288" w:lineRule="auto"/>
        <w:ind w:left="540"/>
        <w:jc w:val="center"/>
        <w:rPr>
          <w:color w:val="000000"/>
          <w:lang w:val="pt-BR"/>
        </w:rPr>
      </w:pPr>
      <w:r>
        <w:rPr>
          <w:noProof/>
        </w:rPr>
        <w:drawing>
          <wp:inline distT="0" distB="0" distL="0" distR="0" wp14:anchorId="11909F2A" wp14:editId="7436C6FA">
            <wp:extent cx="2461260" cy="3276600"/>
            <wp:effectExtent l="0" t="0" r="762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C31C" w14:textId="77777777" w:rsidR="00A90AFB" w:rsidRDefault="00000000">
      <w:pPr>
        <w:spacing w:line="288" w:lineRule="auto"/>
        <w:jc w:val="center"/>
        <w:rPr>
          <w:rFonts w:eastAsia="黑体"/>
          <w:sz w:val="30"/>
        </w:rPr>
      </w:pPr>
      <w:r>
        <w:rPr>
          <w:rFonts w:ascii="宋体"/>
          <w:b/>
          <w:sz w:val="24"/>
        </w:rPr>
        <w:br w:type="page"/>
      </w:r>
    </w:p>
    <w:p w14:paraId="2D92E2DD" w14:textId="77777777" w:rsidR="00A90AFB" w:rsidRDefault="00000000">
      <w:pPr>
        <w:spacing w:line="288" w:lineRule="auto"/>
        <w:jc w:val="center"/>
        <w:rPr>
          <w:rFonts w:eastAsia="黑体"/>
          <w:sz w:val="30"/>
        </w:rPr>
      </w:pPr>
      <w:r>
        <w:rPr>
          <w:rFonts w:eastAsia="黑体" w:hint="eastAsia"/>
          <w:sz w:val="30"/>
        </w:rPr>
        <w:lastRenderedPageBreak/>
        <w:t>实验二</w:t>
      </w:r>
      <w:r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流水线及流水线中的冲突</w:t>
      </w:r>
    </w:p>
    <w:p w14:paraId="7716077B" w14:textId="77777777" w:rsidR="00A90AFB" w:rsidRDefault="00A90AFB">
      <w:pPr>
        <w:spacing w:line="288" w:lineRule="auto"/>
        <w:rPr>
          <w:b/>
          <w:bCs/>
          <w:sz w:val="24"/>
        </w:rPr>
      </w:pPr>
    </w:p>
    <w:p w14:paraId="2329F9AA" w14:textId="77777777" w:rsidR="00A90AFB" w:rsidRDefault="00000000">
      <w:pPr>
        <w:spacing w:line="288" w:lineRule="auto"/>
        <w:rPr>
          <w:b/>
          <w:bCs/>
          <w:sz w:val="24"/>
        </w:rPr>
      </w:pPr>
      <w:r>
        <w:rPr>
          <w:b/>
          <w:bCs/>
          <w:sz w:val="24"/>
        </w:rPr>
        <w:t xml:space="preserve">2.1 </w:t>
      </w:r>
      <w:r>
        <w:rPr>
          <w:rFonts w:hint="eastAsia"/>
          <w:b/>
          <w:bCs/>
          <w:sz w:val="24"/>
        </w:rPr>
        <w:t>实验目的</w:t>
      </w:r>
    </w:p>
    <w:p w14:paraId="1C5BAB87" w14:textId="77777777" w:rsidR="00A90AFB" w:rsidRDefault="00A90AFB">
      <w:pPr>
        <w:spacing w:line="288" w:lineRule="auto"/>
        <w:ind w:leftChars="270" w:left="567"/>
      </w:pPr>
    </w:p>
    <w:p w14:paraId="03D01970" w14:textId="77777777" w:rsidR="00A90AFB" w:rsidRDefault="00000000">
      <w:pPr>
        <w:numPr>
          <w:ilvl w:val="0"/>
          <w:numId w:val="7"/>
        </w:numPr>
        <w:snapToGrid w:val="0"/>
        <w:spacing w:line="288" w:lineRule="auto"/>
        <w:jc w:val="left"/>
      </w:pPr>
      <w:r>
        <w:rPr>
          <w:rFonts w:hint="eastAsia"/>
        </w:rPr>
        <w:t>加深对计算机流水线基本概念的理解。</w:t>
      </w:r>
    </w:p>
    <w:p w14:paraId="616C846C" w14:textId="77777777" w:rsidR="00A90AFB" w:rsidRDefault="00000000">
      <w:pPr>
        <w:numPr>
          <w:ilvl w:val="0"/>
          <w:numId w:val="7"/>
        </w:numPr>
        <w:snapToGrid w:val="0"/>
        <w:spacing w:line="288" w:lineRule="auto"/>
        <w:jc w:val="left"/>
      </w:pPr>
      <w:r>
        <w:rPr>
          <w:rFonts w:hint="eastAsia"/>
        </w:rPr>
        <w:t>理解</w:t>
      </w:r>
      <w:r>
        <w:t>MIPS</w:t>
      </w:r>
      <w:r>
        <w:rPr>
          <w:rFonts w:hint="eastAsia"/>
        </w:rPr>
        <w:t>结构如何用</w:t>
      </w:r>
      <w:r>
        <w:t>5</w:t>
      </w:r>
      <w:r>
        <w:rPr>
          <w:rFonts w:hint="eastAsia"/>
        </w:rPr>
        <w:t>段流水线来实现，理解各段的功能和基本操作。</w:t>
      </w:r>
    </w:p>
    <w:p w14:paraId="1B211FEB" w14:textId="77777777" w:rsidR="00A90AFB" w:rsidRDefault="00000000">
      <w:pPr>
        <w:numPr>
          <w:ilvl w:val="0"/>
          <w:numId w:val="7"/>
        </w:numPr>
        <w:snapToGrid w:val="0"/>
        <w:spacing w:line="288" w:lineRule="auto"/>
        <w:jc w:val="left"/>
      </w:pPr>
      <w:r>
        <w:rPr>
          <w:rStyle w:val="af1"/>
          <w:rFonts w:hint="eastAsia"/>
          <w:b w:val="0"/>
        </w:rPr>
        <w:t>加深对</w:t>
      </w:r>
      <w:r>
        <w:rPr>
          <w:rFonts w:hint="eastAsia"/>
        </w:rPr>
        <w:t>数据冲突、结构冲突</w:t>
      </w:r>
      <w:r>
        <w:rPr>
          <w:rStyle w:val="af1"/>
          <w:rFonts w:hint="eastAsia"/>
          <w:b w:val="0"/>
        </w:rPr>
        <w:t>的理解，理解</w:t>
      </w:r>
      <w:r>
        <w:rPr>
          <w:rFonts w:hint="eastAsia"/>
        </w:rPr>
        <w:t>这两类冲突对</w:t>
      </w:r>
      <w:r>
        <w:t>CPU</w:t>
      </w:r>
      <w:r>
        <w:rPr>
          <w:rFonts w:hint="eastAsia"/>
        </w:rPr>
        <w:t>性能的影响。</w:t>
      </w:r>
    </w:p>
    <w:p w14:paraId="60D23770" w14:textId="77777777" w:rsidR="00A90AFB" w:rsidRDefault="00000000">
      <w:pPr>
        <w:numPr>
          <w:ilvl w:val="0"/>
          <w:numId w:val="7"/>
        </w:numPr>
        <w:snapToGrid w:val="0"/>
        <w:spacing w:line="288" w:lineRule="auto"/>
      </w:pPr>
      <w:r>
        <w:rPr>
          <w:rFonts w:hint="eastAsia"/>
        </w:rPr>
        <w:t>进一步理解解决数据冲突的方法，</w:t>
      </w:r>
      <w:r>
        <w:rPr>
          <w:rStyle w:val="af1"/>
          <w:rFonts w:hint="eastAsia"/>
          <w:b w:val="0"/>
        </w:rPr>
        <w:t>掌握如何应用定向技术来减少数据冲突引起的停顿。</w:t>
      </w:r>
    </w:p>
    <w:p w14:paraId="7BA59EF2" w14:textId="77777777" w:rsidR="00A90AFB" w:rsidRDefault="00A90AFB">
      <w:pPr>
        <w:spacing w:line="288" w:lineRule="auto"/>
        <w:jc w:val="left"/>
      </w:pPr>
    </w:p>
    <w:p w14:paraId="1BCFB343" w14:textId="77777777" w:rsidR="00A90AFB" w:rsidRDefault="00000000">
      <w:pPr>
        <w:tabs>
          <w:tab w:val="left" w:pos="420"/>
        </w:tabs>
        <w:snapToGrid w:val="0"/>
        <w:spacing w:line="288" w:lineRule="auto"/>
        <w:ind w:left="420" w:hanging="420"/>
        <w:rPr>
          <w:b/>
          <w:bCs/>
          <w:sz w:val="24"/>
        </w:rPr>
      </w:pPr>
      <w:r>
        <w:rPr>
          <w:b/>
          <w:bCs/>
          <w:sz w:val="24"/>
        </w:rPr>
        <w:t xml:space="preserve">2.2 </w:t>
      </w:r>
      <w:r>
        <w:rPr>
          <w:rFonts w:hint="eastAsia"/>
          <w:b/>
          <w:bCs/>
          <w:sz w:val="24"/>
        </w:rPr>
        <w:t>实验平台</w:t>
      </w:r>
    </w:p>
    <w:p w14:paraId="0A1CC2DF" w14:textId="77777777" w:rsidR="00A90AFB" w:rsidRDefault="00A90AFB">
      <w:pPr>
        <w:tabs>
          <w:tab w:val="left" w:pos="420"/>
        </w:tabs>
        <w:snapToGrid w:val="0"/>
        <w:spacing w:line="288" w:lineRule="auto"/>
        <w:ind w:left="420" w:hanging="420"/>
        <w:rPr>
          <w:b/>
          <w:bCs/>
          <w:sz w:val="24"/>
        </w:rPr>
      </w:pPr>
    </w:p>
    <w:p w14:paraId="0C6C9AF7" w14:textId="77777777" w:rsidR="00A90AFB" w:rsidRDefault="00000000">
      <w:pPr>
        <w:tabs>
          <w:tab w:val="left" w:pos="420"/>
        </w:tabs>
        <w:snapToGrid w:val="0"/>
        <w:spacing w:line="288" w:lineRule="auto"/>
        <w:ind w:firstLineChars="200" w:firstLine="420"/>
      </w:pPr>
      <w:r>
        <w:rPr>
          <w:rFonts w:hint="eastAsia"/>
        </w:rPr>
        <w:t>实验平台采用指令级和流水线操作级模拟器</w:t>
      </w:r>
      <w:r>
        <w:t>MIPSsim</w:t>
      </w:r>
      <w:r>
        <w:rPr>
          <w:rFonts w:hint="eastAsia"/>
        </w:rPr>
        <w:t>。</w:t>
      </w:r>
    </w:p>
    <w:p w14:paraId="31033669" w14:textId="64D4DAC5" w:rsidR="00A90AFB" w:rsidRPr="00E26035" w:rsidRDefault="00000000" w:rsidP="00E26035">
      <w:pPr>
        <w:tabs>
          <w:tab w:val="left" w:pos="420"/>
        </w:tabs>
        <w:snapToGrid w:val="0"/>
        <w:spacing w:line="288" w:lineRule="auto"/>
        <w:ind w:leftChars="200" w:left="420"/>
      </w:pPr>
      <w:r>
        <w:rPr>
          <w:rFonts w:hint="eastAsia"/>
        </w:rPr>
        <w:t>设计：张晨曦教授，版权所有。</w:t>
      </w:r>
    </w:p>
    <w:p w14:paraId="634B34BB" w14:textId="77777777" w:rsidR="00A90AFB" w:rsidRDefault="00A90AFB">
      <w:pPr>
        <w:snapToGrid w:val="0"/>
        <w:spacing w:line="288" w:lineRule="auto"/>
        <w:rPr>
          <w:b/>
          <w:bCs/>
          <w:sz w:val="28"/>
        </w:rPr>
      </w:pPr>
    </w:p>
    <w:p w14:paraId="5732DAED" w14:textId="77777777" w:rsidR="00A90AFB" w:rsidRDefault="00000000">
      <w:pPr>
        <w:spacing w:line="288" w:lineRule="auto"/>
        <w:rPr>
          <w:b/>
          <w:bCs/>
          <w:sz w:val="24"/>
        </w:rPr>
      </w:pPr>
      <w:r>
        <w:rPr>
          <w:b/>
          <w:bCs/>
          <w:sz w:val="24"/>
        </w:rPr>
        <w:t xml:space="preserve">2.3 </w:t>
      </w:r>
      <w:r>
        <w:rPr>
          <w:rFonts w:hint="eastAsia"/>
          <w:b/>
          <w:bCs/>
          <w:sz w:val="24"/>
        </w:rPr>
        <w:t>实验内容和步骤</w:t>
      </w:r>
    </w:p>
    <w:p w14:paraId="55058CA4" w14:textId="77777777" w:rsidR="00A90AFB" w:rsidRDefault="00A90AFB">
      <w:pPr>
        <w:spacing w:line="288" w:lineRule="auto"/>
        <w:rPr>
          <w:b/>
          <w:bCs/>
          <w:sz w:val="24"/>
        </w:rPr>
      </w:pPr>
    </w:p>
    <w:p w14:paraId="50F1418D" w14:textId="77777777" w:rsidR="00A90AFB" w:rsidRDefault="00000000">
      <w:pPr>
        <w:snapToGrid w:val="0"/>
        <w:spacing w:line="288" w:lineRule="auto"/>
        <w:ind w:firstLineChars="200" w:firstLine="420"/>
      </w:pPr>
      <w:r>
        <w:rPr>
          <w:rFonts w:hint="eastAsia"/>
        </w:rPr>
        <w:t>首先要掌握</w:t>
      </w:r>
      <w:r>
        <w:t>MIPSsim</w:t>
      </w:r>
      <w:r>
        <w:rPr>
          <w:rFonts w:hint="eastAsia"/>
        </w:rPr>
        <w:t>模拟器的使用方法。详见附录：</w:t>
      </w:r>
      <w:r>
        <w:t>MIPSsim</w:t>
      </w:r>
      <w:r>
        <w:rPr>
          <w:rFonts w:hint="eastAsia"/>
        </w:rPr>
        <w:t>使用手册。</w:t>
      </w:r>
    </w:p>
    <w:p w14:paraId="526C8D1F" w14:textId="77777777" w:rsidR="00A90AFB" w:rsidRDefault="00A90AFB">
      <w:pPr>
        <w:spacing w:line="288" w:lineRule="auto"/>
      </w:pPr>
    </w:p>
    <w:p w14:paraId="296EC25E" w14:textId="77777777" w:rsidR="00A90AFB" w:rsidRDefault="00000000">
      <w:pPr>
        <w:spacing w:line="288" w:lineRule="auto"/>
        <w:jc w:val="left"/>
      </w:pPr>
      <w:r>
        <w:t xml:space="preserve">1. </w:t>
      </w:r>
      <w:r>
        <w:rPr>
          <w:rFonts w:hint="eastAsia"/>
        </w:rPr>
        <w:t>启动</w:t>
      </w:r>
      <w:r>
        <w:t>MIPSsim</w:t>
      </w:r>
      <w:r>
        <w:rPr>
          <w:rFonts w:hint="eastAsia"/>
        </w:rPr>
        <w:t>。</w:t>
      </w:r>
    </w:p>
    <w:p w14:paraId="19235D67" w14:textId="77777777" w:rsidR="00A90AFB" w:rsidRDefault="00000000">
      <w:pPr>
        <w:spacing w:line="288" w:lineRule="auto"/>
        <w:jc w:val="left"/>
      </w:pPr>
      <w:r>
        <w:t>2</w:t>
      </w:r>
      <w:r>
        <w:rPr>
          <w:rFonts w:hint="eastAsia"/>
        </w:rPr>
        <w:t>．根据预备知识中关于流水线各段操作的描述，进一步理解流水线窗口中各段的功能，掌握各流水寄存器的含义。（双击各段，就可以看到各流水寄存器的内容）</w:t>
      </w:r>
    </w:p>
    <w:p w14:paraId="7CC2F64E" w14:textId="77777777" w:rsidR="00A90AFB" w:rsidRDefault="00000000">
      <w:pPr>
        <w:spacing w:line="288" w:lineRule="auto"/>
        <w:jc w:val="left"/>
      </w:pPr>
      <w:r>
        <w:t xml:space="preserve">3. </w:t>
      </w:r>
      <w:r>
        <w:rPr>
          <w:rFonts w:hint="eastAsia"/>
        </w:rPr>
        <w:t>熟悉</w:t>
      </w:r>
      <w:r>
        <w:t>MIPSsim</w:t>
      </w:r>
      <w:r>
        <w:rPr>
          <w:rFonts w:hint="eastAsia"/>
        </w:rPr>
        <w:t>模拟器的操作和使用方法。</w:t>
      </w:r>
      <w:r>
        <w:t xml:space="preserve"> </w:t>
      </w:r>
    </w:p>
    <w:p w14:paraId="5E700FE3" w14:textId="77777777" w:rsidR="00A90AFB" w:rsidRDefault="00000000">
      <w:pPr>
        <w:spacing w:line="288" w:lineRule="auto"/>
        <w:ind w:firstLineChars="150" w:firstLine="315"/>
        <w:jc w:val="left"/>
      </w:pPr>
      <w:r>
        <w:rPr>
          <w:rFonts w:hint="eastAsia"/>
        </w:rPr>
        <w:t>可以先载入一个样例程序（</w:t>
      </w:r>
      <w:r>
        <w:rPr>
          <w:rFonts w:hint="eastAsia"/>
          <w:color w:val="000000"/>
        </w:rPr>
        <w:t>在本模拟器所在的文件夹下的“样例程序”文件夹中</w:t>
      </w:r>
      <w:r>
        <w:rPr>
          <w:rFonts w:hint="eastAsia"/>
        </w:rPr>
        <w:t>），然后分别以单步执行一个周期、执行多个周期、连续执行、设置断点等的方式运行程序，观察程序的执行情况，观察</w:t>
      </w:r>
      <w:r>
        <w:t>CPU</w:t>
      </w:r>
      <w:r>
        <w:rPr>
          <w:rFonts w:hint="eastAsia"/>
        </w:rPr>
        <w:t>中寄存器和存储器的内容的变化，特别是流水寄存器内容的变化。</w:t>
      </w:r>
    </w:p>
    <w:p w14:paraId="0C1E538E" w14:textId="77777777" w:rsidR="00A90AFB" w:rsidRDefault="00000000">
      <w:pPr>
        <w:spacing w:line="288" w:lineRule="auto"/>
        <w:jc w:val="left"/>
      </w:pPr>
      <w:r>
        <w:t xml:space="preserve">4. </w:t>
      </w:r>
      <w:r>
        <w:rPr>
          <w:rFonts w:hint="eastAsia"/>
        </w:rPr>
        <w:t>选择配置菜单中的“流水方式”，使模拟器工作于流水方式下。</w:t>
      </w:r>
    </w:p>
    <w:p w14:paraId="02782B22" w14:textId="77777777" w:rsidR="00A90AFB" w:rsidRDefault="00000000">
      <w:pPr>
        <w:spacing w:line="288" w:lineRule="auto"/>
        <w:jc w:val="left"/>
      </w:pPr>
      <w:r>
        <w:t>5</w:t>
      </w:r>
      <w:r>
        <w:rPr>
          <w:rFonts w:hint="eastAsia"/>
        </w:rPr>
        <w:t>．观察程序在流水线中的执行情况，步骤如下：</w:t>
      </w:r>
    </w:p>
    <w:p w14:paraId="571B61D6" w14:textId="77777777" w:rsidR="00A90AFB" w:rsidRDefault="00000000">
      <w:pPr>
        <w:numPr>
          <w:ilvl w:val="0"/>
          <w:numId w:val="8"/>
        </w:numPr>
        <w:tabs>
          <w:tab w:val="clear" w:pos="420"/>
          <w:tab w:val="left" w:pos="900"/>
        </w:tabs>
        <w:spacing w:line="288" w:lineRule="auto"/>
        <w:ind w:left="900" w:hanging="540"/>
        <w:jc w:val="left"/>
      </w:pPr>
      <w:r>
        <w:rPr>
          <w:rFonts w:hint="eastAsia"/>
        </w:rPr>
        <w:t>选择</w:t>
      </w:r>
      <w:r>
        <w:t>MIPSsim</w:t>
      </w:r>
      <w:r>
        <w:rPr>
          <w:rFonts w:hint="eastAsia"/>
        </w:rPr>
        <w:t>的“文件”→“载入程序”选项来加载</w:t>
      </w:r>
      <w:r>
        <w:t>pipeline.s</w:t>
      </w:r>
      <w:r>
        <w:rPr>
          <w:rFonts w:hint="eastAsia"/>
        </w:rPr>
        <w:t>（在模拟器所在文件夹下的“样例程序”文件夹中）。</w:t>
      </w:r>
    </w:p>
    <w:p w14:paraId="50852835" w14:textId="77777777" w:rsidR="00A90AFB" w:rsidRDefault="00000000">
      <w:pPr>
        <w:numPr>
          <w:ilvl w:val="0"/>
          <w:numId w:val="8"/>
        </w:numPr>
        <w:tabs>
          <w:tab w:val="clear" w:pos="420"/>
          <w:tab w:val="left" w:pos="900"/>
        </w:tabs>
        <w:spacing w:line="288" w:lineRule="auto"/>
        <w:ind w:left="900" w:hanging="540"/>
        <w:jc w:val="left"/>
      </w:pPr>
      <w:r>
        <w:rPr>
          <w:rFonts w:hint="eastAsia"/>
        </w:rPr>
        <w:t>关闭定向功能。这是通过在“配置”→“定向”（使该项前面没有“√”号）来实现的。</w:t>
      </w:r>
    </w:p>
    <w:p w14:paraId="1F646574" w14:textId="77777777" w:rsidR="00A90AFB" w:rsidRDefault="00000000">
      <w:pPr>
        <w:numPr>
          <w:ilvl w:val="0"/>
          <w:numId w:val="8"/>
        </w:numPr>
        <w:tabs>
          <w:tab w:val="clear" w:pos="420"/>
          <w:tab w:val="left" w:pos="900"/>
        </w:tabs>
        <w:spacing w:line="288" w:lineRule="auto"/>
        <w:ind w:left="900" w:hanging="540"/>
        <w:jc w:val="left"/>
      </w:pPr>
      <w:r>
        <w:rPr>
          <w:rFonts w:hint="eastAsia"/>
        </w:rPr>
        <w:t>用单步执行一周期的方式（“执行”菜单中）或用</w:t>
      </w:r>
      <w:r>
        <w:t>F7</w:t>
      </w:r>
      <w:r>
        <w:rPr>
          <w:rFonts w:hint="eastAsia"/>
        </w:rPr>
        <w:t>执行该程序，观察每一周期中，各段流水寄存器内容的变化、指令的执行情况（“代码”窗口）以及时钟周期图。</w:t>
      </w:r>
    </w:p>
    <w:p w14:paraId="6994D1B4" w14:textId="77777777" w:rsidR="00A90AFB" w:rsidRDefault="00000000">
      <w:pPr>
        <w:numPr>
          <w:ilvl w:val="0"/>
          <w:numId w:val="8"/>
        </w:numPr>
        <w:tabs>
          <w:tab w:val="clear" w:pos="420"/>
          <w:tab w:val="left" w:pos="900"/>
        </w:tabs>
        <w:spacing w:line="288" w:lineRule="auto"/>
        <w:ind w:left="900" w:hanging="540"/>
        <w:jc w:val="left"/>
      </w:pPr>
      <w:r>
        <w:rPr>
          <w:rFonts w:hint="eastAsia"/>
        </w:rPr>
        <w:t>当执行到第</w:t>
      </w:r>
      <w:r>
        <w:t>13</w:t>
      </w:r>
      <w:r>
        <w:rPr>
          <w:rFonts w:hint="eastAsia"/>
        </w:rPr>
        <w:t>个时钟周期时，各段分别正在处理的指令是：</w:t>
      </w:r>
    </w:p>
    <w:p w14:paraId="0D3DD9EF" w14:textId="77777777" w:rsidR="00A90AFB" w:rsidRDefault="00A90AFB">
      <w:pPr>
        <w:spacing w:line="288" w:lineRule="auto"/>
        <w:ind w:left="360"/>
        <w:jc w:val="left"/>
      </w:pPr>
    </w:p>
    <w:p w14:paraId="2598EAB3" w14:textId="01112B82" w:rsidR="00A90AFB" w:rsidRDefault="00000000" w:rsidP="00E26035">
      <w:pPr>
        <w:tabs>
          <w:tab w:val="left" w:pos="900"/>
        </w:tabs>
        <w:spacing w:line="288" w:lineRule="auto"/>
        <w:ind w:left="900" w:firstLineChars="200" w:firstLine="420"/>
        <w:jc w:val="left"/>
        <w:rPr>
          <w:u w:val="single"/>
        </w:rPr>
      </w:pPr>
      <w:r>
        <w:lastRenderedPageBreak/>
        <w:t>IF</w:t>
      </w:r>
      <w:r>
        <w:rPr>
          <w:rFonts w:hint="eastAsia"/>
        </w:rPr>
        <w:t>：</w:t>
      </w:r>
      <w:r>
        <w:rPr>
          <w:u w:val="single"/>
        </w:rPr>
        <w:t xml:space="preserve"> LW $r4,60($r6)                          </w:t>
      </w:r>
    </w:p>
    <w:p w14:paraId="56768B6E" w14:textId="7209E7DE" w:rsidR="00A90AFB" w:rsidRPr="00E26035" w:rsidRDefault="00000000" w:rsidP="00E26035">
      <w:pPr>
        <w:tabs>
          <w:tab w:val="left" w:pos="900"/>
        </w:tabs>
        <w:spacing w:line="288" w:lineRule="auto"/>
        <w:ind w:left="900" w:firstLineChars="200" w:firstLine="420"/>
        <w:jc w:val="left"/>
        <w:rPr>
          <w:u w:val="single"/>
        </w:rPr>
      </w:pPr>
      <w:r>
        <w:t>ID</w:t>
      </w:r>
      <w:r>
        <w:rPr>
          <w:rFonts w:hint="eastAsia"/>
        </w:rPr>
        <w:t>：</w:t>
      </w:r>
      <w:r>
        <w:rPr>
          <w:u w:val="single"/>
        </w:rPr>
        <w:t xml:space="preserve"> ADDI $r3,$r0,25                           </w:t>
      </w:r>
    </w:p>
    <w:p w14:paraId="6E84F2BA" w14:textId="1844F6C6" w:rsidR="00A90AFB" w:rsidRPr="00E26035" w:rsidRDefault="00000000" w:rsidP="00E26035">
      <w:pPr>
        <w:tabs>
          <w:tab w:val="left" w:pos="900"/>
        </w:tabs>
        <w:spacing w:line="288" w:lineRule="auto"/>
        <w:ind w:left="900" w:firstLineChars="200" w:firstLine="420"/>
        <w:jc w:val="left"/>
        <w:rPr>
          <w:u w:val="single"/>
        </w:rPr>
      </w:pPr>
      <w:r>
        <w:t>EX</w:t>
      </w:r>
      <w:r>
        <w:rPr>
          <w:rFonts w:hint="eastAsia"/>
        </w:rPr>
        <w:t>：</w:t>
      </w:r>
      <w:r>
        <w:rPr>
          <w:u w:val="single"/>
        </w:rPr>
        <w:t xml:space="preserve"> ADDI $r1,$r1,-1                           </w:t>
      </w:r>
    </w:p>
    <w:p w14:paraId="00A5F6AB" w14:textId="28BBDA8E" w:rsidR="00A90AFB" w:rsidRPr="00E26035" w:rsidRDefault="00000000" w:rsidP="00E26035">
      <w:pPr>
        <w:tabs>
          <w:tab w:val="left" w:pos="900"/>
        </w:tabs>
        <w:spacing w:line="288" w:lineRule="auto"/>
        <w:ind w:left="900" w:firstLineChars="200" w:firstLine="420"/>
        <w:jc w:val="left"/>
        <w:rPr>
          <w:u w:val="single"/>
        </w:rPr>
      </w:pPr>
      <w:r>
        <w:t>MEM</w:t>
      </w:r>
      <w:r>
        <w:rPr>
          <w:rFonts w:hint="eastAsia"/>
        </w:rPr>
        <w:t>：</w:t>
      </w:r>
      <w:r>
        <w:rPr>
          <w:u w:val="single"/>
        </w:rPr>
        <w:t xml:space="preserve"> ADDI $r6,$r0,8                        </w:t>
      </w:r>
    </w:p>
    <w:p w14:paraId="79F4BF3B" w14:textId="77777777" w:rsidR="00A90AFB" w:rsidRDefault="00000000">
      <w:pPr>
        <w:tabs>
          <w:tab w:val="left" w:pos="900"/>
        </w:tabs>
        <w:spacing w:line="288" w:lineRule="auto"/>
        <w:ind w:left="900" w:firstLineChars="200" w:firstLine="420"/>
        <w:jc w:val="left"/>
      </w:pPr>
      <w:r>
        <w:t>WB</w:t>
      </w:r>
      <w:r>
        <w:rPr>
          <w:rFonts w:hint="eastAsia"/>
        </w:rPr>
        <w:t>：</w:t>
      </w:r>
      <w:r>
        <w:rPr>
          <w:u w:val="single"/>
        </w:rPr>
        <w:t xml:space="preserve"> ADD $r2,$r1,$r0                          </w:t>
      </w:r>
    </w:p>
    <w:p w14:paraId="3D5934B8" w14:textId="77777777" w:rsidR="00A90AFB" w:rsidRDefault="00000000">
      <w:pPr>
        <w:spacing w:line="288" w:lineRule="auto"/>
        <w:ind w:firstLine="435"/>
        <w:jc w:val="center"/>
      </w:pPr>
      <w:r>
        <w:rPr>
          <w:noProof/>
        </w:rPr>
        <w:drawing>
          <wp:inline distT="0" distB="0" distL="0" distR="0" wp14:anchorId="747C51EA" wp14:editId="603C4E14">
            <wp:extent cx="4010891" cy="762218"/>
            <wp:effectExtent l="0" t="0" r="0" b="0"/>
            <wp:docPr id="1697109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0930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911" cy="7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46A5" w14:textId="77777777" w:rsidR="00A90AFB" w:rsidRDefault="00000000">
      <w:pPr>
        <w:spacing w:line="288" w:lineRule="auto"/>
        <w:ind w:firstLine="435"/>
        <w:jc w:val="left"/>
      </w:pPr>
      <w:r>
        <w:rPr>
          <w:rFonts w:hint="eastAsia"/>
        </w:rPr>
        <w:t>画出这时的时钟周期图。</w:t>
      </w:r>
    </w:p>
    <w:p w14:paraId="49CAEC93" w14:textId="77777777" w:rsidR="00A90AFB" w:rsidRDefault="00000000" w:rsidP="00E26035">
      <w:pPr>
        <w:spacing w:line="288" w:lineRule="auto"/>
        <w:ind w:firstLine="435"/>
        <w:jc w:val="center"/>
      </w:pPr>
      <w:r>
        <w:rPr>
          <w:noProof/>
        </w:rPr>
        <w:drawing>
          <wp:inline distT="0" distB="0" distL="0" distR="0" wp14:anchorId="476BD28A" wp14:editId="3731E8B7">
            <wp:extent cx="3816928" cy="1749923"/>
            <wp:effectExtent l="0" t="0" r="0" b="3175"/>
            <wp:docPr id="787001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0175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4439" cy="17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ABEE" w14:textId="77777777" w:rsidR="00A90AFB" w:rsidRDefault="00000000">
      <w:pPr>
        <w:spacing w:line="288" w:lineRule="auto"/>
        <w:jc w:val="left"/>
      </w:pPr>
      <w:r>
        <w:t xml:space="preserve">6. </w:t>
      </w:r>
      <w:r>
        <w:rPr>
          <w:rFonts w:hint="eastAsia"/>
        </w:rPr>
        <w:t>这时各流水寄存器中的内容为：</w:t>
      </w:r>
    </w:p>
    <w:p w14:paraId="1303DB20" w14:textId="795889E7" w:rsidR="00A90AFB" w:rsidRPr="00E26035" w:rsidRDefault="00000000" w:rsidP="00E26035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IF/ID.IR</w:t>
      </w:r>
      <w:r w:rsidRPr="00E26035">
        <w:rPr>
          <w:rFonts w:hint="eastAsia"/>
          <w:color w:val="000000"/>
          <w:u w:val="single"/>
        </w:rPr>
        <w:t>：</w:t>
      </w:r>
      <w:r>
        <w:rPr>
          <w:color w:val="000000"/>
          <w:u w:val="single"/>
        </w:rPr>
        <w:t>_0x8CC4003C____________             _______</w:t>
      </w:r>
    </w:p>
    <w:p w14:paraId="7D56B2F4" w14:textId="2E272DE1" w:rsidR="00A90AFB" w:rsidRPr="00E26035" w:rsidRDefault="00000000" w:rsidP="00E26035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IF/ID.NPC</w:t>
      </w:r>
      <w:r w:rsidRPr="00E26035">
        <w:rPr>
          <w:rFonts w:hint="eastAsia"/>
          <w:color w:val="000000"/>
          <w:u w:val="single"/>
        </w:rPr>
        <w:t>：</w:t>
      </w:r>
      <w:r>
        <w:rPr>
          <w:color w:val="000000"/>
          <w:u w:val="single"/>
        </w:rPr>
        <w:t>_0x00000030____________             ______</w:t>
      </w:r>
    </w:p>
    <w:p w14:paraId="5555EB71" w14:textId="3238185F" w:rsidR="00A90AFB" w:rsidRPr="00E26035" w:rsidRDefault="00000000" w:rsidP="00E26035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ID/EX.A</w:t>
      </w:r>
      <w:r w:rsidRPr="00E26035">
        <w:rPr>
          <w:rFonts w:hint="eastAsia"/>
          <w:color w:val="000000"/>
          <w:u w:val="single"/>
        </w:rPr>
        <w:t>：</w:t>
      </w:r>
      <w:r w:rsidRPr="00E26035">
        <w:rPr>
          <w:color w:val="000000"/>
          <w:u w:val="single"/>
        </w:rPr>
        <w:t xml:space="preserve">_0x00000000000000____________             </w:t>
      </w:r>
      <w:r w:rsidR="00E26035" w:rsidRPr="00E26035">
        <w:rPr>
          <w:color w:val="000000"/>
          <w:u w:val="single"/>
        </w:rPr>
        <w:t xml:space="preserve"> </w:t>
      </w:r>
    </w:p>
    <w:p w14:paraId="76E21A76" w14:textId="2D0BBE64" w:rsidR="00A90AFB" w:rsidRPr="00E26035" w:rsidRDefault="00000000" w:rsidP="00E26035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ID/EX.B</w:t>
      </w:r>
      <w:r w:rsidRPr="00E26035">
        <w:rPr>
          <w:rFonts w:hint="eastAsia"/>
          <w:color w:val="000000"/>
          <w:u w:val="single"/>
        </w:rPr>
        <w:t>：</w:t>
      </w:r>
      <w:r w:rsidRPr="00E26035">
        <w:rPr>
          <w:color w:val="000000"/>
          <w:u w:val="single"/>
        </w:rPr>
        <w:t>_0x00000000000000____________             _</w:t>
      </w:r>
      <w:r w:rsidR="00E26035" w:rsidRPr="00E26035">
        <w:rPr>
          <w:color w:val="000000"/>
          <w:u w:val="single"/>
        </w:rPr>
        <w:t xml:space="preserve"> </w:t>
      </w:r>
    </w:p>
    <w:p w14:paraId="1565DEBA" w14:textId="137D67A6" w:rsidR="00A90AFB" w:rsidRPr="00E26035" w:rsidRDefault="00000000" w:rsidP="00E26035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ID/EX.Imm</w:t>
      </w:r>
      <w:r w:rsidRPr="00E26035">
        <w:rPr>
          <w:rFonts w:hint="eastAsia"/>
          <w:color w:val="000000"/>
          <w:u w:val="single"/>
        </w:rPr>
        <w:t>：</w:t>
      </w:r>
      <w:r w:rsidRPr="00E26035">
        <w:rPr>
          <w:color w:val="000000"/>
          <w:u w:val="single"/>
        </w:rPr>
        <w:t xml:space="preserve">_0x00000000000019____________             </w:t>
      </w:r>
    </w:p>
    <w:p w14:paraId="44254A7F" w14:textId="3693DFEA" w:rsidR="00A90AFB" w:rsidRPr="00E26035" w:rsidRDefault="00000000" w:rsidP="00E26035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ID/EX.IR</w:t>
      </w:r>
      <w:r w:rsidRPr="00E26035">
        <w:rPr>
          <w:rFonts w:hint="eastAsia"/>
          <w:color w:val="000000"/>
          <w:u w:val="single"/>
        </w:rPr>
        <w:t>：</w:t>
      </w:r>
      <w:r w:rsidRPr="00E26035">
        <w:rPr>
          <w:color w:val="000000"/>
          <w:u w:val="single"/>
        </w:rPr>
        <w:t>_0x20030019____________             _______</w:t>
      </w:r>
      <w:r w:rsidR="00E26035" w:rsidRPr="00E26035">
        <w:rPr>
          <w:color w:val="000000"/>
          <w:u w:val="single"/>
        </w:rPr>
        <w:t xml:space="preserve"> </w:t>
      </w:r>
    </w:p>
    <w:p w14:paraId="0A09680F" w14:textId="2A5ED77C" w:rsidR="00A90AFB" w:rsidRPr="00E26035" w:rsidRDefault="00000000" w:rsidP="00E26035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EX/MEM.ALUo</w:t>
      </w:r>
      <w:r w:rsidRPr="00E26035">
        <w:rPr>
          <w:rFonts w:hint="eastAsia"/>
          <w:color w:val="000000"/>
          <w:u w:val="single"/>
        </w:rPr>
        <w:t>：</w:t>
      </w:r>
      <w:r w:rsidRPr="00E26035">
        <w:rPr>
          <w:color w:val="000000"/>
          <w:u w:val="single"/>
        </w:rPr>
        <w:t xml:space="preserve">_0x0000000000000004____________        </w:t>
      </w:r>
    </w:p>
    <w:p w14:paraId="00771224" w14:textId="625650E5" w:rsidR="00A90AFB" w:rsidRPr="00E26035" w:rsidRDefault="00000000" w:rsidP="00E26035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EX/MEM.IR</w:t>
      </w:r>
      <w:r w:rsidRPr="00E26035">
        <w:rPr>
          <w:rFonts w:hint="eastAsia"/>
          <w:color w:val="000000"/>
          <w:u w:val="single"/>
        </w:rPr>
        <w:t>：</w:t>
      </w:r>
      <w:r w:rsidRPr="00E26035">
        <w:rPr>
          <w:color w:val="000000"/>
          <w:u w:val="single"/>
        </w:rPr>
        <w:t>_0x2021FFFF____________             ______</w:t>
      </w:r>
    </w:p>
    <w:p w14:paraId="7AFB6BDF" w14:textId="1AEA6B68" w:rsidR="00A90AFB" w:rsidRPr="00E26035" w:rsidRDefault="00000000" w:rsidP="00E26035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MEM/WB.LMD</w:t>
      </w:r>
      <w:r w:rsidRPr="00E26035">
        <w:rPr>
          <w:rFonts w:hint="eastAsia"/>
          <w:color w:val="000000"/>
          <w:u w:val="single"/>
        </w:rPr>
        <w:t>：</w:t>
      </w:r>
      <w:r w:rsidRPr="00E26035">
        <w:rPr>
          <w:color w:val="000000"/>
          <w:u w:val="single"/>
        </w:rPr>
        <w:t xml:space="preserve">_0x0000000000000000____________        </w:t>
      </w:r>
    </w:p>
    <w:p w14:paraId="14A600D4" w14:textId="0B6ACA95" w:rsidR="00A90AFB" w:rsidRPr="00E26035" w:rsidRDefault="00000000" w:rsidP="00E26035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MEM/WB.ALUo</w:t>
      </w:r>
      <w:r w:rsidRPr="00E26035">
        <w:rPr>
          <w:rFonts w:hint="eastAsia"/>
          <w:color w:val="000000"/>
          <w:u w:val="single"/>
        </w:rPr>
        <w:t>：</w:t>
      </w:r>
      <w:r w:rsidRPr="00E26035">
        <w:rPr>
          <w:color w:val="000000"/>
          <w:u w:val="single"/>
        </w:rPr>
        <w:t xml:space="preserve">_0x0000000000000008____________        </w:t>
      </w:r>
    </w:p>
    <w:p w14:paraId="3F7A823B" w14:textId="7E4DD82A" w:rsidR="00A90AFB" w:rsidRPr="00E26035" w:rsidRDefault="00000000">
      <w:pPr>
        <w:spacing w:line="288" w:lineRule="auto"/>
        <w:ind w:left="718"/>
        <w:rPr>
          <w:color w:val="000000"/>
          <w:u w:val="single"/>
        </w:rPr>
      </w:pPr>
      <w:r w:rsidRPr="00E26035">
        <w:rPr>
          <w:color w:val="000000"/>
          <w:u w:val="single"/>
        </w:rPr>
        <w:t>MEM/WB.IR</w:t>
      </w:r>
      <w:r w:rsidRPr="00E26035">
        <w:rPr>
          <w:rFonts w:hint="eastAsia"/>
          <w:color w:val="000000"/>
          <w:u w:val="single"/>
        </w:rPr>
        <w:t>：</w:t>
      </w:r>
      <w:r w:rsidRPr="00E26035">
        <w:rPr>
          <w:color w:val="000000"/>
          <w:u w:val="single"/>
        </w:rPr>
        <w:t>_0x20060008____________             ______</w:t>
      </w:r>
    </w:p>
    <w:p w14:paraId="59E2FAA2" w14:textId="77777777" w:rsidR="00A90AFB" w:rsidRDefault="00000000">
      <w:pPr>
        <w:spacing w:line="288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4E581564" wp14:editId="2797EAC2">
            <wp:extent cx="1918854" cy="1755547"/>
            <wp:effectExtent l="0" t="0" r="5715" b="0"/>
            <wp:docPr id="978030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3005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1191" cy="17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F396" w14:textId="77777777" w:rsidR="00A90AFB" w:rsidRDefault="00A90AFB">
      <w:pPr>
        <w:spacing w:line="288" w:lineRule="auto"/>
        <w:jc w:val="left"/>
        <w:rPr>
          <w:lang w:val="sv-SE"/>
        </w:rPr>
      </w:pPr>
    </w:p>
    <w:p w14:paraId="264EC06C" w14:textId="77777777" w:rsidR="00A90AFB" w:rsidRDefault="00000000">
      <w:pPr>
        <w:spacing w:line="288" w:lineRule="auto"/>
        <w:jc w:val="left"/>
      </w:pPr>
      <w:r>
        <w:lastRenderedPageBreak/>
        <w:t xml:space="preserve">7. </w:t>
      </w:r>
      <w:r>
        <w:rPr>
          <w:rFonts w:hint="eastAsia"/>
        </w:rPr>
        <w:t>观察和分析结构冲突对</w:t>
      </w:r>
      <w:r>
        <w:t>CPU</w:t>
      </w:r>
      <w:r>
        <w:rPr>
          <w:rFonts w:hint="eastAsia"/>
        </w:rPr>
        <w:t>性能的影响，步骤如下：</w:t>
      </w:r>
    </w:p>
    <w:p w14:paraId="3638BDAF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）加载</w:t>
      </w:r>
      <w:r>
        <w:t>structure_hz.s</w:t>
      </w:r>
      <w:r>
        <w:rPr>
          <w:rFonts w:hint="eastAsia"/>
        </w:rPr>
        <w:t>（在模拟器所在文件夹下的“样例程序”文件夹中）。</w:t>
      </w:r>
    </w:p>
    <w:p w14:paraId="39D1C33B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）执行该程序，找出存在结构冲突的指令对以及导致结构冲突的部件。</w:t>
      </w:r>
    </w:p>
    <w:p w14:paraId="3F3B9469" w14:textId="77777777" w:rsidR="00A90AFB" w:rsidRDefault="00000000" w:rsidP="00E26035">
      <w:pPr>
        <w:spacing w:line="288" w:lineRule="auto"/>
        <w:ind w:firstLineChars="171" w:firstLine="359"/>
        <w:jc w:val="center"/>
      </w:pPr>
      <w:r>
        <w:rPr>
          <w:noProof/>
        </w:rPr>
        <w:drawing>
          <wp:inline distT="0" distB="0" distL="0" distR="0" wp14:anchorId="4F2135D0" wp14:editId="1809C9EE">
            <wp:extent cx="4752109" cy="1754722"/>
            <wp:effectExtent l="0" t="0" r="0" b="0"/>
            <wp:docPr id="552713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1380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095" cy="17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6226" w14:textId="77777777" w:rsidR="00A90AFB" w:rsidRDefault="00000000">
      <w:pPr>
        <w:spacing w:line="288" w:lineRule="auto"/>
        <w:ind w:firstLineChars="220" w:firstLine="462"/>
        <w:jc w:val="left"/>
      </w:pPr>
      <w:r>
        <w:t xml:space="preserve">(3) </w:t>
      </w:r>
      <w:r>
        <w:rPr>
          <w:rFonts w:hint="eastAsia"/>
        </w:rPr>
        <w:t>记录由结构冲突引起的停顿时钟周期数，计算停顿时钟周期数占总执行周期数的百分比；</w:t>
      </w:r>
    </w:p>
    <w:p w14:paraId="41F73C1F" w14:textId="77777777" w:rsidR="00A90AFB" w:rsidRDefault="00000000">
      <w:pPr>
        <w:spacing w:line="288" w:lineRule="auto"/>
        <w:ind w:firstLineChars="220" w:firstLine="462"/>
        <w:jc w:val="left"/>
      </w:pPr>
      <w:r>
        <w:rPr>
          <w:rFonts w:hint="eastAsia"/>
        </w:rPr>
        <w:t>总周期数</w:t>
      </w:r>
      <w:r>
        <w:rPr>
          <w:rFonts w:hint="eastAsia"/>
        </w:rPr>
        <w:t>52</w:t>
      </w:r>
      <w:r>
        <w:rPr>
          <w:rFonts w:hint="eastAsia"/>
        </w:rPr>
        <w:t>个，结构停顿周期数</w:t>
      </w:r>
      <w:r>
        <w:rPr>
          <w:rFonts w:hint="eastAsia"/>
        </w:rPr>
        <w:t>35</w:t>
      </w:r>
      <w:r>
        <w:rPr>
          <w:rFonts w:hint="eastAsia"/>
        </w:rPr>
        <w:t>个，占总执行周期数的</w:t>
      </w:r>
      <w:r>
        <w:rPr>
          <w:rFonts w:hint="eastAsia"/>
        </w:rPr>
        <w:t>67.30769%</w:t>
      </w:r>
    </w:p>
    <w:p w14:paraId="44CA55E4" w14:textId="77777777" w:rsidR="00A90AFB" w:rsidRDefault="00000000">
      <w:pPr>
        <w:spacing w:line="288" w:lineRule="auto"/>
        <w:ind w:firstLineChars="220" w:firstLine="462"/>
        <w:jc w:val="center"/>
      </w:pPr>
      <w:r>
        <w:rPr>
          <w:noProof/>
        </w:rPr>
        <w:drawing>
          <wp:inline distT="0" distB="0" distL="0" distR="0" wp14:anchorId="352536E8" wp14:editId="7EA988D4">
            <wp:extent cx="4017818" cy="1955936"/>
            <wp:effectExtent l="0" t="0" r="1905" b="6350"/>
            <wp:docPr id="397724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2463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4137" cy="19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37F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）把浮点加法器的个数改为</w:t>
      </w:r>
      <w:r>
        <w:t>4</w:t>
      </w:r>
      <w:r>
        <w:rPr>
          <w:rFonts w:hint="eastAsia"/>
        </w:rPr>
        <w:t>个。</w:t>
      </w:r>
    </w:p>
    <w:p w14:paraId="441D468B" w14:textId="77777777" w:rsidR="00A90AFB" w:rsidRDefault="00000000">
      <w:pPr>
        <w:spacing w:line="288" w:lineRule="auto"/>
        <w:ind w:firstLineChars="171" w:firstLine="359"/>
        <w:jc w:val="center"/>
      </w:pPr>
      <w:r>
        <w:rPr>
          <w:noProof/>
        </w:rPr>
        <w:drawing>
          <wp:inline distT="0" distB="0" distL="0" distR="0" wp14:anchorId="0954A988" wp14:editId="50B1DF56">
            <wp:extent cx="3969327" cy="2619596"/>
            <wp:effectExtent l="0" t="0" r="0" b="0"/>
            <wp:docPr id="1952084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8446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8843" cy="26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204F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）再次重复上述（</w:t>
      </w:r>
      <w:r>
        <w:t>1</w:t>
      </w:r>
      <w:r>
        <w:rPr>
          <w:rFonts w:hint="eastAsia"/>
        </w:rPr>
        <w:t>）～（</w:t>
      </w:r>
      <w:r>
        <w:t>3</w:t>
      </w:r>
      <w:r>
        <w:rPr>
          <w:rFonts w:hint="eastAsia"/>
        </w:rPr>
        <w:t>）的工作。</w:t>
      </w:r>
    </w:p>
    <w:p w14:paraId="486C3A0F" w14:textId="77777777" w:rsidR="00A90AFB" w:rsidRDefault="00000000">
      <w:pPr>
        <w:spacing w:line="288" w:lineRule="auto"/>
        <w:ind w:firstLineChars="171" w:firstLine="359"/>
        <w:jc w:val="left"/>
      </w:pPr>
      <w:r>
        <w:rPr>
          <w:noProof/>
        </w:rPr>
        <w:lastRenderedPageBreak/>
        <w:drawing>
          <wp:inline distT="0" distB="0" distL="0" distR="0" wp14:anchorId="4D1A85BC" wp14:editId="0E0666CD">
            <wp:extent cx="4606636" cy="2255621"/>
            <wp:effectExtent l="0" t="0" r="3810" b="0"/>
            <wp:docPr id="1404488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8825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4825" cy="22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3699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）分析结构冲突对</w:t>
      </w:r>
      <w:r>
        <w:t>CPU</w:t>
      </w:r>
      <w:r>
        <w:rPr>
          <w:rFonts w:hint="eastAsia"/>
        </w:rPr>
        <w:t>性能的影响，讨论解决结构冲突的方法。</w:t>
      </w:r>
    </w:p>
    <w:p w14:paraId="38C79407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发生结构冲突时，流水线会停顿，造成</w:t>
      </w:r>
      <w:r>
        <w:rPr>
          <w:rFonts w:hint="eastAsia"/>
        </w:rPr>
        <w:t>CPU</w:t>
      </w:r>
      <w:r>
        <w:rPr>
          <w:rFonts w:hint="eastAsia"/>
        </w:rPr>
        <w:t>性能下降。</w:t>
      </w:r>
    </w:p>
    <w:p w14:paraId="5B86A18A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解决方法：（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暂停一个时钟周期，取后一条指令操作</w:t>
      </w:r>
      <w:r>
        <w:rPr>
          <w:rFonts w:hint="eastAsia"/>
        </w:rPr>
        <w:t>;</w:t>
      </w:r>
      <w:r>
        <w:t>（</w:t>
      </w:r>
      <w:r>
        <w:rPr>
          <w:rFonts w:hint="eastAsia"/>
        </w:rPr>
        <w:t>2</w:t>
      </w:r>
      <w:r>
        <w:rPr>
          <w:rFonts w:hint="eastAsia"/>
        </w:rPr>
        <w:t>）设置两个独立的存储器分别存放操作数和指令；（</w:t>
      </w:r>
      <w:r>
        <w:rPr>
          <w:rFonts w:hint="eastAsia"/>
        </w:rPr>
        <w:t>3</w:t>
      </w:r>
      <w:r>
        <w:rPr>
          <w:rFonts w:hint="eastAsia"/>
        </w:rPr>
        <w:t>）采取指令预存技术</w:t>
      </w:r>
    </w:p>
    <w:p w14:paraId="56F01288" w14:textId="77777777" w:rsidR="00A90AFB" w:rsidRDefault="00000000">
      <w:pPr>
        <w:spacing w:line="288" w:lineRule="auto"/>
        <w:jc w:val="left"/>
      </w:pPr>
      <w:r>
        <w:t xml:space="preserve">8. </w:t>
      </w:r>
      <w:r>
        <w:rPr>
          <w:rFonts w:hint="eastAsia"/>
        </w:rPr>
        <w:t>观察数据冲突并用定向技术来减少停顿，步骤如下：</w:t>
      </w:r>
    </w:p>
    <w:p w14:paraId="5303DEB8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）全部复位。</w:t>
      </w:r>
    </w:p>
    <w:p w14:paraId="56842796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）加载</w:t>
      </w:r>
      <w:r>
        <w:t>data_hz.s</w:t>
      </w:r>
      <w:r>
        <w:rPr>
          <w:rFonts w:hint="eastAsia"/>
        </w:rPr>
        <w:t>（在模拟器所在文件夹下的“样例程序”文件夹中）。</w:t>
      </w:r>
    </w:p>
    <w:p w14:paraId="26EF912A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）关闭定向功能。这是通过在“配置”→“定向”（使该项前面没有“√”号）来实现的。</w:t>
      </w:r>
    </w:p>
    <w:p w14:paraId="4FA0D2C5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）用单步执行一个周期的方式（</w:t>
      </w:r>
      <w:r>
        <w:t>F7</w:t>
      </w:r>
      <w:r>
        <w:rPr>
          <w:rFonts w:hint="eastAsia"/>
        </w:rPr>
        <w:t>）执行该程序，同时查看时钟周期图，列出在什么时刻发生了</w:t>
      </w:r>
      <w:r>
        <w:t>RAW</w:t>
      </w:r>
      <w:r>
        <w:rPr>
          <w:rFonts w:hint="eastAsia"/>
        </w:rPr>
        <w:t>（先写后读）冲突。</w:t>
      </w:r>
    </w:p>
    <w:p w14:paraId="67C2B996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RAW</w:t>
      </w:r>
      <w:r>
        <w:rPr>
          <w:rFonts w:hint="eastAsia"/>
        </w:rPr>
        <w:t>冲突发生时刻：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</w:rPr>
        <w:t>17</w:t>
      </w:r>
      <w:r>
        <w:rPr>
          <w:rFonts w:hint="eastAsia"/>
        </w:rPr>
        <w:t>、</w:t>
      </w:r>
      <w:r>
        <w:rPr>
          <w:rFonts w:hint="eastAsia"/>
        </w:rPr>
        <w:t>18</w:t>
      </w:r>
      <w:r>
        <w:rPr>
          <w:rFonts w:hint="eastAsia"/>
        </w:rPr>
        <w:t>、</w:t>
      </w: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26</w:t>
      </w:r>
      <w:r>
        <w:rPr>
          <w:rFonts w:hint="eastAsia"/>
        </w:rPr>
        <w:t>、</w:t>
      </w:r>
      <w:r>
        <w:rPr>
          <w:rFonts w:hint="eastAsia"/>
        </w:rPr>
        <w:t>28</w:t>
      </w:r>
      <w:r>
        <w:rPr>
          <w:rFonts w:hint="eastAsia"/>
        </w:rPr>
        <w:t>、</w:t>
      </w:r>
      <w:r>
        <w:rPr>
          <w:rFonts w:hint="eastAsia"/>
        </w:rPr>
        <w:t>29</w:t>
      </w:r>
      <w:r>
        <w:rPr>
          <w:rFonts w:hint="eastAsia"/>
        </w:rPr>
        <w:t>、</w:t>
      </w:r>
      <w:r>
        <w:rPr>
          <w:rFonts w:hint="eastAsia"/>
        </w:rPr>
        <w:t>32</w:t>
      </w:r>
      <w:r>
        <w:rPr>
          <w:rFonts w:hint="eastAsia"/>
        </w:rPr>
        <w:t>、</w:t>
      </w:r>
      <w:r>
        <w:rPr>
          <w:rFonts w:hint="eastAsia"/>
        </w:rPr>
        <w:t>33</w:t>
      </w:r>
      <w:r>
        <w:rPr>
          <w:rFonts w:hint="eastAsia"/>
        </w:rPr>
        <w:t>、</w:t>
      </w:r>
      <w:r>
        <w:rPr>
          <w:rFonts w:hint="eastAsia"/>
        </w:rPr>
        <w:t>36</w:t>
      </w:r>
      <w:r>
        <w:rPr>
          <w:rFonts w:hint="eastAsia"/>
        </w:rPr>
        <w:t>、</w:t>
      </w:r>
      <w:r>
        <w:rPr>
          <w:rFonts w:hint="eastAsia"/>
        </w:rPr>
        <w:t>37</w:t>
      </w:r>
      <w:r>
        <w:rPr>
          <w:rFonts w:hint="eastAsia"/>
        </w:rPr>
        <w:t>、</w:t>
      </w:r>
      <w:r>
        <w:rPr>
          <w:rFonts w:hint="eastAsia"/>
        </w:rPr>
        <w:t>39</w:t>
      </w:r>
      <w:r>
        <w:rPr>
          <w:rFonts w:hint="eastAsia"/>
        </w:rPr>
        <w:t>、</w:t>
      </w:r>
      <w:r>
        <w:rPr>
          <w:rFonts w:hint="eastAsia"/>
        </w:rPr>
        <w:t>40</w:t>
      </w:r>
      <w:r>
        <w:rPr>
          <w:rFonts w:hint="eastAsia"/>
        </w:rPr>
        <w:t>、</w:t>
      </w:r>
      <w:r>
        <w:rPr>
          <w:rFonts w:hint="eastAsia"/>
        </w:rPr>
        <w:t>44</w:t>
      </w:r>
      <w:r>
        <w:rPr>
          <w:rFonts w:hint="eastAsia"/>
        </w:rPr>
        <w:t>、</w:t>
      </w:r>
      <w:r>
        <w:rPr>
          <w:rFonts w:hint="eastAsia"/>
        </w:rPr>
        <w:t>45</w:t>
      </w:r>
      <w:r>
        <w:rPr>
          <w:rFonts w:hint="eastAsia"/>
        </w:rPr>
        <w:t>、</w:t>
      </w:r>
      <w:r>
        <w:rPr>
          <w:rFonts w:hint="eastAsia"/>
        </w:rPr>
        <w:t>47</w:t>
      </w:r>
      <w:r>
        <w:rPr>
          <w:rFonts w:hint="eastAsia"/>
        </w:rPr>
        <w:t>、</w:t>
      </w:r>
      <w:r>
        <w:rPr>
          <w:rFonts w:hint="eastAsia"/>
        </w:rPr>
        <w:t>48</w:t>
      </w:r>
      <w:r>
        <w:rPr>
          <w:rFonts w:hint="eastAsia"/>
        </w:rPr>
        <w:t>、</w:t>
      </w:r>
      <w:r>
        <w:rPr>
          <w:rFonts w:hint="eastAsia"/>
        </w:rPr>
        <w:t>51</w:t>
      </w:r>
      <w:r>
        <w:rPr>
          <w:rFonts w:hint="eastAsia"/>
        </w:rPr>
        <w:t>、</w:t>
      </w:r>
      <w:r>
        <w:rPr>
          <w:rFonts w:hint="eastAsia"/>
        </w:rPr>
        <w:t>52</w:t>
      </w:r>
      <w:r>
        <w:rPr>
          <w:rFonts w:hint="eastAsia"/>
        </w:rPr>
        <w:t>、</w:t>
      </w:r>
      <w:r>
        <w:rPr>
          <w:rFonts w:hint="eastAsia"/>
        </w:rPr>
        <w:t>55</w:t>
      </w:r>
      <w:r>
        <w:rPr>
          <w:rFonts w:hint="eastAsia"/>
        </w:rPr>
        <w:t>、</w:t>
      </w:r>
      <w:r>
        <w:rPr>
          <w:rFonts w:hint="eastAsia"/>
        </w:rPr>
        <w:t>56</w:t>
      </w:r>
      <w:r>
        <w:rPr>
          <w:rFonts w:hint="eastAsia"/>
        </w:rPr>
        <w:t>、</w:t>
      </w:r>
      <w:r>
        <w:rPr>
          <w:rFonts w:hint="eastAsia"/>
        </w:rPr>
        <w:t>58</w:t>
      </w:r>
      <w:r>
        <w:rPr>
          <w:rFonts w:hint="eastAsia"/>
        </w:rPr>
        <w:t>、</w:t>
      </w:r>
      <w:r>
        <w:rPr>
          <w:rFonts w:hint="eastAsia"/>
        </w:rPr>
        <w:t>59</w:t>
      </w:r>
    </w:p>
    <w:p w14:paraId="3456B085" w14:textId="77777777" w:rsidR="00A90AFB" w:rsidRDefault="00000000">
      <w:pPr>
        <w:spacing w:line="288" w:lineRule="auto"/>
        <w:ind w:firstLineChars="171" w:firstLine="359"/>
        <w:jc w:val="left"/>
      </w:pPr>
      <w:r>
        <w:rPr>
          <w:noProof/>
        </w:rPr>
        <w:drawing>
          <wp:inline distT="0" distB="0" distL="0" distR="0" wp14:anchorId="6A115DAD" wp14:editId="0FA28B1B">
            <wp:extent cx="4752109" cy="2140909"/>
            <wp:effectExtent l="0" t="0" r="0" b="0"/>
            <wp:docPr id="689976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7635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868" cy="2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AFE9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）记录数据冲突引起的停顿时钟周期数以及程序执行的总时钟周期数，计算停顿时钟周期数占总执行周期数的百分比。</w:t>
      </w:r>
    </w:p>
    <w:p w14:paraId="3A6F766E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RAW</w:t>
      </w:r>
      <w:r>
        <w:rPr>
          <w:rFonts w:hint="eastAsia"/>
        </w:rPr>
        <w:t>停顿：</w:t>
      </w:r>
      <w:r>
        <w:rPr>
          <w:rFonts w:hint="eastAsia"/>
        </w:rPr>
        <w:t>31   </w:t>
      </w:r>
      <w:r>
        <w:rPr>
          <w:rFonts w:hint="eastAsia"/>
        </w:rPr>
        <w:t>总周期数：</w:t>
      </w:r>
      <w:r>
        <w:rPr>
          <w:rFonts w:hint="eastAsia"/>
        </w:rPr>
        <w:t>65</w:t>
      </w:r>
    </w:p>
    <w:p w14:paraId="611F2C4E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 </w:t>
      </w:r>
      <w:r>
        <w:rPr>
          <w:rFonts w:hint="eastAsia"/>
        </w:rPr>
        <w:t>占周期总数的百分比：</w:t>
      </w:r>
      <w:r>
        <w:rPr>
          <w:rFonts w:hint="eastAsia"/>
        </w:rPr>
        <w:t>47.69231%</w:t>
      </w:r>
    </w:p>
    <w:p w14:paraId="03F39E15" w14:textId="77777777" w:rsidR="00A90AFB" w:rsidRDefault="00000000">
      <w:pPr>
        <w:spacing w:line="288" w:lineRule="auto"/>
        <w:ind w:firstLineChars="171" w:firstLine="359"/>
        <w:jc w:val="center"/>
      </w:pPr>
      <w:r>
        <w:rPr>
          <w:noProof/>
        </w:rPr>
        <w:lastRenderedPageBreak/>
        <w:drawing>
          <wp:inline distT="0" distB="0" distL="0" distR="0" wp14:anchorId="39617CC7" wp14:editId="6F94C81D">
            <wp:extent cx="4294909" cy="1919882"/>
            <wp:effectExtent l="0" t="0" r="0" b="4445"/>
            <wp:docPr id="1223371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7104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6152" cy="19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34C4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）复位</w:t>
      </w:r>
      <w:r>
        <w:t>CPU</w:t>
      </w:r>
      <w:r>
        <w:rPr>
          <w:rFonts w:hint="eastAsia"/>
        </w:rPr>
        <w:t>。</w:t>
      </w:r>
    </w:p>
    <w:p w14:paraId="20691254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）打开定向功能。这是通过在“配置”→“定向”（使该项前面有一个“√”号）来实现的。</w:t>
      </w:r>
    </w:p>
    <w:p w14:paraId="79F0F329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）用单步执行一周期的方式（</w:t>
      </w:r>
      <w:r>
        <w:t>F7</w:t>
      </w:r>
      <w:r>
        <w:rPr>
          <w:rFonts w:hint="eastAsia"/>
        </w:rPr>
        <w:t>）执行该程序，同时查看时钟周期图，列出在什么时刻发生了</w:t>
      </w:r>
      <w:r>
        <w:t>RAW</w:t>
      </w:r>
      <w:r>
        <w:rPr>
          <w:rFonts w:hint="eastAsia"/>
        </w:rPr>
        <w:t>（先写后读）冲突，并与（</w:t>
      </w:r>
      <w:r>
        <w:t>3</w:t>
      </w:r>
      <w:r>
        <w:rPr>
          <w:rFonts w:hint="eastAsia"/>
        </w:rPr>
        <w:t>）的结果进行比较；</w:t>
      </w:r>
    </w:p>
    <w:p w14:paraId="2BAD5326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RAW</w:t>
      </w:r>
      <w:r>
        <w:rPr>
          <w:rFonts w:hint="eastAsia"/>
        </w:rPr>
        <w:t>冲突发生时刻：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18</w:t>
      </w:r>
      <w:r>
        <w:rPr>
          <w:rFonts w:hint="eastAsia"/>
        </w:rPr>
        <w:t>、</w:t>
      </w:r>
      <w:r>
        <w:rPr>
          <w:rFonts w:hint="eastAsia"/>
        </w:rPr>
        <w:t>22</w:t>
      </w:r>
      <w:r>
        <w:rPr>
          <w:rFonts w:hint="eastAsia"/>
        </w:rPr>
        <w:t>、</w:t>
      </w: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30</w:t>
      </w:r>
      <w:r>
        <w:rPr>
          <w:rFonts w:hint="eastAsia"/>
        </w:rPr>
        <w:t>、</w:t>
      </w:r>
      <w:r>
        <w:rPr>
          <w:rFonts w:hint="eastAsia"/>
        </w:rPr>
        <w:t>34</w:t>
      </w:r>
      <w:r>
        <w:rPr>
          <w:rFonts w:hint="eastAsia"/>
        </w:rPr>
        <w:t>、</w:t>
      </w:r>
      <w:r>
        <w:rPr>
          <w:rFonts w:hint="eastAsia"/>
        </w:rPr>
        <w:t>37</w:t>
      </w:r>
    </w:p>
    <w:p w14:paraId="335B97F8" w14:textId="77777777" w:rsidR="00A90AFB" w:rsidRDefault="00000000">
      <w:pPr>
        <w:spacing w:line="288" w:lineRule="auto"/>
        <w:ind w:firstLineChars="171" w:firstLine="359"/>
        <w:jc w:val="center"/>
      </w:pPr>
      <w:r>
        <w:rPr>
          <w:noProof/>
        </w:rPr>
        <w:drawing>
          <wp:inline distT="0" distB="0" distL="0" distR="0" wp14:anchorId="58A1087D" wp14:editId="0A2CFF70">
            <wp:extent cx="3976255" cy="1851692"/>
            <wp:effectExtent l="0" t="0" r="5715" b="0"/>
            <wp:docPr id="417556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61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270" cy="18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E3A7" w14:textId="77777777" w:rsidR="00A90AFB" w:rsidRDefault="00000000">
      <w:pPr>
        <w:spacing w:line="288" w:lineRule="auto"/>
        <w:ind w:firstLineChars="171" w:firstLine="359"/>
        <w:jc w:val="left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）记录数据冲突引起的停顿时钟周期数以及程序执行的总时钟周期数。计算采用定向技术后性能提高的倍数。</w:t>
      </w:r>
    </w:p>
    <w:p w14:paraId="03E7605A" w14:textId="77777777" w:rsidR="00A90AFB" w:rsidRDefault="00000000">
      <w:pPr>
        <w:spacing w:line="288" w:lineRule="auto"/>
        <w:ind w:left="420"/>
        <w:jc w:val="left"/>
      </w:pPr>
      <w:r>
        <w:rPr>
          <w:rFonts w:hint="eastAsia"/>
        </w:rPr>
        <w:t>RAW</w:t>
      </w:r>
      <w:r>
        <w:rPr>
          <w:rFonts w:hint="eastAsia"/>
        </w:rPr>
        <w:t>停顿：</w:t>
      </w:r>
      <w:r>
        <w:rPr>
          <w:rFonts w:hint="eastAsia"/>
        </w:rPr>
        <w:t>9    </w:t>
      </w:r>
      <w:r>
        <w:rPr>
          <w:rFonts w:hint="eastAsia"/>
        </w:rPr>
        <w:t>总周期数：</w:t>
      </w:r>
      <w:r>
        <w:rPr>
          <w:rFonts w:hint="eastAsia"/>
        </w:rPr>
        <w:t>43</w:t>
      </w:r>
    </w:p>
    <w:p w14:paraId="5E6818A3" w14:textId="77777777" w:rsidR="00A90AFB" w:rsidRDefault="00000000">
      <w:pPr>
        <w:spacing w:line="288" w:lineRule="auto"/>
        <w:ind w:left="420"/>
        <w:jc w:val="left"/>
      </w:pPr>
      <w:r>
        <w:rPr>
          <w:rFonts w:hint="eastAsia"/>
        </w:rPr>
        <w:t>占周期总数的百分比：</w:t>
      </w:r>
      <w:r>
        <w:rPr>
          <w:rFonts w:hint="eastAsia"/>
        </w:rPr>
        <w:t>20.93023%</w:t>
      </w:r>
    </w:p>
    <w:p w14:paraId="5A860B0B" w14:textId="77777777" w:rsidR="00A90AFB" w:rsidRDefault="00000000">
      <w:pPr>
        <w:spacing w:line="288" w:lineRule="auto"/>
        <w:ind w:left="420"/>
        <w:jc w:val="left"/>
      </w:pPr>
      <w:r>
        <w:rPr>
          <w:rFonts w:hint="eastAsia"/>
        </w:rPr>
        <w:t>性能提升倍数</w:t>
      </w:r>
      <w:r>
        <w:rPr>
          <w:rFonts w:hint="eastAsia"/>
        </w:rPr>
        <w:t>=65/43=1.512</w:t>
      </w:r>
    </w:p>
    <w:p w14:paraId="53CB535F" w14:textId="3198AFE6" w:rsidR="00A90AFB" w:rsidRDefault="00000000">
      <w:pPr>
        <w:spacing w:line="288" w:lineRule="auto"/>
        <w:jc w:val="center"/>
        <w:rPr>
          <w:rFonts w:eastAsia="黑体"/>
          <w:sz w:val="30"/>
        </w:rPr>
      </w:pPr>
      <w:r>
        <w:rPr>
          <w:noProof/>
        </w:rPr>
        <w:drawing>
          <wp:inline distT="0" distB="0" distL="0" distR="0" wp14:anchorId="1915BA21" wp14:editId="2E55EE03">
            <wp:extent cx="3941618" cy="1790305"/>
            <wp:effectExtent l="0" t="0" r="1905" b="635"/>
            <wp:docPr id="1963954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5425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8972" cy="17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/>
          <w:sz w:val="30"/>
        </w:rPr>
        <w:br w:type="page"/>
      </w:r>
    </w:p>
    <w:p w14:paraId="3A4A4751" w14:textId="77777777" w:rsidR="00A90AFB" w:rsidRDefault="00000000">
      <w:pPr>
        <w:spacing w:line="288" w:lineRule="auto"/>
        <w:jc w:val="center"/>
        <w:rPr>
          <w:rFonts w:eastAsia="黑体"/>
          <w:sz w:val="30"/>
        </w:rPr>
      </w:pPr>
      <w:r>
        <w:rPr>
          <w:rFonts w:eastAsia="黑体" w:hint="eastAsia"/>
          <w:sz w:val="30"/>
        </w:rPr>
        <w:lastRenderedPageBreak/>
        <w:t>实验三</w:t>
      </w:r>
      <w:r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指令调度和延迟分支</w:t>
      </w:r>
    </w:p>
    <w:p w14:paraId="4E9EC62B" w14:textId="77777777" w:rsidR="00A90AFB" w:rsidRDefault="00A90AFB">
      <w:pPr>
        <w:spacing w:line="288" w:lineRule="auto"/>
        <w:rPr>
          <w:b/>
          <w:bCs/>
          <w:sz w:val="24"/>
        </w:rPr>
      </w:pPr>
    </w:p>
    <w:p w14:paraId="3C252DFF" w14:textId="77777777" w:rsidR="00A90AFB" w:rsidRDefault="00000000">
      <w:pPr>
        <w:spacing w:line="288" w:lineRule="auto"/>
        <w:rPr>
          <w:b/>
          <w:bCs/>
          <w:sz w:val="24"/>
        </w:rPr>
      </w:pPr>
      <w:r>
        <w:rPr>
          <w:b/>
          <w:bCs/>
          <w:sz w:val="24"/>
        </w:rPr>
        <w:t xml:space="preserve">3.1 </w:t>
      </w:r>
      <w:r>
        <w:rPr>
          <w:rFonts w:hint="eastAsia"/>
          <w:b/>
          <w:bCs/>
          <w:sz w:val="24"/>
        </w:rPr>
        <w:t>实验目的</w:t>
      </w:r>
    </w:p>
    <w:p w14:paraId="79626953" w14:textId="77777777" w:rsidR="00A90AFB" w:rsidRDefault="00A90AFB">
      <w:pPr>
        <w:spacing w:line="288" w:lineRule="auto"/>
        <w:rPr>
          <w:sz w:val="24"/>
        </w:rPr>
      </w:pPr>
    </w:p>
    <w:p w14:paraId="4F6F7F40" w14:textId="77777777" w:rsidR="00A90AFB" w:rsidRDefault="00000000">
      <w:pPr>
        <w:numPr>
          <w:ilvl w:val="0"/>
          <w:numId w:val="9"/>
        </w:numPr>
        <w:spacing w:line="288" w:lineRule="auto"/>
        <w:rPr>
          <w:rStyle w:val="af1"/>
          <w:rFonts w:ascii="宋体"/>
          <w:b w:val="0"/>
        </w:rPr>
      </w:pPr>
      <w:r>
        <w:rPr>
          <w:rStyle w:val="af1"/>
          <w:rFonts w:ascii="宋体" w:hAnsi="宋体" w:hint="eastAsia"/>
          <w:b w:val="0"/>
        </w:rPr>
        <w:t>加深对指令调度技术的理解。</w:t>
      </w:r>
    </w:p>
    <w:p w14:paraId="03719BE3" w14:textId="77777777" w:rsidR="00A90AFB" w:rsidRDefault="00000000">
      <w:pPr>
        <w:numPr>
          <w:ilvl w:val="0"/>
          <w:numId w:val="9"/>
        </w:numPr>
        <w:spacing w:line="288" w:lineRule="auto"/>
        <w:rPr>
          <w:rStyle w:val="af1"/>
          <w:rFonts w:ascii="宋体"/>
          <w:b w:val="0"/>
        </w:rPr>
      </w:pPr>
      <w:r>
        <w:rPr>
          <w:rStyle w:val="af1"/>
          <w:rFonts w:ascii="宋体" w:hAnsi="宋体" w:hint="eastAsia"/>
          <w:b w:val="0"/>
        </w:rPr>
        <w:t>加深对延迟分支技术的理解。</w:t>
      </w:r>
    </w:p>
    <w:p w14:paraId="3875FA94" w14:textId="77777777" w:rsidR="00A90AFB" w:rsidRDefault="00000000">
      <w:pPr>
        <w:numPr>
          <w:ilvl w:val="0"/>
          <w:numId w:val="9"/>
        </w:numPr>
        <w:spacing w:line="288" w:lineRule="auto"/>
        <w:rPr>
          <w:rStyle w:val="af1"/>
          <w:rFonts w:ascii="宋体"/>
          <w:b w:val="0"/>
        </w:rPr>
      </w:pPr>
      <w:r>
        <w:rPr>
          <w:rFonts w:ascii="宋体" w:hAnsi="宋体" w:hint="eastAsia"/>
        </w:rPr>
        <w:t>熟练掌握用</w:t>
      </w:r>
      <w:r>
        <w:rPr>
          <w:rStyle w:val="af1"/>
          <w:rFonts w:ascii="宋体" w:hAnsi="宋体" w:hint="eastAsia"/>
          <w:b w:val="0"/>
        </w:rPr>
        <w:t>指令调度技术来解决流水线中的</w:t>
      </w:r>
      <w:r>
        <w:rPr>
          <w:rFonts w:ascii="宋体" w:hAnsi="宋体" w:hint="eastAsia"/>
        </w:rPr>
        <w:t>数据冲突的方法</w:t>
      </w:r>
      <w:r>
        <w:rPr>
          <w:rStyle w:val="af1"/>
          <w:rFonts w:ascii="宋体" w:hAnsi="宋体" w:hint="eastAsia"/>
          <w:b w:val="0"/>
        </w:rPr>
        <w:t>。</w:t>
      </w:r>
    </w:p>
    <w:p w14:paraId="211AD290" w14:textId="77777777" w:rsidR="00A90AFB" w:rsidRDefault="00000000">
      <w:pPr>
        <w:numPr>
          <w:ilvl w:val="0"/>
          <w:numId w:val="9"/>
        </w:numPr>
        <w:spacing w:line="288" w:lineRule="auto"/>
        <w:rPr>
          <w:rStyle w:val="af1"/>
          <w:rFonts w:ascii="宋体"/>
          <w:b w:val="0"/>
        </w:rPr>
      </w:pPr>
      <w:r>
        <w:rPr>
          <w:rStyle w:val="af1"/>
          <w:rFonts w:ascii="宋体" w:hAnsi="宋体" w:hint="eastAsia"/>
          <w:b w:val="0"/>
        </w:rPr>
        <w:t>进一步理解指令调度技术对</w:t>
      </w:r>
      <w:r>
        <w:rPr>
          <w:rStyle w:val="af1"/>
          <w:rFonts w:ascii="宋体" w:hAnsi="宋体"/>
          <w:b w:val="0"/>
        </w:rPr>
        <w:t>CPU</w:t>
      </w:r>
      <w:r>
        <w:rPr>
          <w:rStyle w:val="af1"/>
          <w:rFonts w:ascii="宋体" w:hAnsi="宋体" w:hint="eastAsia"/>
          <w:b w:val="0"/>
        </w:rPr>
        <w:t>性能的改进。</w:t>
      </w:r>
    </w:p>
    <w:p w14:paraId="1D0CAD24" w14:textId="77777777" w:rsidR="00A90AFB" w:rsidRDefault="00000000">
      <w:pPr>
        <w:numPr>
          <w:ilvl w:val="0"/>
          <w:numId w:val="9"/>
        </w:numPr>
        <w:spacing w:line="288" w:lineRule="auto"/>
        <w:rPr>
          <w:rFonts w:ascii="宋体"/>
        </w:rPr>
      </w:pPr>
      <w:r>
        <w:rPr>
          <w:rStyle w:val="af1"/>
          <w:rFonts w:ascii="宋体" w:hAnsi="宋体" w:hint="eastAsia"/>
          <w:b w:val="0"/>
        </w:rPr>
        <w:t>进一步理解延迟分支技术对</w:t>
      </w:r>
      <w:r>
        <w:rPr>
          <w:rStyle w:val="af1"/>
          <w:rFonts w:ascii="宋体" w:hAnsi="宋体"/>
          <w:b w:val="0"/>
        </w:rPr>
        <w:t>CPU</w:t>
      </w:r>
      <w:r>
        <w:rPr>
          <w:rStyle w:val="af1"/>
          <w:rFonts w:ascii="宋体" w:hAnsi="宋体" w:hint="eastAsia"/>
          <w:b w:val="0"/>
        </w:rPr>
        <w:t>性能的改进。</w:t>
      </w:r>
    </w:p>
    <w:p w14:paraId="0A5AF4DB" w14:textId="77777777" w:rsidR="00A90AFB" w:rsidRDefault="00A90AFB">
      <w:pPr>
        <w:spacing w:line="288" w:lineRule="auto"/>
        <w:jc w:val="left"/>
      </w:pPr>
    </w:p>
    <w:p w14:paraId="5E702091" w14:textId="77777777" w:rsidR="00A90AFB" w:rsidRDefault="00000000">
      <w:pPr>
        <w:tabs>
          <w:tab w:val="left" w:pos="420"/>
        </w:tabs>
        <w:snapToGrid w:val="0"/>
        <w:spacing w:line="288" w:lineRule="auto"/>
        <w:ind w:left="420" w:hanging="420"/>
        <w:rPr>
          <w:b/>
          <w:bCs/>
          <w:sz w:val="24"/>
        </w:rPr>
      </w:pPr>
      <w:r>
        <w:rPr>
          <w:b/>
          <w:bCs/>
          <w:sz w:val="24"/>
        </w:rPr>
        <w:t xml:space="preserve">3.2 </w:t>
      </w:r>
      <w:r>
        <w:rPr>
          <w:rFonts w:hint="eastAsia"/>
          <w:b/>
          <w:bCs/>
          <w:sz w:val="24"/>
        </w:rPr>
        <w:t>实验平台</w:t>
      </w:r>
    </w:p>
    <w:p w14:paraId="0E9E3E8F" w14:textId="77777777" w:rsidR="00A90AFB" w:rsidRDefault="00A90AFB">
      <w:pPr>
        <w:tabs>
          <w:tab w:val="left" w:pos="420"/>
        </w:tabs>
        <w:snapToGrid w:val="0"/>
        <w:spacing w:line="288" w:lineRule="auto"/>
        <w:ind w:left="420" w:hanging="420"/>
        <w:rPr>
          <w:b/>
          <w:bCs/>
          <w:sz w:val="28"/>
        </w:rPr>
      </w:pPr>
    </w:p>
    <w:p w14:paraId="67D2AC4B" w14:textId="77777777" w:rsidR="00A90AFB" w:rsidRDefault="00000000">
      <w:pPr>
        <w:tabs>
          <w:tab w:val="left" w:pos="420"/>
        </w:tabs>
        <w:snapToGrid w:val="0"/>
        <w:spacing w:line="288" w:lineRule="auto"/>
        <w:ind w:firstLineChars="200" w:firstLine="420"/>
      </w:pPr>
      <w:r>
        <w:rPr>
          <w:rFonts w:hint="eastAsia"/>
        </w:rPr>
        <w:t>实验平台采用指令级和流水线操作级模拟器</w:t>
      </w:r>
      <w:r>
        <w:t>MIPSsim</w:t>
      </w:r>
      <w:r>
        <w:rPr>
          <w:rFonts w:hint="eastAsia"/>
        </w:rPr>
        <w:t>。</w:t>
      </w:r>
    </w:p>
    <w:p w14:paraId="6B095D59" w14:textId="26A276BA" w:rsidR="00A90AFB" w:rsidRPr="00E26035" w:rsidRDefault="00000000" w:rsidP="00E26035">
      <w:pPr>
        <w:tabs>
          <w:tab w:val="left" w:pos="420"/>
        </w:tabs>
        <w:snapToGrid w:val="0"/>
        <w:spacing w:line="288" w:lineRule="auto"/>
        <w:ind w:leftChars="200" w:left="420"/>
      </w:pPr>
      <w:r>
        <w:rPr>
          <w:rFonts w:hint="eastAsia"/>
        </w:rPr>
        <w:t>设计：张晨曦教授，版权所有。</w:t>
      </w:r>
    </w:p>
    <w:p w14:paraId="614F05E8" w14:textId="77777777" w:rsidR="00A90AFB" w:rsidRDefault="00A90AFB">
      <w:pPr>
        <w:tabs>
          <w:tab w:val="center" w:pos="4153"/>
        </w:tabs>
        <w:snapToGrid w:val="0"/>
        <w:spacing w:line="288" w:lineRule="auto"/>
        <w:ind w:left="843" w:hangingChars="300" w:hanging="843"/>
        <w:rPr>
          <w:b/>
          <w:bCs/>
          <w:sz w:val="28"/>
        </w:rPr>
      </w:pPr>
    </w:p>
    <w:p w14:paraId="2FA288BF" w14:textId="77777777" w:rsidR="00A90AFB" w:rsidRDefault="00000000">
      <w:pPr>
        <w:spacing w:line="288" w:lineRule="auto"/>
        <w:rPr>
          <w:b/>
          <w:bCs/>
          <w:sz w:val="24"/>
        </w:rPr>
      </w:pPr>
      <w:r>
        <w:rPr>
          <w:b/>
          <w:bCs/>
          <w:sz w:val="24"/>
        </w:rPr>
        <w:t xml:space="preserve">3.3 </w:t>
      </w:r>
      <w:r>
        <w:rPr>
          <w:rFonts w:hint="eastAsia"/>
          <w:b/>
          <w:bCs/>
          <w:sz w:val="24"/>
        </w:rPr>
        <w:t>实验内容和步骤</w:t>
      </w:r>
    </w:p>
    <w:p w14:paraId="0964DDB5" w14:textId="77777777" w:rsidR="00A90AFB" w:rsidRDefault="00A90AFB">
      <w:pPr>
        <w:spacing w:line="288" w:lineRule="auto"/>
        <w:rPr>
          <w:b/>
          <w:bCs/>
          <w:sz w:val="24"/>
        </w:rPr>
      </w:pPr>
    </w:p>
    <w:p w14:paraId="7D9A25D1" w14:textId="77777777" w:rsidR="00A90AFB" w:rsidRDefault="00000000">
      <w:pPr>
        <w:snapToGrid w:val="0"/>
        <w:spacing w:line="288" w:lineRule="auto"/>
        <w:ind w:firstLineChars="200" w:firstLine="420"/>
      </w:pPr>
      <w:r>
        <w:rPr>
          <w:rFonts w:hint="eastAsia"/>
        </w:rPr>
        <w:t>首先要掌握</w:t>
      </w:r>
      <w:r>
        <w:t>MIPSsim</w:t>
      </w:r>
      <w:r>
        <w:rPr>
          <w:rFonts w:hint="eastAsia"/>
        </w:rPr>
        <w:t>模拟器的使用方法。详见附录：</w:t>
      </w:r>
      <w:r>
        <w:t>MIPSsim</w:t>
      </w:r>
      <w:r>
        <w:rPr>
          <w:rFonts w:hint="eastAsia"/>
        </w:rPr>
        <w:t>使用手册。</w:t>
      </w:r>
    </w:p>
    <w:p w14:paraId="1DA9C48E" w14:textId="77777777" w:rsidR="00A90AFB" w:rsidRDefault="00A90AFB">
      <w:pPr>
        <w:spacing w:line="288" w:lineRule="auto"/>
      </w:pPr>
    </w:p>
    <w:p w14:paraId="14E6385B" w14:textId="77777777" w:rsidR="00A90AFB" w:rsidRDefault="00000000">
      <w:pPr>
        <w:spacing w:line="288" w:lineRule="auto"/>
        <w:jc w:val="left"/>
      </w:pPr>
      <w:r>
        <w:t xml:space="preserve">1. </w:t>
      </w:r>
      <w:r>
        <w:rPr>
          <w:rFonts w:hint="eastAsia"/>
        </w:rPr>
        <w:t>启动</w:t>
      </w:r>
      <w:r>
        <w:t>MIPSsim</w:t>
      </w:r>
      <w:r>
        <w:rPr>
          <w:rFonts w:hint="eastAsia"/>
        </w:rPr>
        <w:t>。</w:t>
      </w:r>
    </w:p>
    <w:p w14:paraId="5F0CBA72" w14:textId="77777777" w:rsidR="00A90AFB" w:rsidRDefault="00000000">
      <w:pPr>
        <w:spacing w:line="288" w:lineRule="auto"/>
        <w:jc w:val="left"/>
      </w:pPr>
      <w:r>
        <w:t xml:space="preserve">2. </w:t>
      </w:r>
      <w:r>
        <w:rPr>
          <w:rFonts w:hint="eastAsia"/>
        </w:rPr>
        <w:t>根据教材中关于流水线各段操作的描述，进一步理解流水线窗口中各段的功能，掌握各流水寄存器的含义（双击各段，就可以看到各流水寄存器的内容）。</w:t>
      </w:r>
    </w:p>
    <w:p w14:paraId="06599AE2" w14:textId="77777777" w:rsidR="00A90AFB" w:rsidRDefault="00000000">
      <w:pPr>
        <w:spacing w:line="288" w:lineRule="auto"/>
        <w:jc w:val="left"/>
      </w:pPr>
      <w:r>
        <w:t xml:space="preserve">3. </w:t>
      </w:r>
      <w:r>
        <w:rPr>
          <w:rFonts w:hint="eastAsia"/>
        </w:rPr>
        <w:t>选择“配置”→“流水方式”选项，使模拟器工作于流水方式下。</w:t>
      </w:r>
    </w:p>
    <w:p w14:paraId="3697800E" w14:textId="77777777" w:rsidR="00A90AFB" w:rsidRDefault="00000000">
      <w:pPr>
        <w:spacing w:line="288" w:lineRule="auto"/>
        <w:jc w:val="left"/>
      </w:pPr>
      <w:r>
        <w:t xml:space="preserve">4. </w:t>
      </w:r>
      <w:r>
        <w:rPr>
          <w:rFonts w:hint="eastAsia"/>
        </w:rPr>
        <w:t>用指令调度技术解决流水线中的结构</w:t>
      </w:r>
      <w:r>
        <w:rPr>
          <w:rFonts w:ascii="宋体" w:hAnsi="宋体" w:hint="eastAsia"/>
        </w:rPr>
        <w:t>冲突</w:t>
      </w:r>
      <w:r>
        <w:rPr>
          <w:rFonts w:hint="eastAsia"/>
        </w:rPr>
        <w:t>与数据</w:t>
      </w:r>
      <w:r>
        <w:rPr>
          <w:rFonts w:ascii="宋体" w:hAnsi="宋体" w:hint="eastAsia"/>
        </w:rPr>
        <w:t>冲突</w:t>
      </w:r>
      <w:r>
        <w:rPr>
          <w:rFonts w:hint="eastAsia"/>
        </w:rPr>
        <w:t>。</w:t>
      </w:r>
    </w:p>
    <w:p w14:paraId="6D187C83" w14:textId="77777777" w:rsidR="00A90AFB" w:rsidRDefault="00000000">
      <w:pPr>
        <w:numPr>
          <w:ilvl w:val="0"/>
          <w:numId w:val="10"/>
        </w:numPr>
        <w:tabs>
          <w:tab w:val="clear" w:pos="1003"/>
          <w:tab w:val="left" w:pos="900"/>
        </w:tabs>
        <w:spacing w:line="288" w:lineRule="auto"/>
        <w:jc w:val="left"/>
      </w:pPr>
      <w:r>
        <w:rPr>
          <w:rFonts w:hint="eastAsia"/>
        </w:rPr>
        <w:t>启动</w:t>
      </w:r>
      <w:r>
        <w:t>MIPSsim</w:t>
      </w:r>
      <w:r>
        <w:rPr>
          <w:rFonts w:hint="eastAsia"/>
        </w:rPr>
        <w:t>。</w:t>
      </w:r>
    </w:p>
    <w:p w14:paraId="5F6DAF37" w14:textId="77777777" w:rsidR="00A90AFB" w:rsidRDefault="00000000">
      <w:pPr>
        <w:numPr>
          <w:ilvl w:val="0"/>
          <w:numId w:val="10"/>
        </w:numPr>
        <w:tabs>
          <w:tab w:val="left" w:pos="900"/>
        </w:tabs>
        <w:spacing w:line="288" w:lineRule="auto"/>
        <w:jc w:val="left"/>
      </w:pPr>
      <w:r>
        <w:rPr>
          <w:rFonts w:hint="eastAsia"/>
        </w:rPr>
        <w:t>用</w:t>
      </w:r>
      <w:r>
        <w:t>MIPSsim</w:t>
      </w:r>
      <w:r>
        <w:rPr>
          <w:rFonts w:hint="eastAsia"/>
        </w:rPr>
        <w:t>的“文件”→“载入程序”选项来加载</w:t>
      </w:r>
      <w:r>
        <w:t>schedule.asm</w:t>
      </w:r>
      <w:r>
        <w:rPr>
          <w:rFonts w:hint="eastAsia"/>
        </w:rPr>
        <w:t>（在模拟器所在文件夹下的“样例程序”文件夹中）。</w:t>
      </w:r>
    </w:p>
    <w:p w14:paraId="0DE7B41D" w14:textId="77777777" w:rsidR="00A90AFB" w:rsidRDefault="00000000">
      <w:pPr>
        <w:numPr>
          <w:ilvl w:val="0"/>
          <w:numId w:val="10"/>
        </w:numPr>
        <w:tabs>
          <w:tab w:val="left" w:pos="900"/>
        </w:tabs>
        <w:spacing w:line="288" w:lineRule="auto"/>
        <w:jc w:val="left"/>
      </w:pPr>
      <w:r>
        <w:rPr>
          <w:rFonts w:hint="eastAsia"/>
        </w:rPr>
        <w:t>关闭定向功能。这是通过在“配置”菜单中关闭“定向”（使该项前面没有“√”号）来实现的。</w:t>
      </w:r>
    </w:p>
    <w:p w14:paraId="0CF57BEE" w14:textId="77777777" w:rsidR="00A90AFB" w:rsidRDefault="00000000">
      <w:pPr>
        <w:numPr>
          <w:ilvl w:val="0"/>
          <w:numId w:val="10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执行所载入的程序。通过查看统计数据和时钟周期图，找出并记录程序执行过程中各种</w:t>
      </w:r>
      <w:r>
        <w:rPr>
          <w:rFonts w:ascii="宋体" w:hAnsi="宋体" w:hint="eastAsia"/>
        </w:rPr>
        <w:t>冲突</w:t>
      </w:r>
      <w:r>
        <w:rPr>
          <w:rFonts w:hint="eastAsia"/>
        </w:rPr>
        <w:t>发生的次数、发生</w:t>
      </w:r>
      <w:r>
        <w:rPr>
          <w:rFonts w:ascii="宋体" w:hAnsi="宋体" w:hint="eastAsia"/>
        </w:rPr>
        <w:t>冲突</w:t>
      </w:r>
      <w:r>
        <w:rPr>
          <w:rFonts w:hint="eastAsia"/>
        </w:rPr>
        <w:t>的指令组合，以及程序执行的总时钟周期数。</w:t>
      </w:r>
    </w:p>
    <w:p w14:paraId="40A00033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总时钟周期数：</w:t>
      </w:r>
      <w:r>
        <w:rPr>
          <w:rFonts w:hint="eastAsia"/>
        </w:rPr>
        <w:t>33</w:t>
      </w:r>
    </w:p>
    <w:p w14:paraId="55347AD8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各种冲突发生的次数：</w:t>
      </w:r>
    </w:p>
    <w:p w14:paraId="595993E6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RAW</w:t>
      </w:r>
      <w:r>
        <w:rPr>
          <w:rFonts w:hint="eastAsia"/>
        </w:rPr>
        <w:t>停顿：</w:t>
      </w:r>
      <w:r>
        <w:rPr>
          <w:rFonts w:hint="eastAsia"/>
        </w:rPr>
        <w:t>16</w:t>
      </w:r>
      <w:r>
        <w:rPr>
          <w:rFonts w:hint="eastAsia"/>
        </w:rPr>
        <w:t>，占周期总数的百分比：</w:t>
      </w:r>
      <w:r>
        <w:rPr>
          <w:rFonts w:hint="eastAsia"/>
        </w:rPr>
        <w:t>48.48485%</w:t>
      </w:r>
      <w:r>
        <w:rPr>
          <w:rFonts w:hint="eastAsia"/>
        </w:rPr>
        <w:t>，其中</w:t>
      </w:r>
      <w:r>
        <w:rPr>
          <w:rFonts w:hint="eastAsia"/>
        </w:rPr>
        <w:t>load</w:t>
      </w:r>
      <w:r>
        <w:rPr>
          <w:rFonts w:hint="eastAsia"/>
        </w:rPr>
        <w:t>停顿：</w:t>
      </w:r>
      <w:r>
        <w:rPr>
          <w:rFonts w:hint="eastAsia"/>
        </w:rPr>
        <w:t>6</w:t>
      </w:r>
      <w:r>
        <w:rPr>
          <w:rFonts w:hint="eastAsia"/>
        </w:rPr>
        <w:t>，占所有</w:t>
      </w:r>
      <w:r>
        <w:rPr>
          <w:rFonts w:hint="eastAsia"/>
        </w:rPr>
        <w:t>RAW</w:t>
      </w:r>
      <w:r>
        <w:rPr>
          <w:rFonts w:hint="eastAsia"/>
        </w:rPr>
        <w:t>停顿的百分比：</w:t>
      </w:r>
      <w:r>
        <w:rPr>
          <w:rFonts w:hint="eastAsia"/>
        </w:rPr>
        <w:t>37.5%</w:t>
      </w:r>
    </w:p>
    <w:p w14:paraId="5C8BB9D1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自陷停顿：</w:t>
      </w:r>
      <w:r>
        <w:rPr>
          <w:rFonts w:hint="eastAsia"/>
        </w:rPr>
        <w:t>1</w:t>
      </w:r>
      <w:r>
        <w:rPr>
          <w:rFonts w:hint="eastAsia"/>
        </w:rPr>
        <w:t>，占周期总数的百分比：</w:t>
      </w:r>
      <w:r>
        <w:rPr>
          <w:rFonts w:hint="eastAsia"/>
        </w:rPr>
        <w:t>3.030303%</w:t>
      </w:r>
    </w:p>
    <w:p w14:paraId="776469E7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停顿周期总数：</w:t>
      </w:r>
      <w:r>
        <w:rPr>
          <w:rFonts w:hint="eastAsia"/>
        </w:rPr>
        <w:t>17</w:t>
      </w:r>
      <w:r>
        <w:rPr>
          <w:rFonts w:hint="eastAsia"/>
        </w:rPr>
        <w:t>，占周期总数的百分比：</w:t>
      </w:r>
      <w:r>
        <w:rPr>
          <w:rFonts w:hint="eastAsia"/>
        </w:rPr>
        <w:t>51.51515%</w:t>
      </w:r>
    </w:p>
    <w:p w14:paraId="623FC118" w14:textId="77777777" w:rsidR="00A90AFB" w:rsidRDefault="00A90AFB">
      <w:pPr>
        <w:spacing w:line="288" w:lineRule="auto"/>
        <w:ind w:firstLineChars="200" w:firstLine="420"/>
        <w:jc w:val="left"/>
      </w:pPr>
    </w:p>
    <w:p w14:paraId="42DFB16D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发生冲突的指令组合有：</w:t>
      </w:r>
    </w:p>
    <w:p w14:paraId="1AA6782B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[ADDIU $r1,$r0,56</w:t>
      </w:r>
      <w:r>
        <w:rPr>
          <w:rFonts w:hint="eastAsia"/>
        </w:rPr>
        <w:t>，</w:t>
      </w:r>
      <w:r>
        <w:rPr>
          <w:rFonts w:hint="eastAsia"/>
        </w:rPr>
        <w:t>LW $r2,0($r1)],</w:t>
      </w:r>
    </w:p>
    <w:p w14:paraId="7F5CCDBA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 xml:space="preserve">[LW $r2,0($r1) </w:t>
      </w:r>
      <w:r>
        <w:rPr>
          <w:rFonts w:hint="eastAsia"/>
        </w:rPr>
        <w:t>，</w:t>
      </w:r>
      <w:r>
        <w:rPr>
          <w:rFonts w:hint="eastAsia"/>
        </w:rPr>
        <w:t xml:space="preserve"> ADD $r4,$r0,$r2],</w:t>
      </w:r>
    </w:p>
    <w:p w14:paraId="264D5D0C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 xml:space="preserve">[ADD $r4,$r0,$r2 </w:t>
      </w:r>
      <w:r>
        <w:rPr>
          <w:rFonts w:hint="eastAsia"/>
        </w:rPr>
        <w:t>，</w:t>
      </w:r>
      <w:r>
        <w:rPr>
          <w:rFonts w:hint="eastAsia"/>
        </w:rPr>
        <w:t xml:space="preserve"> SW $r4,0($r1)],</w:t>
      </w:r>
    </w:p>
    <w:p w14:paraId="00F74E3C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 xml:space="preserve">[SW $r4,0($r1) </w:t>
      </w:r>
      <w:r>
        <w:rPr>
          <w:rFonts w:hint="eastAsia"/>
        </w:rPr>
        <w:t>，</w:t>
      </w:r>
      <w:r>
        <w:rPr>
          <w:rFonts w:hint="eastAsia"/>
        </w:rPr>
        <w:t xml:space="preserve"> LW $r6,4($r1)],</w:t>
      </w:r>
    </w:p>
    <w:p w14:paraId="2A81021B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[LW $r6,4($r1)</w:t>
      </w:r>
      <w:r>
        <w:rPr>
          <w:rFonts w:hint="eastAsia"/>
        </w:rPr>
        <w:t>，</w:t>
      </w:r>
      <w:r>
        <w:rPr>
          <w:rFonts w:hint="eastAsia"/>
        </w:rPr>
        <w:t xml:space="preserve"> ADD $r8,$r6,$r1],</w:t>
      </w:r>
    </w:p>
    <w:p w14:paraId="323A8307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[MUL $r12,$r10,$r1</w:t>
      </w:r>
      <w:r>
        <w:rPr>
          <w:rFonts w:hint="eastAsia"/>
        </w:rPr>
        <w:t>，</w:t>
      </w:r>
      <w:r>
        <w:rPr>
          <w:rFonts w:hint="eastAsia"/>
        </w:rPr>
        <w:t>ADD $r16,$r12,$r1],</w:t>
      </w:r>
    </w:p>
    <w:p w14:paraId="09C171E2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 xml:space="preserve">[ADD $r16,$r12,$r1 </w:t>
      </w:r>
      <w:r>
        <w:rPr>
          <w:rFonts w:hint="eastAsia"/>
        </w:rPr>
        <w:t>，</w:t>
      </w:r>
      <w:r>
        <w:rPr>
          <w:rFonts w:hint="eastAsia"/>
        </w:rPr>
        <w:t xml:space="preserve"> ADD $r18,$r16,$r1],</w:t>
      </w:r>
    </w:p>
    <w:p w14:paraId="5D3AAE20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 xml:space="preserve">[ADD $r18,$r16,$r1 </w:t>
      </w:r>
      <w:r>
        <w:rPr>
          <w:rFonts w:hint="eastAsia"/>
        </w:rPr>
        <w:t>，</w:t>
      </w:r>
      <w:r>
        <w:rPr>
          <w:rFonts w:hint="eastAsia"/>
        </w:rPr>
        <w:t xml:space="preserve"> SW $r18,16($r1)],</w:t>
      </w:r>
    </w:p>
    <w:p w14:paraId="2F36DA9B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[LW$r20,8($r1)</w:t>
      </w:r>
      <w:r>
        <w:rPr>
          <w:rFonts w:hint="eastAsia"/>
        </w:rPr>
        <w:t>，</w:t>
      </w:r>
      <w:r>
        <w:rPr>
          <w:rFonts w:hint="eastAsia"/>
        </w:rPr>
        <w:t>MUL$r22,$r20,$r14],</w:t>
      </w:r>
    </w:p>
    <w:p w14:paraId="666D275A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 xml:space="preserve">[MUL $r22,$r20,$r14 </w:t>
      </w:r>
      <w:r>
        <w:rPr>
          <w:rFonts w:hint="eastAsia"/>
        </w:rPr>
        <w:t>，</w:t>
      </w:r>
      <w:r>
        <w:rPr>
          <w:rFonts w:hint="eastAsia"/>
        </w:rPr>
        <w:t xml:space="preserve"> MUL $r24,$r26,$r14]</w:t>
      </w:r>
    </w:p>
    <w:p w14:paraId="048B86A2" w14:textId="77777777" w:rsidR="00A90AFB" w:rsidRDefault="00000000">
      <w:pPr>
        <w:spacing w:line="288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12AE532A" wp14:editId="44B91BD8">
            <wp:extent cx="5274310" cy="2096770"/>
            <wp:effectExtent l="0" t="0" r="13970" b="6350"/>
            <wp:docPr id="1324297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9728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ADA5" w14:textId="77777777" w:rsidR="00A90AFB" w:rsidRDefault="00000000">
      <w:pPr>
        <w:spacing w:line="288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0C6E000B" wp14:editId="73045FEA">
            <wp:extent cx="5274310" cy="2327275"/>
            <wp:effectExtent l="0" t="0" r="13970" b="4445"/>
            <wp:docPr id="1417245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562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8702" w14:textId="77777777" w:rsidR="00A90AFB" w:rsidRDefault="00000000">
      <w:pPr>
        <w:numPr>
          <w:ilvl w:val="0"/>
          <w:numId w:val="10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采用指令调度技术对程序进行指令调度，消除</w:t>
      </w:r>
      <w:r>
        <w:rPr>
          <w:rFonts w:ascii="宋体" w:hAnsi="宋体" w:hint="eastAsia"/>
        </w:rPr>
        <w:t>冲突</w:t>
      </w:r>
      <w:r>
        <w:rPr>
          <w:rFonts w:hint="eastAsia"/>
        </w:rPr>
        <w:t>。将调度后的程序保持到</w:t>
      </w:r>
      <w:r>
        <w:t>after-schedule.asm</w:t>
      </w:r>
      <w:r>
        <w:rPr>
          <w:rFonts w:hint="eastAsia"/>
        </w:rPr>
        <w:t>中。</w:t>
      </w:r>
    </w:p>
    <w:p w14:paraId="7A4A1923" w14:textId="77777777" w:rsidR="00A90AFB" w:rsidRDefault="00000000">
      <w:pPr>
        <w:spacing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9E07D83" wp14:editId="2F631242">
            <wp:extent cx="2115112" cy="3186546"/>
            <wp:effectExtent l="0" t="0" r="0" b="0"/>
            <wp:docPr id="572134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3496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1547" cy="31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4384" w14:textId="77777777" w:rsidR="00A90AFB" w:rsidRDefault="00000000">
      <w:pPr>
        <w:numPr>
          <w:ilvl w:val="0"/>
          <w:numId w:val="10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载入</w:t>
      </w:r>
      <w:r>
        <w:t>after-schedule.asm</w:t>
      </w:r>
      <w:r>
        <w:rPr>
          <w:rFonts w:hint="eastAsia"/>
        </w:rPr>
        <w:t>。</w:t>
      </w:r>
    </w:p>
    <w:p w14:paraId="0331C372" w14:textId="77777777" w:rsidR="00A90AFB" w:rsidRDefault="00000000">
      <w:pPr>
        <w:numPr>
          <w:ilvl w:val="0"/>
          <w:numId w:val="10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执行该程序，观察程序在流水线中的执行情况，记录程序执行的总时钟周期数；</w:t>
      </w:r>
    </w:p>
    <w:p w14:paraId="2723B180" w14:textId="77777777" w:rsidR="00A90AFB" w:rsidRDefault="00000000">
      <w:pPr>
        <w:spacing w:line="288" w:lineRule="auto"/>
        <w:jc w:val="center"/>
      </w:pPr>
      <w:r>
        <w:rPr>
          <w:noProof/>
        </w:rPr>
        <w:drawing>
          <wp:inline distT="0" distB="0" distL="0" distR="0" wp14:anchorId="01877468" wp14:editId="0C729C35">
            <wp:extent cx="4094018" cy="2895781"/>
            <wp:effectExtent l="0" t="0" r="1905" b="0"/>
            <wp:docPr id="50690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02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3540" cy="29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411D" w14:textId="77777777" w:rsidR="00A90AFB" w:rsidRDefault="00000000">
      <w:pPr>
        <w:numPr>
          <w:ilvl w:val="0"/>
          <w:numId w:val="10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根据记录结果，比较调度前和调度后的性能。论述指令调度对于提高</w:t>
      </w:r>
      <w:r>
        <w:t>CPU</w:t>
      </w:r>
      <w:r>
        <w:rPr>
          <w:rFonts w:hint="eastAsia"/>
        </w:rPr>
        <w:t>性能的作用。</w:t>
      </w:r>
    </w:p>
    <w:p w14:paraId="5797B632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调度前执行总周期数为</w:t>
      </w:r>
      <w:r>
        <w:rPr>
          <w:rFonts w:hint="eastAsia"/>
        </w:rPr>
        <w:t>33</w:t>
      </w:r>
      <w:r>
        <w:rPr>
          <w:rFonts w:hint="eastAsia"/>
        </w:rPr>
        <w:t>个周期，调度后执行总周期数为</w:t>
      </w:r>
      <w:r>
        <w:rPr>
          <w:rFonts w:hint="eastAsia"/>
        </w:rPr>
        <w:t>21</w:t>
      </w:r>
      <w:r>
        <w:rPr>
          <w:rFonts w:hint="eastAsia"/>
        </w:rPr>
        <w:t>周期，减少了</w:t>
      </w:r>
      <w:r>
        <w:rPr>
          <w:rFonts w:hint="eastAsia"/>
        </w:rPr>
        <w:t>12</w:t>
      </w:r>
      <w:r>
        <w:rPr>
          <w:rFonts w:hint="eastAsia"/>
        </w:rPr>
        <w:t>周期，证明调度后提高了</w:t>
      </w:r>
      <w:r>
        <w:rPr>
          <w:rFonts w:hint="eastAsia"/>
        </w:rPr>
        <w:t>CPU</w:t>
      </w:r>
      <w:r>
        <w:rPr>
          <w:rFonts w:hint="eastAsia"/>
        </w:rPr>
        <w:t>使用率，减少了冲突次数，提高了</w:t>
      </w:r>
      <w:r>
        <w:rPr>
          <w:rFonts w:hint="eastAsia"/>
        </w:rPr>
        <w:t>CPU</w:t>
      </w:r>
      <w:r>
        <w:rPr>
          <w:rFonts w:hint="eastAsia"/>
        </w:rPr>
        <w:t>性能。</w:t>
      </w:r>
      <w:r>
        <w:rPr>
          <w:rFonts w:hint="eastAsia"/>
        </w:rPr>
        <w:t>33/21=1.57</w:t>
      </w:r>
      <w:r>
        <w:rPr>
          <w:rFonts w:hint="eastAsia"/>
        </w:rPr>
        <w:t>倍性能提升。</w:t>
      </w:r>
    </w:p>
    <w:p w14:paraId="723592FF" w14:textId="77777777" w:rsidR="00A90AFB" w:rsidRDefault="00A90AFB">
      <w:pPr>
        <w:spacing w:line="288" w:lineRule="auto"/>
        <w:jc w:val="left"/>
      </w:pPr>
    </w:p>
    <w:p w14:paraId="0C5543FD" w14:textId="77777777" w:rsidR="00A90AFB" w:rsidRDefault="00000000">
      <w:pPr>
        <w:spacing w:line="288" w:lineRule="auto"/>
      </w:pPr>
      <w:r>
        <w:t xml:space="preserve">5. </w:t>
      </w:r>
      <w:r>
        <w:rPr>
          <w:rFonts w:hint="eastAsia"/>
        </w:rPr>
        <w:t>用延迟分支减少分支指令对性能的影响。</w:t>
      </w:r>
    </w:p>
    <w:p w14:paraId="3E1E046C" w14:textId="77777777" w:rsidR="00A90AFB" w:rsidRDefault="00000000">
      <w:pPr>
        <w:numPr>
          <w:ilvl w:val="0"/>
          <w:numId w:val="11"/>
        </w:numPr>
        <w:tabs>
          <w:tab w:val="clear" w:pos="1003"/>
          <w:tab w:val="left" w:pos="900"/>
        </w:tabs>
        <w:spacing w:line="288" w:lineRule="auto"/>
        <w:jc w:val="left"/>
      </w:pPr>
      <w:r>
        <w:rPr>
          <w:rFonts w:hint="eastAsia"/>
        </w:rPr>
        <w:t>启动</w:t>
      </w:r>
      <w:r>
        <w:t>MIPSsim</w:t>
      </w:r>
      <w:r>
        <w:rPr>
          <w:rFonts w:hint="eastAsia"/>
        </w:rPr>
        <w:t>。</w:t>
      </w:r>
    </w:p>
    <w:p w14:paraId="209C6FF7" w14:textId="77777777" w:rsidR="00A90AFB" w:rsidRDefault="00000000">
      <w:pPr>
        <w:numPr>
          <w:ilvl w:val="0"/>
          <w:numId w:val="11"/>
        </w:numPr>
        <w:tabs>
          <w:tab w:val="clear" w:pos="1003"/>
          <w:tab w:val="left" w:pos="900"/>
        </w:tabs>
        <w:spacing w:line="288" w:lineRule="auto"/>
        <w:jc w:val="left"/>
      </w:pPr>
      <w:r>
        <w:rPr>
          <w:rFonts w:hint="eastAsia"/>
        </w:rPr>
        <w:lastRenderedPageBreak/>
        <w:t>载入</w:t>
      </w:r>
      <w:r>
        <w:t>branch.asm</w:t>
      </w:r>
      <w:r>
        <w:rPr>
          <w:rFonts w:hint="eastAsia"/>
        </w:rPr>
        <w:t>。</w:t>
      </w:r>
    </w:p>
    <w:p w14:paraId="2C800A35" w14:textId="77777777" w:rsidR="00A90AFB" w:rsidRDefault="00000000">
      <w:pPr>
        <w:numPr>
          <w:ilvl w:val="0"/>
          <w:numId w:val="11"/>
        </w:numPr>
        <w:tabs>
          <w:tab w:val="clear" w:pos="1003"/>
          <w:tab w:val="left" w:pos="900"/>
        </w:tabs>
        <w:spacing w:line="288" w:lineRule="auto"/>
        <w:jc w:val="left"/>
      </w:pPr>
      <w:r>
        <w:rPr>
          <w:rFonts w:hint="eastAsia"/>
        </w:rPr>
        <w:t>关闭延迟分支功能。这是通过在“配置”→“延迟槽”选项来实现的。</w:t>
      </w:r>
    </w:p>
    <w:p w14:paraId="471464ED" w14:textId="77777777" w:rsidR="00A90AFB" w:rsidRDefault="00000000">
      <w:pPr>
        <w:numPr>
          <w:ilvl w:val="0"/>
          <w:numId w:val="11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执行该程序。观察并记录发生分支延迟的时刻</w:t>
      </w:r>
      <w:r>
        <w:rPr>
          <w:rFonts w:hint="eastAsia"/>
          <w:strike/>
          <w:color w:val="FF00FF"/>
        </w:rPr>
        <w:t>。</w:t>
      </w:r>
    </w:p>
    <w:p w14:paraId="7470B17C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分支延迟的时刻：</w:t>
      </w:r>
      <w:r>
        <w:rPr>
          <w:rFonts w:hint="eastAsia"/>
        </w:rPr>
        <w:t>Cycle 6, 9, 13, 21, 24, 28.</w:t>
      </w:r>
    </w:p>
    <w:p w14:paraId="2255D6A3" w14:textId="77777777" w:rsidR="00A90AFB" w:rsidRDefault="00000000" w:rsidP="00E26035">
      <w:pPr>
        <w:spacing w:line="288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65B01FFA" wp14:editId="099E4EC4">
            <wp:extent cx="4315691" cy="1855446"/>
            <wp:effectExtent l="0" t="0" r="0" b="0"/>
            <wp:docPr id="1921027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270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7655" cy="18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F6F7" w14:textId="77777777" w:rsidR="00A90AFB" w:rsidRDefault="00000000">
      <w:pPr>
        <w:numPr>
          <w:ilvl w:val="0"/>
          <w:numId w:val="11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记录执行该程序所花的总时钟周期数。</w:t>
      </w:r>
    </w:p>
    <w:p w14:paraId="7C6A5411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执行周期总数：</w:t>
      </w:r>
      <w:r>
        <w:rPr>
          <w:rFonts w:hint="eastAsia"/>
        </w:rPr>
        <w:t>38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段执行了</w:t>
      </w:r>
      <w:r>
        <w:rPr>
          <w:rFonts w:hint="eastAsia"/>
        </w:rPr>
        <w:t>18</w:t>
      </w:r>
      <w:r>
        <w:rPr>
          <w:rFonts w:hint="eastAsia"/>
        </w:rPr>
        <w:t>条指令</w:t>
      </w:r>
    </w:p>
    <w:p w14:paraId="1628176D" w14:textId="77777777" w:rsidR="00A90AFB" w:rsidRDefault="00000000" w:rsidP="00E26035">
      <w:pPr>
        <w:spacing w:line="288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7763BEEE" wp14:editId="2921DEF0">
            <wp:extent cx="4024745" cy="2812379"/>
            <wp:effectExtent l="0" t="0" r="0" b="7620"/>
            <wp:docPr id="406779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790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3668" cy="281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5ED5" w14:textId="77777777" w:rsidR="00A90AFB" w:rsidRDefault="00000000">
      <w:pPr>
        <w:numPr>
          <w:ilvl w:val="0"/>
          <w:numId w:val="11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假设延迟槽为一个，对</w:t>
      </w:r>
      <w:r>
        <w:t>branch.asm</w:t>
      </w:r>
      <w:r>
        <w:rPr>
          <w:rFonts w:hint="eastAsia"/>
        </w:rPr>
        <w:t>进行指令调度，然后保存到“</w:t>
      </w:r>
      <w:r>
        <w:t>delayed-branch.asm</w:t>
      </w:r>
      <w:r>
        <w:rPr>
          <w:rFonts w:hint="eastAsia"/>
        </w:rPr>
        <w:t>”中。</w:t>
      </w:r>
    </w:p>
    <w:p w14:paraId="6A9DC7A0" w14:textId="77777777" w:rsidR="00A90AFB" w:rsidRDefault="00000000">
      <w:pPr>
        <w:spacing w:line="288" w:lineRule="auto"/>
        <w:ind w:left="851"/>
        <w:jc w:val="center"/>
      </w:pPr>
      <w:r>
        <w:rPr>
          <w:noProof/>
        </w:rPr>
        <w:lastRenderedPageBreak/>
        <w:drawing>
          <wp:inline distT="0" distB="0" distL="0" distR="0" wp14:anchorId="54C37CD1" wp14:editId="795DF89A">
            <wp:extent cx="1856509" cy="3167797"/>
            <wp:effectExtent l="0" t="0" r="0" b="0"/>
            <wp:docPr id="2137648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4892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1127" cy="31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3272" w14:textId="77777777" w:rsidR="00A90AFB" w:rsidRDefault="00000000">
      <w:pPr>
        <w:numPr>
          <w:ilvl w:val="0"/>
          <w:numId w:val="11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载入</w:t>
      </w:r>
      <w:r>
        <w:t>delayed-branch.asm</w:t>
      </w:r>
      <w:r>
        <w:rPr>
          <w:rFonts w:hint="eastAsia"/>
        </w:rPr>
        <w:t>。</w:t>
      </w:r>
    </w:p>
    <w:p w14:paraId="1C9C19C8" w14:textId="77777777" w:rsidR="00A90AFB" w:rsidRDefault="00000000">
      <w:pPr>
        <w:numPr>
          <w:ilvl w:val="0"/>
          <w:numId w:val="11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打开延迟分支功能。</w:t>
      </w:r>
    </w:p>
    <w:p w14:paraId="2B95C362" w14:textId="77777777" w:rsidR="00A90AFB" w:rsidRDefault="00000000">
      <w:pPr>
        <w:numPr>
          <w:ilvl w:val="0"/>
          <w:numId w:val="11"/>
        </w:numPr>
        <w:tabs>
          <w:tab w:val="clear" w:pos="1003"/>
          <w:tab w:val="left" w:pos="851"/>
        </w:tabs>
        <w:spacing w:line="288" w:lineRule="auto"/>
        <w:ind w:left="851" w:hanging="567"/>
        <w:jc w:val="left"/>
      </w:pPr>
      <w:r>
        <w:rPr>
          <w:rFonts w:hint="eastAsia"/>
        </w:rPr>
        <w:t>执行该程序，观察其时钟周期图。</w:t>
      </w:r>
    </w:p>
    <w:p w14:paraId="2B754325" w14:textId="77777777" w:rsidR="00A90AFB" w:rsidRDefault="00000000">
      <w:pPr>
        <w:spacing w:line="288" w:lineRule="auto"/>
        <w:jc w:val="center"/>
      </w:pPr>
      <w:r>
        <w:rPr>
          <w:noProof/>
        </w:rPr>
        <w:drawing>
          <wp:inline distT="0" distB="0" distL="0" distR="0" wp14:anchorId="6C63CE97" wp14:editId="4604087B">
            <wp:extent cx="5112327" cy="1727703"/>
            <wp:effectExtent l="0" t="0" r="0" b="6350"/>
            <wp:docPr id="1956658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833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5204" cy="17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B34A" w14:textId="77777777" w:rsidR="00A90AFB" w:rsidRDefault="00000000">
      <w:pPr>
        <w:numPr>
          <w:ilvl w:val="0"/>
          <w:numId w:val="11"/>
        </w:numPr>
        <w:tabs>
          <w:tab w:val="clear" w:pos="1003"/>
        </w:tabs>
        <w:spacing w:line="288" w:lineRule="auto"/>
        <w:ind w:left="994" w:hanging="710"/>
        <w:jc w:val="left"/>
      </w:pPr>
      <w:r>
        <w:rPr>
          <w:rFonts w:hint="eastAsia"/>
        </w:rPr>
        <w:t>记录执行该程序所花的总时钟周期数。</w:t>
      </w:r>
    </w:p>
    <w:p w14:paraId="58F3F759" w14:textId="77777777" w:rsidR="00A90AFB" w:rsidRDefault="00000000">
      <w:pPr>
        <w:spacing w:line="288" w:lineRule="auto"/>
        <w:jc w:val="center"/>
      </w:pPr>
      <w:r>
        <w:rPr>
          <w:noProof/>
        </w:rPr>
        <w:drawing>
          <wp:inline distT="0" distB="0" distL="0" distR="0" wp14:anchorId="3800DE2C" wp14:editId="5F54B632">
            <wp:extent cx="3345872" cy="2687768"/>
            <wp:effectExtent l="0" t="0" r="6985" b="0"/>
            <wp:docPr id="460508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0856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6802" cy="269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E687" w14:textId="77777777" w:rsidR="00A90AFB" w:rsidRDefault="00000000">
      <w:pPr>
        <w:numPr>
          <w:ilvl w:val="0"/>
          <w:numId w:val="11"/>
        </w:numPr>
        <w:tabs>
          <w:tab w:val="clear" w:pos="1003"/>
        </w:tabs>
        <w:spacing w:line="288" w:lineRule="auto"/>
        <w:ind w:left="994" w:hanging="710"/>
        <w:jc w:val="left"/>
      </w:pPr>
      <w:r>
        <w:rPr>
          <w:rFonts w:hint="eastAsia"/>
        </w:rPr>
        <w:lastRenderedPageBreak/>
        <w:t>对比上述两种情况下的时钟周期图。</w:t>
      </w:r>
    </w:p>
    <w:p w14:paraId="13EC90AD" w14:textId="77777777" w:rsidR="00A90AFB" w:rsidRDefault="00000000" w:rsidP="00E26035">
      <w:pPr>
        <w:spacing w:line="288" w:lineRule="auto"/>
        <w:jc w:val="center"/>
      </w:pPr>
      <w:r>
        <w:rPr>
          <w:noProof/>
        </w:rPr>
        <w:drawing>
          <wp:inline distT="0" distB="0" distL="0" distR="0" wp14:anchorId="1010086D" wp14:editId="3FD3025E">
            <wp:extent cx="4800600" cy="2063923"/>
            <wp:effectExtent l="0" t="0" r="0" b="0"/>
            <wp:docPr id="690026289" name="图片 690026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26289" name="图片 69002628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826" cy="20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90D1A" wp14:editId="4CBE23A4">
            <wp:extent cx="4814455" cy="1627038"/>
            <wp:effectExtent l="0" t="0" r="5715" b="0"/>
            <wp:docPr id="759154987" name="图片 759154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4987" name="图片 75915498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4283" cy="16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0932" w14:textId="77777777" w:rsidR="00A90AFB" w:rsidRDefault="00000000">
      <w:pPr>
        <w:numPr>
          <w:ilvl w:val="0"/>
          <w:numId w:val="11"/>
        </w:numPr>
        <w:spacing w:line="288" w:lineRule="auto"/>
        <w:jc w:val="left"/>
      </w:pPr>
      <w:r>
        <w:rPr>
          <w:rFonts w:hint="eastAsia"/>
        </w:rPr>
        <w:t>根据记录结果，比较没采用延迟分支和采用了延迟分支的性能。论述延迟分支对于提高</w:t>
      </w:r>
      <w:r>
        <w:t>CPU</w:t>
      </w:r>
      <w:r>
        <w:rPr>
          <w:rFonts w:hint="eastAsia"/>
        </w:rPr>
        <w:t>性能的作用。</w:t>
      </w:r>
    </w:p>
    <w:p w14:paraId="72A8C6E3" w14:textId="77777777" w:rsidR="00A90AFB" w:rsidRDefault="00000000">
      <w:pPr>
        <w:spacing w:line="288" w:lineRule="auto"/>
        <w:ind w:firstLineChars="200" w:firstLine="420"/>
        <w:jc w:val="left"/>
      </w:pPr>
      <w:r>
        <w:rPr>
          <w:rFonts w:hint="eastAsia"/>
        </w:rPr>
        <w:t>比较两种情况的时钟周期总数，可知：在使用延迟槽后，指令在运行到跳转指令时，不会出现延迟等待，则能够提高</w:t>
      </w:r>
      <w:r>
        <w:rPr>
          <w:rFonts w:hint="eastAsia"/>
        </w:rPr>
        <w:t>CPU</w:t>
      </w:r>
      <w:r>
        <w:rPr>
          <w:rFonts w:hint="eastAsia"/>
        </w:rPr>
        <w:t>的性能。</w:t>
      </w:r>
    </w:p>
    <w:p w14:paraId="4FE2D8E4" w14:textId="77777777" w:rsidR="00A90AFB" w:rsidRDefault="00A90AFB">
      <w:pPr>
        <w:spacing w:line="288" w:lineRule="auto"/>
        <w:rPr>
          <w:bCs/>
          <w:szCs w:val="21"/>
        </w:rPr>
      </w:pPr>
    </w:p>
    <w:p w14:paraId="4CA7885B" w14:textId="77777777" w:rsidR="00A90AFB" w:rsidRDefault="00000000">
      <w:pPr>
        <w:spacing w:line="288" w:lineRule="auto"/>
        <w:rPr>
          <w:rFonts w:ascii="宋体"/>
          <w:szCs w:val="21"/>
        </w:rPr>
      </w:pPr>
      <w:r>
        <w:rPr>
          <w:rFonts w:ascii="宋体"/>
          <w:szCs w:val="21"/>
        </w:rPr>
        <w:br w:type="page"/>
      </w:r>
    </w:p>
    <w:p w14:paraId="5226E99E" w14:textId="77777777" w:rsidR="00A90AFB" w:rsidRDefault="00000000">
      <w:pPr>
        <w:spacing w:line="288" w:lineRule="auto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lastRenderedPageBreak/>
        <w:t>实验</w:t>
      </w:r>
      <w:r>
        <w:rPr>
          <w:rFonts w:ascii="黑体" w:eastAsia="黑体" w:hAnsi="宋体" w:hint="eastAsia"/>
          <w:sz w:val="30"/>
        </w:rPr>
        <w:t>四</w:t>
      </w:r>
      <w:r>
        <w:rPr>
          <w:rFonts w:ascii="黑体" w:eastAsia="黑体" w:hAnsi="宋体"/>
          <w:sz w:val="30"/>
        </w:rPr>
        <w:t xml:space="preserve">  Cache</w:t>
      </w:r>
      <w:r>
        <w:rPr>
          <w:rFonts w:ascii="黑体" w:eastAsia="黑体" w:hAnsi="宋体" w:hint="eastAsia"/>
          <w:sz w:val="30"/>
        </w:rPr>
        <w:t>性能分析</w:t>
      </w:r>
    </w:p>
    <w:p w14:paraId="39DD3514" w14:textId="77777777" w:rsidR="00A90AFB" w:rsidRDefault="00A90AFB">
      <w:pPr>
        <w:spacing w:line="288" w:lineRule="auto"/>
        <w:rPr>
          <w:b/>
          <w:bCs/>
          <w:sz w:val="24"/>
        </w:rPr>
      </w:pPr>
    </w:p>
    <w:p w14:paraId="764A2292" w14:textId="77777777" w:rsidR="00A90AFB" w:rsidRDefault="00000000">
      <w:pPr>
        <w:spacing w:line="288" w:lineRule="auto"/>
        <w:rPr>
          <w:b/>
          <w:bCs/>
          <w:sz w:val="24"/>
        </w:rPr>
      </w:pPr>
      <w:r>
        <w:rPr>
          <w:b/>
          <w:bCs/>
          <w:sz w:val="24"/>
        </w:rPr>
        <w:t xml:space="preserve">4.1 </w:t>
      </w:r>
      <w:r>
        <w:rPr>
          <w:rFonts w:hint="eastAsia"/>
          <w:b/>
          <w:bCs/>
          <w:sz w:val="24"/>
        </w:rPr>
        <w:t>实验目的</w:t>
      </w:r>
    </w:p>
    <w:p w14:paraId="151D20DF" w14:textId="77777777" w:rsidR="00A90AFB" w:rsidRDefault="00A90AFB">
      <w:pPr>
        <w:spacing w:line="288" w:lineRule="auto"/>
        <w:rPr>
          <w:sz w:val="24"/>
        </w:rPr>
      </w:pPr>
    </w:p>
    <w:p w14:paraId="1982B8CC" w14:textId="77777777" w:rsidR="00A90AFB" w:rsidRDefault="00000000">
      <w:pPr>
        <w:numPr>
          <w:ilvl w:val="0"/>
          <w:numId w:val="12"/>
        </w:numPr>
        <w:tabs>
          <w:tab w:val="clear" w:pos="420"/>
        </w:tabs>
        <w:snapToGrid w:val="0"/>
        <w:spacing w:line="288" w:lineRule="auto"/>
        <w:ind w:left="321" w:hangingChars="153" w:hanging="321"/>
      </w:pPr>
      <w:r>
        <w:rPr>
          <w:rFonts w:hint="eastAsia"/>
        </w:rPr>
        <w:t>加深对</w:t>
      </w:r>
      <w:r>
        <w:t>Cache</w:t>
      </w:r>
      <w:r>
        <w:rPr>
          <w:rFonts w:hint="eastAsia"/>
        </w:rPr>
        <w:t>的基本概念、基本组织结构以及基本工作原理的理解。</w:t>
      </w:r>
    </w:p>
    <w:p w14:paraId="46F81CE9" w14:textId="77777777" w:rsidR="00A90AFB" w:rsidRDefault="00000000">
      <w:pPr>
        <w:numPr>
          <w:ilvl w:val="0"/>
          <w:numId w:val="12"/>
        </w:numPr>
        <w:tabs>
          <w:tab w:val="clear" w:pos="420"/>
        </w:tabs>
        <w:snapToGrid w:val="0"/>
        <w:spacing w:line="288" w:lineRule="auto"/>
        <w:ind w:left="321" w:hangingChars="153" w:hanging="321"/>
      </w:pPr>
      <w:r>
        <w:rPr>
          <w:rFonts w:hint="eastAsia"/>
        </w:rPr>
        <w:t>掌握</w:t>
      </w:r>
      <w:r>
        <w:t>Cache</w:t>
      </w:r>
      <w:r>
        <w:rPr>
          <w:rFonts w:hint="eastAsia"/>
        </w:rPr>
        <w:t>容量、相联度、块大小对</w:t>
      </w:r>
      <w:r>
        <w:t>Cache</w:t>
      </w:r>
      <w:r>
        <w:rPr>
          <w:rFonts w:hint="eastAsia"/>
        </w:rPr>
        <w:t>性能的影响。</w:t>
      </w:r>
    </w:p>
    <w:p w14:paraId="3779F654" w14:textId="77777777" w:rsidR="00A90AFB" w:rsidRDefault="00000000">
      <w:pPr>
        <w:numPr>
          <w:ilvl w:val="0"/>
          <w:numId w:val="12"/>
        </w:numPr>
        <w:tabs>
          <w:tab w:val="clear" w:pos="420"/>
        </w:tabs>
        <w:snapToGrid w:val="0"/>
        <w:spacing w:line="288" w:lineRule="auto"/>
        <w:ind w:left="321" w:hangingChars="153" w:hanging="321"/>
      </w:pPr>
      <w:r>
        <w:rPr>
          <w:rFonts w:hint="eastAsia"/>
        </w:rPr>
        <w:t>掌握降低</w:t>
      </w:r>
      <w:r>
        <w:t>Cache</w:t>
      </w:r>
      <w:r>
        <w:rPr>
          <w:rFonts w:hint="eastAsia"/>
          <w:color w:val="000000"/>
          <w:szCs w:val="21"/>
        </w:rPr>
        <w:t>不命中</w:t>
      </w:r>
      <w:r>
        <w:rPr>
          <w:rFonts w:hint="eastAsia"/>
        </w:rPr>
        <w:t>率的各种方法以及这些方法对提高</w:t>
      </w:r>
      <w:r>
        <w:t>Cache</w:t>
      </w:r>
      <w:r>
        <w:rPr>
          <w:rFonts w:hint="eastAsia"/>
        </w:rPr>
        <w:t>性能的好处。</w:t>
      </w:r>
    </w:p>
    <w:p w14:paraId="5CEBCCA1" w14:textId="77777777" w:rsidR="00A90AFB" w:rsidRDefault="00000000">
      <w:pPr>
        <w:numPr>
          <w:ilvl w:val="0"/>
          <w:numId w:val="12"/>
        </w:numPr>
        <w:tabs>
          <w:tab w:val="clear" w:pos="420"/>
        </w:tabs>
        <w:snapToGrid w:val="0"/>
        <w:spacing w:line="288" w:lineRule="auto"/>
        <w:ind w:left="321" w:hangingChars="153" w:hanging="321"/>
      </w:pPr>
      <w:r>
        <w:rPr>
          <w:rFonts w:hint="eastAsia"/>
        </w:rPr>
        <w:t>理解</w:t>
      </w:r>
      <w:r>
        <w:t>LRU</w:t>
      </w:r>
      <w:r>
        <w:rPr>
          <w:rFonts w:hint="eastAsia"/>
        </w:rPr>
        <w:t>与随机法的基本思想以及它们对</w:t>
      </w:r>
      <w:r>
        <w:t>Cache</w:t>
      </w:r>
      <w:r>
        <w:rPr>
          <w:rFonts w:hint="eastAsia"/>
        </w:rPr>
        <w:t>性能的影响。</w:t>
      </w:r>
    </w:p>
    <w:p w14:paraId="5D162DB4" w14:textId="77777777" w:rsidR="00A90AFB" w:rsidRDefault="00A90AFB">
      <w:pPr>
        <w:spacing w:line="288" w:lineRule="auto"/>
        <w:jc w:val="left"/>
      </w:pPr>
    </w:p>
    <w:p w14:paraId="36E43DD7" w14:textId="77777777" w:rsidR="00A90AFB" w:rsidRDefault="00000000">
      <w:pPr>
        <w:tabs>
          <w:tab w:val="left" w:pos="420"/>
        </w:tabs>
        <w:snapToGrid w:val="0"/>
        <w:spacing w:line="288" w:lineRule="auto"/>
        <w:ind w:left="420" w:hanging="420"/>
        <w:rPr>
          <w:b/>
          <w:bCs/>
          <w:sz w:val="24"/>
        </w:rPr>
      </w:pPr>
      <w:r>
        <w:rPr>
          <w:b/>
          <w:bCs/>
          <w:sz w:val="24"/>
        </w:rPr>
        <w:t xml:space="preserve">4.2 </w:t>
      </w:r>
      <w:r>
        <w:rPr>
          <w:rFonts w:hint="eastAsia"/>
          <w:b/>
          <w:bCs/>
          <w:sz w:val="24"/>
        </w:rPr>
        <w:t>实验平台</w:t>
      </w:r>
    </w:p>
    <w:p w14:paraId="6D2526B6" w14:textId="77777777" w:rsidR="00A90AFB" w:rsidRDefault="00A90AFB">
      <w:pPr>
        <w:tabs>
          <w:tab w:val="left" w:pos="420"/>
        </w:tabs>
        <w:snapToGrid w:val="0"/>
        <w:spacing w:line="288" w:lineRule="auto"/>
        <w:ind w:left="420" w:hanging="420"/>
        <w:rPr>
          <w:b/>
          <w:bCs/>
          <w:sz w:val="24"/>
        </w:rPr>
      </w:pPr>
    </w:p>
    <w:p w14:paraId="454B0A81" w14:textId="77777777" w:rsidR="00A90AFB" w:rsidRDefault="00000000">
      <w:pPr>
        <w:tabs>
          <w:tab w:val="left" w:pos="420"/>
        </w:tabs>
        <w:snapToGrid w:val="0"/>
        <w:spacing w:line="288" w:lineRule="auto"/>
        <w:ind w:leftChars="200" w:left="420"/>
      </w:pPr>
      <w:r>
        <w:rPr>
          <w:rFonts w:hint="eastAsia"/>
        </w:rPr>
        <w:t>实验平台采用</w:t>
      </w:r>
      <w:r>
        <w:t>Cache</w:t>
      </w:r>
      <w:r>
        <w:rPr>
          <w:rFonts w:hint="eastAsia"/>
        </w:rPr>
        <w:t>模拟器：</w:t>
      </w:r>
      <w:r>
        <w:t>myCache</w:t>
      </w:r>
      <w:r>
        <w:rPr>
          <w:rFonts w:hint="eastAsia"/>
        </w:rPr>
        <w:t>模拟器（在目录</w:t>
      </w:r>
      <w:r>
        <w:t>MyCache</w:t>
      </w:r>
      <w:r>
        <w:rPr>
          <w:rFonts w:hint="eastAsia"/>
        </w:rPr>
        <w:t>里）。</w:t>
      </w:r>
    </w:p>
    <w:p w14:paraId="00EDDB95" w14:textId="1D0EA57F" w:rsidR="00A90AFB" w:rsidRDefault="00000000" w:rsidP="00E26035">
      <w:pPr>
        <w:tabs>
          <w:tab w:val="left" w:pos="420"/>
        </w:tabs>
        <w:snapToGrid w:val="0"/>
        <w:spacing w:line="288" w:lineRule="auto"/>
        <w:ind w:leftChars="200" w:left="420"/>
      </w:pPr>
      <w:r>
        <w:rPr>
          <w:rFonts w:hint="eastAsia"/>
        </w:rPr>
        <w:t>设计：张晨曦教授，版权所有。</w:t>
      </w:r>
    </w:p>
    <w:p w14:paraId="400DA6CA" w14:textId="77777777" w:rsidR="00A90AFB" w:rsidRDefault="00000000">
      <w:pPr>
        <w:snapToGrid w:val="0"/>
        <w:spacing w:line="288" w:lineRule="auto"/>
        <w:ind w:left="630" w:hangingChars="300" w:hanging="630"/>
        <w:rPr>
          <w:b/>
          <w:bCs/>
          <w:sz w:val="28"/>
        </w:rPr>
      </w:pPr>
      <w:r>
        <w:t xml:space="preserve"> </w:t>
      </w:r>
    </w:p>
    <w:p w14:paraId="66C46E0C" w14:textId="77777777" w:rsidR="00A90AFB" w:rsidRDefault="00000000">
      <w:pPr>
        <w:spacing w:line="288" w:lineRule="auto"/>
        <w:rPr>
          <w:b/>
          <w:bCs/>
          <w:sz w:val="24"/>
        </w:rPr>
      </w:pPr>
      <w:r>
        <w:rPr>
          <w:b/>
          <w:bCs/>
          <w:sz w:val="24"/>
        </w:rPr>
        <w:t xml:space="preserve">4.3 </w:t>
      </w:r>
      <w:r>
        <w:rPr>
          <w:rFonts w:hint="eastAsia"/>
          <w:b/>
          <w:bCs/>
          <w:sz w:val="24"/>
        </w:rPr>
        <w:t>实验内容及步骤</w:t>
      </w:r>
    </w:p>
    <w:p w14:paraId="18BE9F6C" w14:textId="77777777" w:rsidR="00A90AFB" w:rsidRDefault="00A90AFB">
      <w:pPr>
        <w:spacing w:line="288" w:lineRule="auto"/>
        <w:rPr>
          <w:b/>
          <w:bCs/>
          <w:sz w:val="24"/>
        </w:rPr>
      </w:pPr>
    </w:p>
    <w:p w14:paraId="0BAFA138" w14:textId="57C371D7" w:rsidR="00A90AFB" w:rsidRPr="00E26035" w:rsidRDefault="00000000" w:rsidP="00E26035">
      <w:pPr>
        <w:snapToGrid w:val="0"/>
        <w:spacing w:line="288" w:lineRule="auto"/>
        <w:ind w:firstLineChars="200" w:firstLine="420"/>
      </w:pPr>
      <w:r>
        <w:rPr>
          <w:rFonts w:hint="eastAsia"/>
        </w:rPr>
        <w:t>首先要掌握</w:t>
      </w:r>
      <w:r>
        <w:t>myCache</w:t>
      </w:r>
      <w:r>
        <w:rPr>
          <w:rFonts w:hint="eastAsia"/>
        </w:rPr>
        <w:t>模拟器的使用方法（见</w:t>
      </w:r>
      <w:r>
        <w:t>4.4</w:t>
      </w:r>
      <w:r>
        <w:rPr>
          <w:rFonts w:hint="eastAsia"/>
        </w:rPr>
        <w:t>节）。</w:t>
      </w:r>
    </w:p>
    <w:p w14:paraId="6BC89950" w14:textId="77777777" w:rsidR="00A90AFB" w:rsidRDefault="00A90AFB">
      <w:pPr>
        <w:snapToGrid w:val="0"/>
        <w:spacing w:line="288" w:lineRule="auto"/>
      </w:pPr>
    </w:p>
    <w:p w14:paraId="09AE8634" w14:textId="77777777" w:rsidR="00A90AFB" w:rsidRDefault="00000000">
      <w:pPr>
        <w:snapToGrid w:val="0"/>
        <w:spacing w:line="288" w:lineRule="auto"/>
      </w:pPr>
      <w:r>
        <w:rPr>
          <w:b/>
        </w:rPr>
        <w:t>4.3.1 Cache</w:t>
      </w:r>
      <w:r>
        <w:rPr>
          <w:rFonts w:hint="eastAsia"/>
          <w:b/>
        </w:rPr>
        <w:t>容量对不命中率的影响</w:t>
      </w:r>
    </w:p>
    <w:p w14:paraId="075F415A" w14:textId="77777777" w:rsidR="00A90AFB" w:rsidRDefault="00A90AFB">
      <w:pPr>
        <w:snapToGrid w:val="0"/>
        <w:spacing w:line="288" w:lineRule="auto"/>
      </w:pPr>
    </w:p>
    <w:p w14:paraId="6C5ABF9B" w14:textId="77777777" w:rsidR="00A90AFB" w:rsidRDefault="00000000">
      <w:pPr>
        <w:numPr>
          <w:ilvl w:val="0"/>
          <w:numId w:val="13"/>
        </w:numPr>
        <w:snapToGrid w:val="0"/>
        <w:spacing w:line="288" w:lineRule="auto"/>
      </w:pPr>
      <w:r>
        <w:rPr>
          <w:rFonts w:hint="eastAsia"/>
        </w:rPr>
        <w:t>双击启动</w:t>
      </w:r>
      <w:r>
        <w:t>myCache</w:t>
      </w:r>
      <w:r>
        <w:rPr>
          <w:rFonts w:hint="eastAsia"/>
        </w:rPr>
        <w:t>模拟器。</w:t>
      </w:r>
    </w:p>
    <w:p w14:paraId="70759A10" w14:textId="77777777" w:rsidR="00A90AFB" w:rsidRDefault="00000000">
      <w:pPr>
        <w:numPr>
          <w:ilvl w:val="0"/>
          <w:numId w:val="13"/>
        </w:numPr>
        <w:snapToGrid w:val="0"/>
        <w:spacing w:line="288" w:lineRule="auto"/>
      </w:pPr>
      <w:r>
        <w:rPr>
          <w:rFonts w:hint="eastAsia"/>
        </w:rPr>
        <w:t>用鼠标点击“复位”按钮，把各参数设置为默认值。</w:t>
      </w:r>
    </w:p>
    <w:p w14:paraId="6AA44249" w14:textId="77777777" w:rsidR="00A90AFB" w:rsidRDefault="00000000">
      <w:pPr>
        <w:numPr>
          <w:ilvl w:val="0"/>
          <w:numId w:val="13"/>
        </w:numPr>
        <w:snapToGrid w:val="0"/>
        <w:spacing w:line="288" w:lineRule="auto"/>
      </w:pPr>
      <w:r>
        <w:rPr>
          <w:rFonts w:hint="eastAsia"/>
        </w:rPr>
        <w:t>选择一个地址流文件。方法：选择“访问地址”→“地址流文件”选项，然后点击“浏览”按钮，从本模拟器所在的文件夹下的“地址流”文件夹中选取。</w:t>
      </w:r>
    </w:p>
    <w:p w14:paraId="3A8FC8B4" w14:textId="77777777" w:rsidR="00A90AFB" w:rsidRDefault="00000000">
      <w:pPr>
        <w:numPr>
          <w:ilvl w:val="0"/>
          <w:numId w:val="13"/>
        </w:numPr>
        <w:snapToGrid w:val="0"/>
        <w:spacing w:line="288" w:lineRule="auto"/>
      </w:pPr>
      <w:r>
        <w:rPr>
          <w:rFonts w:hint="eastAsia"/>
          <w:b/>
        </w:rPr>
        <w:t>选择不同的</w:t>
      </w:r>
      <w:r>
        <w:rPr>
          <w:b/>
        </w:rPr>
        <w:t>Cache</w:t>
      </w:r>
      <w:r>
        <w:rPr>
          <w:rFonts w:hint="eastAsia"/>
          <w:b/>
        </w:rPr>
        <w:t>容量</w:t>
      </w:r>
      <w:r>
        <w:rPr>
          <w:rFonts w:hint="eastAsia"/>
        </w:rPr>
        <w:t>，包括：</w:t>
      </w:r>
      <w:r>
        <w:t>2KB</w:t>
      </w:r>
      <w:r>
        <w:rPr>
          <w:rFonts w:hint="eastAsia"/>
        </w:rPr>
        <w:t>，</w:t>
      </w:r>
      <w:r>
        <w:t>4KB</w:t>
      </w:r>
      <w:r>
        <w:rPr>
          <w:rFonts w:hint="eastAsia"/>
        </w:rPr>
        <w:t>，</w:t>
      </w:r>
      <w:r>
        <w:t>8KB</w:t>
      </w:r>
      <w:r>
        <w:rPr>
          <w:rFonts w:hint="eastAsia"/>
        </w:rPr>
        <w:t>，</w:t>
      </w:r>
      <w:r>
        <w:t>16KB</w:t>
      </w:r>
      <w:r>
        <w:rPr>
          <w:rFonts w:hint="eastAsia"/>
        </w:rPr>
        <w:t>，</w:t>
      </w:r>
      <w:r>
        <w:t>32KB</w:t>
      </w:r>
      <w:r>
        <w:rPr>
          <w:rFonts w:hint="eastAsia"/>
        </w:rPr>
        <w:t>，</w:t>
      </w:r>
      <w:r>
        <w:t>64KB</w:t>
      </w:r>
      <w:r>
        <w:rPr>
          <w:rFonts w:hint="eastAsia"/>
        </w:rPr>
        <w:t>，</w:t>
      </w:r>
      <w:r>
        <w:t>128KB</w:t>
      </w:r>
      <w:r>
        <w:rPr>
          <w:rFonts w:hint="eastAsia"/>
        </w:rPr>
        <w:t>，</w:t>
      </w:r>
      <w:r>
        <w:t>256KB</w:t>
      </w:r>
      <w:r>
        <w:rPr>
          <w:rFonts w:hint="eastAsia"/>
        </w:rPr>
        <w:t>，分别执行模拟器（单击“执行到底”按钮即可执行），然后在表</w:t>
      </w:r>
      <w:r>
        <w:t>4.1</w:t>
      </w:r>
      <w:r>
        <w:rPr>
          <w:rFonts w:hint="eastAsia"/>
        </w:rPr>
        <w:t>中记录各种情况下的不命中率。</w:t>
      </w:r>
    </w:p>
    <w:p w14:paraId="39138798" w14:textId="77777777" w:rsidR="00A90AFB" w:rsidRDefault="00A90AFB">
      <w:pPr>
        <w:snapToGrid w:val="0"/>
        <w:spacing w:line="288" w:lineRule="auto"/>
      </w:pPr>
    </w:p>
    <w:p w14:paraId="3D45A2C4" w14:textId="77777777" w:rsidR="00A90AFB" w:rsidRDefault="00000000">
      <w:pPr>
        <w:snapToGrid w:val="0"/>
        <w:spacing w:line="288" w:lineRule="auto"/>
        <w:jc w:val="center"/>
        <w:rPr>
          <w:szCs w:val="21"/>
        </w:rPr>
      </w:pPr>
      <w:r>
        <w:rPr>
          <w:rFonts w:hint="eastAsia"/>
          <w:color w:val="000000"/>
          <w:szCs w:val="21"/>
        </w:rPr>
        <w:t>表</w:t>
      </w:r>
      <w:r>
        <w:rPr>
          <w:color w:val="000000"/>
          <w:szCs w:val="21"/>
        </w:rPr>
        <w:t xml:space="preserve">4.1 </w:t>
      </w:r>
      <w:r>
        <w:rPr>
          <w:rFonts w:hint="eastAsia"/>
          <w:color w:val="000000"/>
          <w:szCs w:val="21"/>
        </w:rPr>
        <w:t>不同容量下</w:t>
      </w:r>
      <w:r>
        <w:rPr>
          <w:color w:val="000000"/>
          <w:szCs w:val="21"/>
        </w:rPr>
        <w:t>Cache</w:t>
      </w:r>
      <w:r>
        <w:rPr>
          <w:rFonts w:hint="eastAsia"/>
          <w:color w:val="000000"/>
          <w:szCs w:val="21"/>
        </w:rPr>
        <w:t>的不命中率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0"/>
        <w:gridCol w:w="894"/>
        <w:gridCol w:w="893"/>
        <w:gridCol w:w="893"/>
        <w:gridCol w:w="893"/>
        <w:gridCol w:w="893"/>
        <w:gridCol w:w="893"/>
        <w:gridCol w:w="893"/>
        <w:gridCol w:w="894"/>
      </w:tblGrid>
      <w:tr w:rsidR="00A90AFB" w14:paraId="77279730" w14:textId="77777777">
        <w:trPr>
          <w:trHeight w:val="567"/>
        </w:trPr>
        <w:tc>
          <w:tcPr>
            <w:tcW w:w="1188" w:type="dxa"/>
            <w:vAlign w:val="center"/>
          </w:tcPr>
          <w:p w14:paraId="33821D29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Cache</w:t>
            </w:r>
            <w:r>
              <w:rPr>
                <w:rFonts w:hint="eastAsia"/>
              </w:rPr>
              <w:t>容量（</w:t>
            </w:r>
            <w:r>
              <w:t>KB</w:t>
            </w:r>
            <w:r>
              <w:rPr>
                <w:rFonts w:hint="eastAsia"/>
              </w:rPr>
              <w:t>）</w:t>
            </w:r>
          </w:p>
        </w:tc>
        <w:tc>
          <w:tcPr>
            <w:tcW w:w="916" w:type="dxa"/>
            <w:vAlign w:val="center"/>
          </w:tcPr>
          <w:p w14:paraId="21A56D36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2</w:t>
            </w:r>
          </w:p>
        </w:tc>
        <w:tc>
          <w:tcPr>
            <w:tcW w:w="917" w:type="dxa"/>
            <w:vAlign w:val="center"/>
          </w:tcPr>
          <w:p w14:paraId="625B76C0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4</w:t>
            </w:r>
          </w:p>
        </w:tc>
        <w:tc>
          <w:tcPr>
            <w:tcW w:w="917" w:type="dxa"/>
            <w:vAlign w:val="center"/>
          </w:tcPr>
          <w:p w14:paraId="69E77E30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8</w:t>
            </w:r>
          </w:p>
        </w:tc>
        <w:tc>
          <w:tcPr>
            <w:tcW w:w="917" w:type="dxa"/>
            <w:vAlign w:val="center"/>
          </w:tcPr>
          <w:p w14:paraId="70E0DA7D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16</w:t>
            </w:r>
          </w:p>
        </w:tc>
        <w:tc>
          <w:tcPr>
            <w:tcW w:w="916" w:type="dxa"/>
            <w:vAlign w:val="center"/>
          </w:tcPr>
          <w:p w14:paraId="7D2AF28E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32</w:t>
            </w:r>
          </w:p>
        </w:tc>
        <w:tc>
          <w:tcPr>
            <w:tcW w:w="917" w:type="dxa"/>
            <w:vAlign w:val="center"/>
          </w:tcPr>
          <w:p w14:paraId="73A8293E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64</w:t>
            </w:r>
          </w:p>
        </w:tc>
        <w:tc>
          <w:tcPr>
            <w:tcW w:w="917" w:type="dxa"/>
            <w:vAlign w:val="center"/>
          </w:tcPr>
          <w:p w14:paraId="154332E0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128</w:t>
            </w:r>
          </w:p>
        </w:tc>
        <w:tc>
          <w:tcPr>
            <w:tcW w:w="917" w:type="dxa"/>
            <w:vAlign w:val="center"/>
          </w:tcPr>
          <w:p w14:paraId="4E037EE3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256</w:t>
            </w:r>
          </w:p>
        </w:tc>
      </w:tr>
      <w:tr w:rsidR="00A90AFB" w14:paraId="301B735A" w14:textId="77777777">
        <w:trPr>
          <w:trHeight w:val="567"/>
        </w:trPr>
        <w:tc>
          <w:tcPr>
            <w:tcW w:w="1188" w:type="dxa"/>
            <w:vAlign w:val="center"/>
          </w:tcPr>
          <w:p w14:paraId="44E00CA4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不命中率</w:t>
            </w:r>
          </w:p>
        </w:tc>
        <w:tc>
          <w:tcPr>
            <w:tcW w:w="916" w:type="dxa"/>
            <w:vAlign w:val="center"/>
          </w:tcPr>
          <w:p w14:paraId="6251C153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9</w:t>
            </w:r>
            <w:r>
              <w:t>.87</w:t>
            </w:r>
            <w:r>
              <w:rPr>
                <w:rFonts w:hint="eastAsia"/>
              </w:rPr>
              <w:t>%</w:t>
            </w:r>
          </w:p>
        </w:tc>
        <w:tc>
          <w:tcPr>
            <w:tcW w:w="917" w:type="dxa"/>
            <w:vAlign w:val="center"/>
          </w:tcPr>
          <w:p w14:paraId="75726D82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7</w:t>
            </w:r>
            <w:r>
              <w:t>.19%</w:t>
            </w:r>
          </w:p>
        </w:tc>
        <w:tc>
          <w:tcPr>
            <w:tcW w:w="917" w:type="dxa"/>
            <w:vAlign w:val="center"/>
          </w:tcPr>
          <w:p w14:paraId="41E004B2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4</w:t>
            </w:r>
            <w:r>
              <w:t>.48%</w:t>
            </w:r>
          </w:p>
        </w:tc>
        <w:tc>
          <w:tcPr>
            <w:tcW w:w="917" w:type="dxa"/>
            <w:vAlign w:val="center"/>
          </w:tcPr>
          <w:p w14:paraId="4A20ECDE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2</w:t>
            </w:r>
            <w:r>
              <w:t>.65%</w:t>
            </w:r>
          </w:p>
        </w:tc>
        <w:tc>
          <w:tcPr>
            <w:tcW w:w="916" w:type="dxa"/>
            <w:vAlign w:val="center"/>
          </w:tcPr>
          <w:p w14:paraId="6C2BD012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1</w:t>
            </w:r>
            <w:r>
              <w:t>.42%</w:t>
            </w:r>
          </w:p>
        </w:tc>
        <w:tc>
          <w:tcPr>
            <w:tcW w:w="917" w:type="dxa"/>
            <w:vAlign w:val="center"/>
          </w:tcPr>
          <w:p w14:paraId="67DA310E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.89%</w:t>
            </w:r>
          </w:p>
        </w:tc>
        <w:tc>
          <w:tcPr>
            <w:tcW w:w="917" w:type="dxa"/>
            <w:vAlign w:val="center"/>
          </w:tcPr>
          <w:p w14:paraId="3898E34B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.60%</w:t>
            </w:r>
          </w:p>
        </w:tc>
        <w:tc>
          <w:tcPr>
            <w:tcW w:w="917" w:type="dxa"/>
            <w:vAlign w:val="center"/>
          </w:tcPr>
          <w:p w14:paraId="5C547BBA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0/</w:t>
            </w:r>
            <w:r>
              <w:t>49%</w:t>
            </w:r>
          </w:p>
        </w:tc>
      </w:tr>
    </w:tbl>
    <w:p w14:paraId="282502F0" w14:textId="77777777" w:rsidR="00A90AFB" w:rsidRDefault="00A90AFB">
      <w:pPr>
        <w:snapToGrid w:val="0"/>
        <w:spacing w:line="288" w:lineRule="auto"/>
        <w:rPr>
          <w:color w:val="000000"/>
        </w:rPr>
      </w:pPr>
    </w:p>
    <w:p w14:paraId="2EEE705A" w14:textId="77777777" w:rsidR="00A90AFB" w:rsidRDefault="00000000">
      <w:pPr>
        <w:snapToGrid w:val="0"/>
        <w:spacing w:line="288" w:lineRule="auto"/>
        <w:rPr>
          <w:color w:val="000000"/>
          <w:u w:val="single"/>
        </w:rPr>
      </w:pPr>
      <w:r>
        <w:rPr>
          <w:rFonts w:hint="eastAsia"/>
          <w:color w:val="000000"/>
        </w:rPr>
        <w:t>地址流文件名：</w:t>
      </w:r>
      <w:r>
        <w:rPr>
          <w:color w:val="000000"/>
          <w:u w:val="single"/>
        </w:rPr>
        <w:t xml:space="preserve">  </w:t>
      </w:r>
      <w:r>
        <w:rPr>
          <w:rFonts w:hint="eastAsia"/>
          <w:color w:val="000000"/>
          <w:u w:val="single"/>
        </w:rPr>
        <w:t>all</w:t>
      </w:r>
      <w:r>
        <w:rPr>
          <w:color w:val="000000"/>
          <w:u w:val="single"/>
        </w:rPr>
        <w:t xml:space="preserve">.din                  </w:t>
      </w:r>
    </w:p>
    <w:p w14:paraId="0C590B42" w14:textId="77777777" w:rsidR="00A90AFB" w:rsidRDefault="00A90AFB">
      <w:pPr>
        <w:snapToGrid w:val="0"/>
        <w:spacing w:line="288" w:lineRule="auto"/>
      </w:pPr>
    </w:p>
    <w:p w14:paraId="4F119F4B" w14:textId="77777777" w:rsidR="00A90AFB" w:rsidRDefault="00000000">
      <w:pPr>
        <w:numPr>
          <w:ilvl w:val="0"/>
          <w:numId w:val="13"/>
        </w:numPr>
        <w:snapToGrid w:val="0"/>
        <w:spacing w:line="288" w:lineRule="auto"/>
      </w:pPr>
      <w:r>
        <w:rPr>
          <w:rFonts w:hint="eastAsia"/>
        </w:rPr>
        <w:t>以容量为横坐标，画出不命中率随</w:t>
      </w:r>
      <w:r>
        <w:t>Cache</w:t>
      </w:r>
      <w:r>
        <w:rPr>
          <w:rFonts w:hint="eastAsia"/>
        </w:rPr>
        <w:t>容量变化而变化的曲线。并指明地址流文件名。</w:t>
      </w:r>
    </w:p>
    <w:p w14:paraId="7218E28D" w14:textId="77777777" w:rsidR="00A90AFB" w:rsidRDefault="00000000">
      <w:pPr>
        <w:snapToGrid w:val="0"/>
        <w:spacing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6F22966" wp14:editId="1AA0909F">
            <wp:extent cx="3622964" cy="2137749"/>
            <wp:effectExtent l="0" t="0" r="0" b="0"/>
            <wp:docPr id="15862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70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580" cy="21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B8210D" w14:textId="77777777" w:rsidR="00A90AFB" w:rsidRDefault="00000000">
      <w:pPr>
        <w:numPr>
          <w:ilvl w:val="0"/>
          <w:numId w:val="13"/>
        </w:numPr>
        <w:snapToGrid w:val="0"/>
        <w:spacing w:line="288" w:lineRule="auto"/>
      </w:pPr>
      <w:r>
        <w:rPr>
          <w:rFonts w:hint="eastAsia"/>
        </w:rPr>
        <w:t>根据该模拟结果，你能得出什么结论？</w:t>
      </w:r>
    </w:p>
    <w:p w14:paraId="15D8C3DF" w14:textId="77777777" w:rsidR="00A90AFB" w:rsidRDefault="00000000">
      <w:pPr>
        <w:snapToGrid w:val="0"/>
        <w:spacing w:line="288" w:lineRule="auto"/>
        <w:ind w:firstLineChars="200" w:firstLine="420"/>
      </w:pPr>
      <w:r>
        <w:rPr>
          <w:rFonts w:hint="eastAsia"/>
        </w:rPr>
        <w:t>Cache</w:t>
      </w:r>
      <w:r>
        <w:rPr>
          <w:rFonts w:hint="eastAsia"/>
        </w:rPr>
        <w:t>的不命中率随着</w:t>
      </w:r>
      <w:r>
        <w:rPr>
          <w:rFonts w:hint="eastAsia"/>
        </w:rPr>
        <w:t>Cache</w:t>
      </w:r>
      <w:r>
        <w:rPr>
          <w:rFonts w:hint="eastAsia"/>
        </w:rPr>
        <w:t>容量的增大而降低，降低幅度随</w:t>
      </w:r>
      <w:r>
        <w:rPr>
          <w:rFonts w:hint="eastAsia"/>
        </w:rPr>
        <w:t>Cache</w:t>
      </w:r>
      <w:r>
        <w:rPr>
          <w:rFonts w:hint="eastAsia"/>
        </w:rPr>
        <w:t>的增大而递减，当容量增大到一定程度后，再增大</w:t>
      </w:r>
      <w:r>
        <w:rPr>
          <w:rFonts w:hint="eastAsia"/>
        </w:rPr>
        <w:t>Cache</w:t>
      </w:r>
      <w:r>
        <w:rPr>
          <w:rFonts w:hint="eastAsia"/>
        </w:rPr>
        <w:t>容量的不命中率的变化较不显著。</w:t>
      </w:r>
    </w:p>
    <w:p w14:paraId="37DEF4D0" w14:textId="77777777" w:rsidR="00A90AFB" w:rsidRDefault="00A90AFB">
      <w:pPr>
        <w:snapToGrid w:val="0"/>
        <w:spacing w:line="288" w:lineRule="auto"/>
      </w:pPr>
    </w:p>
    <w:p w14:paraId="7F62AF3E" w14:textId="77777777" w:rsidR="00A90AFB" w:rsidRDefault="00000000">
      <w:pPr>
        <w:snapToGrid w:val="0"/>
        <w:spacing w:line="288" w:lineRule="auto"/>
      </w:pPr>
      <w:r>
        <w:rPr>
          <w:b/>
        </w:rPr>
        <w:t xml:space="preserve">4.3.2 </w:t>
      </w:r>
      <w:r>
        <w:rPr>
          <w:rFonts w:hint="eastAsia"/>
          <w:b/>
        </w:rPr>
        <w:t>相联度对不命中率的影响</w:t>
      </w:r>
    </w:p>
    <w:p w14:paraId="07E9DC02" w14:textId="77777777" w:rsidR="00A90AFB" w:rsidRDefault="00A90AFB">
      <w:pPr>
        <w:snapToGrid w:val="0"/>
        <w:spacing w:line="288" w:lineRule="auto"/>
      </w:pPr>
    </w:p>
    <w:p w14:paraId="31A9DD38" w14:textId="77777777" w:rsidR="00A90AFB" w:rsidRDefault="00000000">
      <w:pPr>
        <w:numPr>
          <w:ilvl w:val="0"/>
          <w:numId w:val="14"/>
        </w:numPr>
        <w:snapToGrid w:val="0"/>
        <w:spacing w:line="288" w:lineRule="auto"/>
      </w:pPr>
      <w:r>
        <w:rPr>
          <w:rFonts w:hint="eastAsia"/>
        </w:rPr>
        <w:t>用鼠标单击“复位”按钮，把各参数设置为默认值。此时的</w:t>
      </w:r>
      <w:r>
        <w:t>Cache</w:t>
      </w:r>
      <w:r>
        <w:rPr>
          <w:rFonts w:hint="eastAsia"/>
        </w:rPr>
        <w:t>容量为</w:t>
      </w:r>
      <w:r>
        <w:t>64KB</w:t>
      </w:r>
      <w:r>
        <w:rPr>
          <w:rFonts w:hint="eastAsia"/>
        </w:rPr>
        <w:t>。</w:t>
      </w:r>
    </w:p>
    <w:p w14:paraId="5C98726D" w14:textId="77777777" w:rsidR="00A90AFB" w:rsidRDefault="00000000">
      <w:pPr>
        <w:numPr>
          <w:ilvl w:val="0"/>
          <w:numId w:val="14"/>
        </w:numPr>
        <w:snapToGrid w:val="0"/>
        <w:spacing w:line="288" w:lineRule="auto"/>
      </w:pPr>
      <w:r>
        <w:rPr>
          <w:rFonts w:hint="eastAsia"/>
        </w:rPr>
        <w:t>选择一个地址流文件。方法：选择“访问地址”→“地址流文件”选项，然后单击“浏览”按钮，从本模拟器所在的文件夹下的“地址流”文件夹中选取。</w:t>
      </w:r>
    </w:p>
    <w:p w14:paraId="5F6AAB91" w14:textId="77777777" w:rsidR="00A90AFB" w:rsidRDefault="00000000">
      <w:pPr>
        <w:numPr>
          <w:ilvl w:val="0"/>
          <w:numId w:val="14"/>
        </w:numPr>
        <w:snapToGrid w:val="0"/>
        <w:spacing w:line="288" w:lineRule="auto"/>
      </w:pPr>
      <w:r>
        <w:rPr>
          <w:rFonts w:hint="eastAsia"/>
          <w:b/>
        </w:rPr>
        <w:t>选择不同的</w:t>
      </w:r>
      <w:r>
        <w:rPr>
          <w:b/>
        </w:rPr>
        <w:t>Cache</w:t>
      </w:r>
      <w:r>
        <w:rPr>
          <w:rFonts w:hint="eastAsia"/>
          <w:b/>
        </w:rPr>
        <w:t>相联度</w:t>
      </w:r>
      <w:r>
        <w:rPr>
          <w:rFonts w:hint="eastAsia"/>
        </w:rPr>
        <w:t>，包括：直接映象，</w:t>
      </w:r>
      <w:r>
        <w:t>2</w:t>
      </w:r>
      <w:r>
        <w:rPr>
          <w:rFonts w:hint="eastAsia"/>
        </w:rPr>
        <w:t>路，</w:t>
      </w:r>
      <w:r>
        <w:t>4</w:t>
      </w:r>
      <w:r>
        <w:rPr>
          <w:rFonts w:hint="eastAsia"/>
        </w:rPr>
        <w:t>路，</w:t>
      </w:r>
      <w:r>
        <w:t>8</w:t>
      </w:r>
      <w:r>
        <w:rPr>
          <w:rFonts w:hint="eastAsia"/>
        </w:rPr>
        <w:t>路，</w:t>
      </w:r>
      <w:r>
        <w:t>16</w:t>
      </w:r>
      <w:r>
        <w:rPr>
          <w:rFonts w:hint="eastAsia"/>
        </w:rPr>
        <w:t>路，</w:t>
      </w:r>
      <w:r>
        <w:t>32</w:t>
      </w:r>
      <w:r>
        <w:rPr>
          <w:rFonts w:hint="eastAsia"/>
        </w:rPr>
        <w:t>路，分别执行模拟器（单击“执行到底”按钮即可执行），然后在表</w:t>
      </w:r>
      <w:r>
        <w:t>4.2</w:t>
      </w:r>
      <w:r>
        <w:rPr>
          <w:rFonts w:hint="eastAsia"/>
        </w:rPr>
        <w:t>中记录各种情况下的不命中率。</w:t>
      </w:r>
    </w:p>
    <w:p w14:paraId="1A44D011" w14:textId="77777777" w:rsidR="00A90AFB" w:rsidRDefault="00A90AFB">
      <w:pPr>
        <w:snapToGrid w:val="0"/>
        <w:spacing w:line="288" w:lineRule="auto"/>
      </w:pPr>
    </w:p>
    <w:p w14:paraId="5CEECF5A" w14:textId="77777777" w:rsidR="00A90AFB" w:rsidRDefault="00000000">
      <w:pPr>
        <w:snapToGrid w:val="0"/>
        <w:spacing w:line="288" w:lineRule="auto"/>
        <w:jc w:val="center"/>
        <w:rPr>
          <w:szCs w:val="21"/>
        </w:rPr>
      </w:pPr>
      <w:r>
        <w:rPr>
          <w:rFonts w:hint="eastAsia"/>
          <w:color w:val="000000"/>
          <w:szCs w:val="21"/>
        </w:rPr>
        <w:t>表</w:t>
      </w:r>
      <w:r>
        <w:rPr>
          <w:color w:val="000000"/>
          <w:szCs w:val="21"/>
        </w:rPr>
        <w:t xml:space="preserve">4.2 </w:t>
      </w:r>
      <w:r>
        <w:rPr>
          <w:rFonts w:hint="eastAsia"/>
          <w:color w:val="000000"/>
          <w:szCs w:val="21"/>
        </w:rPr>
        <w:t>当</w:t>
      </w:r>
      <w:r>
        <w:rPr>
          <w:rFonts w:hint="eastAsia"/>
        </w:rPr>
        <w:t>容量为</w:t>
      </w:r>
      <w:r>
        <w:t>64KB</w:t>
      </w:r>
      <w:r>
        <w:rPr>
          <w:rFonts w:hint="eastAsia"/>
        </w:rPr>
        <w:t>时，</w:t>
      </w:r>
      <w:r>
        <w:rPr>
          <w:rFonts w:hint="eastAsia"/>
          <w:color w:val="000000"/>
          <w:szCs w:val="21"/>
        </w:rPr>
        <w:t>不同相联度下</w:t>
      </w:r>
      <w:r>
        <w:rPr>
          <w:color w:val="000000"/>
          <w:szCs w:val="21"/>
        </w:rPr>
        <w:t>Cache</w:t>
      </w:r>
      <w:r>
        <w:rPr>
          <w:rFonts w:hint="eastAsia"/>
          <w:color w:val="000000"/>
          <w:szCs w:val="21"/>
        </w:rPr>
        <w:t>的不命中率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8"/>
        <w:gridCol w:w="1140"/>
        <w:gridCol w:w="1140"/>
        <w:gridCol w:w="1140"/>
        <w:gridCol w:w="1140"/>
        <w:gridCol w:w="1140"/>
        <w:gridCol w:w="1140"/>
      </w:tblGrid>
      <w:tr w:rsidR="00A90AFB" w14:paraId="680BAD42" w14:textId="77777777">
        <w:trPr>
          <w:trHeight w:val="567"/>
          <w:jc w:val="center"/>
        </w:trPr>
        <w:tc>
          <w:tcPr>
            <w:tcW w:w="1188" w:type="dxa"/>
            <w:vAlign w:val="center"/>
          </w:tcPr>
          <w:p w14:paraId="50958BDB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相联度</w:t>
            </w:r>
          </w:p>
        </w:tc>
        <w:tc>
          <w:tcPr>
            <w:tcW w:w="1140" w:type="dxa"/>
            <w:vAlign w:val="center"/>
          </w:tcPr>
          <w:p w14:paraId="14233A6F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1</w:t>
            </w:r>
          </w:p>
        </w:tc>
        <w:tc>
          <w:tcPr>
            <w:tcW w:w="1140" w:type="dxa"/>
            <w:vAlign w:val="center"/>
          </w:tcPr>
          <w:p w14:paraId="2685810D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2</w:t>
            </w:r>
          </w:p>
        </w:tc>
        <w:tc>
          <w:tcPr>
            <w:tcW w:w="1140" w:type="dxa"/>
            <w:vAlign w:val="center"/>
          </w:tcPr>
          <w:p w14:paraId="6AB4A98F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4</w:t>
            </w:r>
          </w:p>
        </w:tc>
        <w:tc>
          <w:tcPr>
            <w:tcW w:w="1140" w:type="dxa"/>
            <w:vAlign w:val="center"/>
          </w:tcPr>
          <w:p w14:paraId="2FD9CAFC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8</w:t>
            </w:r>
          </w:p>
        </w:tc>
        <w:tc>
          <w:tcPr>
            <w:tcW w:w="1140" w:type="dxa"/>
            <w:vAlign w:val="center"/>
          </w:tcPr>
          <w:p w14:paraId="514CFEF0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16</w:t>
            </w:r>
          </w:p>
        </w:tc>
        <w:tc>
          <w:tcPr>
            <w:tcW w:w="1140" w:type="dxa"/>
            <w:vAlign w:val="center"/>
          </w:tcPr>
          <w:p w14:paraId="11DD0B6A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32</w:t>
            </w:r>
          </w:p>
        </w:tc>
      </w:tr>
      <w:tr w:rsidR="00A90AFB" w14:paraId="4836ED68" w14:textId="77777777">
        <w:trPr>
          <w:trHeight w:val="567"/>
          <w:jc w:val="center"/>
        </w:trPr>
        <w:tc>
          <w:tcPr>
            <w:tcW w:w="1188" w:type="dxa"/>
            <w:vAlign w:val="center"/>
          </w:tcPr>
          <w:p w14:paraId="2302AF52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不命中率</w:t>
            </w:r>
          </w:p>
        </w:tc>
        <w:tc>
          <w:tcPr>
            <w:tcW w:w="1140" w:type="dxa"/>
            <w:vAlign w:val="center"/>
          </w:tcPr>
          <w:p w14:paraId="390C974F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.89%</w:t>
            </w:r>
          </w:p>
        </w:tc>
        <w:tc>
          <w:tcPr>
            <w:tcW w:w="1140" w:type="dxa"/>
            <w:vAlign w:val="center"/>
          </w:tcPr>
          <w:p w14:paraId="33158638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.53%</w:t>
            </w:r>
          </w:p>
        </w:tc>
        <w:tc>
          <w:tcPr>
            <w:tcW w:w="1140" w:type="dxa"/>
            <w:vAlign w:val="center"/>
          </w:tcPr>
          <w:p w14:paraId="5BCAE7FC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.47%</w:t>
            </w:r>
          </w:p>
        </w:tc>
        <w:tc>
          <w:tcPr>
            <w:tcW w:w="1140" w:type="dxa"/>
            <w:vAlign w:val="center"/>
          </w:tcPr>
          <w:p w14:paraId="12329FFE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.45%</w:t>
            </w:r>
          </w:p>
        </w:tc>
        <w:tc>
          <w:tcPr>
            <w:tcW w:w="1140" w:type="dxa"/>
            <w:vAlign w:val="center"/>
          </w:tcPr>
          <w:p w14:paraId="3B3086E6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.44%</w:t>
            </w:r>
          </w:p>
        </w:tc>
        <w:tc>
          <w:tcPr>
            <w:tcW w:w="1140" w:type="dxa"/>
            <w:vAlign w:val="center"/>
          </w:tcPr>
          <w:p w14:paraId="4FB4052A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.44%</w:t>
            </w:r>
          </w:p>
        </w:tc>
      </w:tr>
    </w:tbl>
    <w:p w14:paraId="7E3E7DC1" w14:textId="77777777" w:rsidR="00A90AFB" w:rsidRDefault="00A90AFB">
      <w:pPr>
        <w:snapToGrid w:val="0"/>
        <w:spacing w:line="288" w:lineRule="auto"/>
      </w:pPr>
    </w:p>
    <w:p w14:paraId="3E6B4030" w14:textId="77777777" w:rsidR="00A90AFB" w:rsidRDefault="00000000">
      <w:pPr>
        <w:snapToGrid w:val="0"/>
        <w:spacing w:line="288" w:lineRule="auto"/>
        <w:rPr>
          <w:color w:val="000000"/>
        </w:rPr>
      </w:pPr>
      <w:r>
        <w:rPr>
          <w:rFonts w:hint="eastAsia"/>
          <w:color w:val="000000"/>
        </w:rPr>
        <w:t>地址流文件名：</w:t>
      </w:r>
      <w:r>
        <w:rPr>
          <w:color w:val="000000"/>
          <w:u w:val="single"/>
        </w:rPr>
        <w:t xml:space="preserve">   all.din                 </w:t>
      </w:r>
    </w:p>
    <w:p w14:paraId="338A3AA5" w14:textId="77777777" w:rsidR="00A90AFB" w:rsidRDefault="00A90AFB">
      <w:pPr>
        <w:snapToGrid w:val="0"/>
        <w:spacing w:line="288" w:lineRule="auto"/>
      </w:pPr>
    </w:p>
    <w:p w14:paraId="58F8912D" w14:textId="77777777" w:rsidR="00A90AFB" w:rsidRDefault="00000000">
      <w:pPr>
        <w:numPr>
          <w:ilvl w:val="0"/>
          <w:numId w:val="14"/>
        </w:numPr>
        <w:snapToGrid w:val="0"/>
        <w:spacing w:line="288" w:lineRule="auto"/>
      </w:pPr>
      <w:r>
        <w:rPr>
          <w:rFonts w:hint="eastAsia"/>
        </w:rPr>
        <w:t>把</w:t>
      </w:r>
      <w:r>
        <w:t>Cache</w:t>
      </w:r>
      <w:r>
        <w:rPr>
          <w:rFonts w:hint="eastAsia"/>
        </w:rPr>
        <w:t>的容量设置为</w:t>
      </w:r>
      <w:r>
        <w:t>256KB</w:t>
      </w:r>
      <w:r>
        <w:rPr>
          <w:rFonts w:hint="eastAsia"/>
        </w:rPr>
        <w:t>，重复</w:t>
      </w:r>
      <w:r>
        <w:t>(3)</w:t>
      </w:r>
      <w:r>
        <w:rPr>
          <w:rFonts w:hint="eastAsia"/>
        </w:rPr>
        <w:t>的工作，并填写表</w:t>
      </w:r>
      <w:r>
        <w:t>4.3</w:t>
      </w:r>
      <w:r>
        <w:rPr>
          <w:rFonts w:hint="eastAsia"/>
        </w:rPr>
        <w:t>。</w:t>
      </w:r>
    </w:p>
    <w:p w14:paraId="52E63EE4" w14:textId="77777777" w:rsidR="00A90AFB" w:rsidRDefault="00A90AFB">
      <w:pPr>
        <w:snapToGrid w:val="0"/>
        <w:spacing w:line="288" w:lineRule="auto"/>
      </w:pPr>
    </w:p>
    <w:p w14:paraId="66079EF9" w14:textId="77777777" w:rsidR="00A90AFB" w:rsidRDefault="00000000">
      <w:pPr>
        <w:snapToGrid w:val="0"/>
        <w:spacing w:line="288" w:lineRule="auto"/>
        <w:jc w:val="center"/>
        <w:rPr>
          <w:szCs w:val="21"/>
        </w:rPr>
      </w:pPr>
      <w:r>
        <w:rPr>
          <w:rFonts w:hint="eastAsia"/>
          <w:color w:val="000000"/>
          <w:szCs w:val="21"/>
        </w:rPr>
        <w:t>表</w:t>
      </w:r>
      <w:r>
        <w:rPr>
          <w:color w:val="000000"/>
          <w:szCs w:val="21"/>
        </w:rPr>
        <w:t xml:space="preserve">4.3 </w:t>
      </w:r>
      <w:r>
        <w:rPr>
          <w:rFonts w:hint="eastAsia"/>
          <w:color w:val="000000"/>
          <w:szCs w:val="21"/>
        </w:rPr>
        <w:t>当</w:t>
      </w:r>
      <w:r>
        <w:rPr>
          <w:rFonts w:hint="eastAsia"/>
        </w:rPr>
        <w:t>容量为</w:t>
      </w:r>
      <w:r>
        <w:t>256KB</w:t>
      </w:r>
      <w:r>
        <w:rPr>
          <w:rFonts w:hint="eastAsia"/>
        </w:rPr>
        <w:t>时，</w:t>
      </w:r>
      <w:r>
        <w:rPr>
          <w:rFonts w:hint="eastAsia"/>
          <w:color w:val="000000"/>
          <w:szCs w:val="21"/>
        </w:rPr>
        <w:t>不同相联度下</w:t>
      </w:r>
      <w:r>
        <w:rPr>
          <w:color w:val="000000"/>
          <w:szCs w:val="21"/>
        </w:rPr>
        <w:t>Cache</w:t>
      </w:r>
      <w:r>
        <w:rPr>
          <w:rFonts w:hint="eastAsia"/>
          <w:color w:val="000000"/>
          <w:szCs w:val="21"/>
        </w:rPr>
        <w:t>的不命中率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8"/>
        <w:gridCol w:w="1140"/>
        <w:gridCol w:w="1140"/>
        <w:gridCol w:w="1140"/>
        <w:gridCol w:w="1140"/>
        <w:gridCol w:w="1140"/>
        <w:gridCol w:w="1140"/>
      </w:tblGrid>
      <w:tr w:rsidR="00A90AFB" w14:paraId="2A93852E" w14:textId="77777777">
        <w:trPr>
          <w:trHeight w:val="567"/>
          <w:jc w:val="center"/>
        </w:trPr>
        <w:tc>
          <w:tcPr>
            <w:tcW w:w="1188" w:type="dxa"/>
            <w:vAlign w:val="center"/>
          </w:tcPr>
          <w:p w14:paraId="4D6A90BF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相联度</w:t>
            </w:r>
          </w:p>
        </w:tc>
        <w:tc>
          <w:tcPr>
            <w:tcW w:w="1140" w:type="dxa"/>
            <w:vAlign w:val="center"/>
          </w:tcPr>
          <w:p w14:paraId="0C3FC482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1</w:t>
            </w:r>
          </w:p>
        </w:tc>
        <w:tc>
          <w:tcPr>
            <w:tcW w:w="1140" w:type="dxa"/>
            <w:vAlign w:val="center"/>
          </w:tcPr>
          <w:p w14:paraId="05626FE5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2</w:t>
            </w:r>
          </w:p>
        </w:tc>
        <w:tc>
          <w:tcPr>
            <w:tcW w:w="1140" w:type="dxa"/>
            <w:vAlign w:val="center"/>
          </w:tcPr>
          <w:p w14:paraId="2C6B4E4D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4</w:t>
            </w:r>
          </w:p>
        </w:tc>
        <w:tc>
          <w:tcPr>
            <w:tcW w:w="1140" w:type="dxa"/>
            <w:vAlign w:val="center"/>
          </w:tcPr>
          <w:p w14:paraId="2BA7BCF6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8</w:t>
            </w:r>
          </w:p>
        </w:tc>
        <w:tc>
          <w:tcPr>
            <w:tcW w:w="1140" w:type="dxa"/>
            <w:vAlign w:val="center"/>
          </w:tcPr>
          <w:p w14:paraId="5D08ECCD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16</w:t>
            </w:r>
          </w:p>
        </w:tc>
        <w:tc>
          <w:tcPr>
            <w:tcW w:w="1140" w:type="dxa"/>
            <w:vAlign w:val="center"/>
          </w:tcPr>
          <w:p w14:paraId="3A716098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t>32</w:t>
            </w:r>
          </w:p>
        </w:tc>
      </w:tr>
      <w:tr w:rsidR="00A90AFB" w14:paraId="1B80CD1C" w14:textId="77777777">
        <w:trPr>
          <w:trHeight w:val="567"/>
          <w:jc w:val="center"/>
        </w:trPr>
        <w:tc>
          <w:tcPr>
            <w:tcW w:w="1188" w:type="dxa"/>
            <w:vAlign w:val="center"/>
          </w:tcPr>
          <w:p w14:paraId="78690701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不命中率</w:t>
            </w:r>
          </w:p>
        </w:tc>
        <w:tc>
          <w:tcPr>
            <w:tcW w:w="1140" w:type="dxa"/>
            <w:vAlign w:val="center"/>
          </w:tcPr>
          <w:p w14:paraId="703EB4A3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.49%</w:t>
            </w:r>
          </w:p>
        </w:tc>
        <w:tc>
          <w:tcPr>
            <w:tcW w:w="1140" w:type="dxa"/>
            <w:vAlign w:val="center"/>
          </w:tcPr>
          <w:p w14:paraId="30A4B40C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.38%</w:t>
            </w:r>
          </w:p>
        </w:tc>
        <w:tc>
          <w:tcPr>
            <w:tcW w:w="1140" w:type="dxa"/>
            <w:vAlign w:val="center"/>
          </w:tcPr>
          <w:p w14:paraId="399BFA50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.36%</w:t>
            </w:r>
          </w:p>
        </w:tc>
        <w:tc>
          <w:tcPr>
            <w:tcW w:w="1140" w:type="dxa"/>
            <w:vAlign w:val="center"/>
          </w:tcPr>
          <w:p w14:paraId="2FDEB39E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.36%</w:t>
            </w:r>
          </w:p>
        </w:tc>
        <w:tc>
          <w:tcPr>
            <w:tcW w:w="1140" w:type="dxa"/>
            <w:vAlign w:val="center"/>
          </w:tcPr>
          <w:p w14:paraId="0D9D851A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.35%</w:t>
            </w:r>
          </w:p>
        </w:tc>
        <w:tc>
          <w:tcPr>
            <w:tcW w:w="1140" w:type="dxa"/>
            <w:vAlign w:val="center"/>
          </w:tcPr>
          <w:p w14:paraId="6F07DB9B" w14:textId="77777777" w:rsidR="00A90AFB" w:rsidRDefault="00000000">
            <w:pPr>
              <w:snapToGrid w:val="0"/>
              <w:spacing w:line="288" w:lineRule="auto"/>
              <w:jc w:val="center"/>
            </w:pPr>
            <w:r>
              <w:rPr>
                <w:rFonts w:hint="eastAsia"/>
              </w:rPr>
              <w:t>0</w:t>
            </w:r>
            <w:r>
              <w:t>.35%</w:t>
            </w:r>
          </w:p>
        </w:tc>
      </w:tr>
    </w:tbl>
    <w:p w14:paraId="37497221" w14:textId="77777777" w:rsidR="00A90AFB" w:rsidRDefault="00A90AFB">
      <w:pPr>
        <w:snapToGrid w:val="0"/>
        <w:spacing w:line="288" w:lineRule="auto"/>
      </w:pPr>
    </w:p>
    <w:p w14:paraId="17AC365B" w14:textId="77777777" w:rsidR="00A90AFB" w:rsidRDefault="00000000">
      <w:pPr>
        <w:snapToGrid w:val="0"/>
        <w:spacing w:line="288" w:lineRule="auto"/>
        <w:rPr>
          <w:color w:val="000000"/>
        </w:rPr>
      </w:pPr>
      <w:r>
        <w:rPr>
          <w:rFonts w:hint="eastAsia"/>
          <w:color w:val="000000"/>
        </w:rPr>
        <w:t>地址流文件名：</w:t>
      </w:r>
      <w:r>
        <w:rPr>
          <w:color w:val="000000"/>
          <w:u w:val="single"/>
        </w:rPr>
        <w:t xml:space="preserve">  all.din                  </w:t>
      </w:r>
    </w:p>
    <w:p w14:paraId="44ADF6C8" w14:textId="77777777" w:rsidR="00A90AFB" w:rsidRDefault="00A90AFB">
      <w:pPr>
        <w:snapToGrid w:val="0"/>
        <w:spacing w:line="288" w:lineRule="auto"/>
      </w:pPr>
    </w:p>
    <w:p w14:paraId="60E1398F" w14:textId="77777777" w:rsidR="00A90AFB" w:rsidRDefault="00000000">
      <w:pPr>
        <w:numPr>
          <w:ilvl w:val="0"/>
          <w:numId w:val="14"/>
        </w:numPr>
        <w:snapToGrid w:val="0"/>
        <w:spacing w:line="288" w:lineRule="auto"/>
      </w:pPr>
      <w:r>
        <w:rPr>
          <w:rFonts w:hint="eastAsia"/>
        </w:rPr>
        <w:t>以相联度为横坐标，画出在</w:t>
      </w:r>
      <w:r>
        <w:t>64KB</w:t>
      </w:r>
      <w:r>
        <w:rPr>
          <w:rFonts w:hint="eastAsia"/>
        </w:rPr>
        <w:t>和</w:t>
      </w:r>
      <w:r>
        <w:t>256KB</w:t>
      </w:r>
      <w:r>
        <w:rPr>
          <w:rFonts w:hint="eastAsia"/>
        </w:rPr>
        <w:t>的情况下不命中率随</w:t>
      </w:r>
      <w:r>
        <w:t>Cache</w:t>
      </w:r>
      <w:r>
        <w:rPr>
          <w:rFonts w:hint="eastAsia"/>
        </w:rPr>
        <w:t>相联度变化而变化的曲线。并指明地址流文件名。</w:t>
      </w:r>
    </w:p>
    <w:p w14:paraId="3B6A1A29" w14:textId="77777777" w:rsidR="00A90AFB" w:rsidRDefault="00000000" w:rsidP="00E26035">
      <w:pPr>
        <w:snapToGrid w:val="0"/>
        <w:spacing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03D4303" wp14:editId="41992FEF">
            <wp:extent cx="4232563" cy="2479101"/>
            <wp:effectExtent l="0" t="0" r="0" b="0"/>
            <wp:docPr id="189938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1205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6223" cy="249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FD67" w14:textId="77777777" w:rsidR="00E26035" w:rsidRDefault="00E26035" w:rsidP="00E26035">
      <w:pPr>
        <w:snapToGrid w:val="0"/>
        <w:spacing w:line="288" w:lineRule="auto"/>
        <w:jc w:val="center"/>
      </w:pPr>
    </w:p>
    <w:p w14:paraId="707A705B" w14:textId="77777777" w:rsidR="00A90AFB" w:rsidRDefault="00000000" w:rsidP="00E26035">
      <w:pPr>
        <w:snapToGrid w:val="0"/>
        <w:spacing w:line="288" w:lineRule="auto"/>
        <w:jc w:val="center"/>
      </w:pPr>
      <w:r>
        <w:rPr>
          <w:noProof/>
        </w:rPr>
        <w:drawing>
          <wp:inline distT="0" distB="0" distL="0" distR="0" wp14:anchorId="466987E3" wp14:editId="68AE8EC5">
            <wp:extent cx="4421472" cy="2604655"/>
            <wp:effectExtent l="0" t="0" r="0" b="5715"/>
            <wp:docPr id="97130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067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4015" cy="262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4E9E" w14:textId="77777777" w:rsidR="00A90AFB" w:rsidRDefault="00A90AFB">
      <w:pPr>
        <w:snapToGrid w:val="0"/>
        <w:spacing w:line="288" w:lineRule="auto"/>
      </w:pPr>
    </w:p>
    <w:p w14:paraId="2C15CB1B" w14:textId="77777777" w:rsidR="00A90AFB" w:rsidRDefault="00000000">
      <w:pPr>
        <w:numPr>
          <w:ilvl w:val="0"/>
          <w:numId w:val="14"/>
        </w:numPr>
        <w:snapToGrid w:val="0"/>
        <w:spacing w:line="288" w:lineRule="auto"/>
      </w:pPr>
      <w:r>
        <w:rPr>
          <w:rFonts w:hint="eastAsia"/>
        </w:rPr>
        <w:t>根据该模拟结果，你能得出什么结论？</w:t>
      </w:r>
    </w:p>
    <w:p w14:paraId="5B1D9E21" w14:textId="77777777" w:rsidR="00A90AFB" w:rsidRDefault="00000000">
      <w:pPr>
        <w:snapToGrid w:val="0"/>
        <w:spacing w:line="288" w:lineRule="auto"/>
        <w:ind w:firstLineChars="200" w:firstLine="420"/>
      </w:pPr>
      <w:r>
        <w:rPr>
          <w:rFonts w:hint="eastAsia"/>
        </w:rPr>
        <w:t>Cache</w:t>
      </w:r>
      <w:r>
        <w:rPr>
          <w:rFonts w:hint="eastAsia"/>
        </w:rPr>
        <w:t>容量大小相同的情况下，提高</w:t>
      </w:r>
      <w:r>
        <w:rPr>
          <w:rFonts w:hint="eastAsia"/>
        </w:rPr>
        <w:t>Cache</w:t>
      </w:r>
      <w:r>
        <w:rPr>
          <w:rFonts w:hint="eastAsia"/>
        </w:rPr>
        <w:t>的相联度可以降低</w:t>
      </w:r>
      <w:r>
        <w:rPr>
          <w:rFonts w:hint="eastAsia"/>
        </w:rPr>
        <w:t>Cache</w:t>
      </w:r>
      <w:r>
        <w:rPr>
          <w:rFonts w:hint="eastAsia"/>
        </w:rPr>
        <w:t>不命中率，同时，</w:t>
      </w:r>
      <w:r>
        <w:rPr>
          <w:rFonts w:hint="eastAsia"/>
        </w:rPr>
        <w:t>Cache</w:t>
      </w:r>
      <w:r>
        <w:rPr>
          <w:rFonts w:hint="eastAsia"/>
        </w:rPr>
        <w:t>容量越小，相联度对命中率效果的提升就越显著。</w:t>
      </w:r>
    </w:p>
    <w:p w14:paraId="1A48313B" w14:textId="77777777" w:rsidR="00A90AFB" w:rsidRDefault="00000000">
      <w:pPr>
        <w:snapToGrid w:val="0"/>
        <w:spacing w:line="288" w:lineRule="auto"/>
        <w:ind w:firstLineChars="200" w:firstLine="420"/>
      </w:pPr>
      <w:r>
        <w:rPr>
          <w:rFonts w:hint="eastAsia"/>
        </w:rPr>
        <w:t>提升幅度随</w:t>
      </w:r>
      <w:r>
        <w:rPr>
          <w:rFonts w:hint="eastAsia"/>
        </w:rPr>
        <w:t>Cache</w:t>
      </w:r>
      <w:r>
        <w:rPr>
          <w:rFonts w:hint="eastAsia"/>
        </w:rPr>
        <w:t>相联度的增大而递减，当相联度增大到一定程度后，再增大</w:t>
      </w:r>
      <w:r>
        <w:rPr>
          <w:rFonts w:hint="eastAsia"/>
        </w:rPr>
        <w:t>Cache</w:t>
      </w:r>
      <w:r>
        <w:rPr>
          <w:rFonts w:hint="eastAsia"/>
        </w:rPr>
        <w:t>相联度的不命中率的变化较不显著。</w:t>
      </w:r>
    </w:p>
    <w:p w14:paraId="5E9564B8" w14:textId="77777777" w:rsidR="00A90AFB" w:rsidRDefault="00A90AFB">
      <w:pPr>
        <w:snapToGrid w:val="0"/>
        <w:spacing w:line="288" w:lineRule="auto"/>
      </w:pPr>
    </w:p>
    <w:p w14:paraId="2445E134" w14:textId="77777777" w:rsidR="00A90AFB" w:rsidRDefault="00000000">
      <w:pPr>
        <w:snapToGrid w:val="0"/>
        <w:spacing w:line="288" w:lineRule="auto"/>
      </w:pPr>
      <w:r>
        <w:rPr>
          <w:b/>
        </w:rPr>
        <w:t>4.3.3 Cache</w:t>
      </w:r>
      <w:r>
        <w:rPr>
          <w:rFonts w:hint="eastAsia"/>
          <w:b/>
        </w:rPr>
        <w:t>块大小对不命中率的影响</w:t>
      </w:r>
    </w:p>
    <w:p w14:paraId="27DD531F" w14:textId="77777777" w:rsidR="00A90AFB" w:rsidRDefault="00A90AFB">
      <w:pPr>
        <w:snapToGrid w:val="0"/>
        <w:spacing w:line="288" w:lineRule="auto"/>
      </w:pPr>
    </w:p>
    <w:p w14:paraId="70CA8DD2" w14:textId="77777777" w:rsidR="00A90AFB" w:rsidRDefault="00000000">
      <w:pPr>
        <w:numPr>
          <w:ilvl w:val="0"/>
          <w:numId w:val="15"/>
        </w:numPr>
        <w:snapToGrid w:val="0"/>
        <w:spacing w:line="288" w:lineRule="auto"/>
      </w:pPr>
      <w:r>
        <w:rPr>
          <w:rFonts w:hint="eastAsia"/>
        </w:rPr>
        <w:t>用鼠标单击“复位”按钮，把各参数设置为默认值。</w:t>
      </w:r>
    </w:p>
    <w:p w14:paraId="25AFAF05" w14:textId="77777777" w:rsidR="00A90AFB" w:rsidRDefault="00000000">
      <w:pPr>
        <w:numPr>
          <w:ilvl w:val="0"/>
          <w:numId w:val="15"/>
        </w:numPr>
        <w:snapToGrid w:val="0"/>
        <w:spacing w:line="288" w:lineRule="auto"/>
      </w:pPr>
      <w:r>
        <w:rPr>
          <w:rFonts w:hint="eastAsia"/>
        </w:rPr>
        <w:t>选择一个地址流文件。方法：选择“访问地址”→“地址流文件”选项，然后单击“浏览”按钮，从本模拟器所在的文件夹下的“地址流”文件夹中选取。</w:t>
      </w:r>
    </w:p>
    <w:p w14:paraId="5FDA24DC" w14:textId="77777777" w:rsidR="00A90AFB" w:rsidRDefault="00000000">
      <w:pPr>
        <w:numPr>
          <w:ilvl w:val="0"/>
          <w:numId w:val="15"/>
        </w:numPr>
        <w:snapToGrid w:val="0"/>
        <w:spacing w:line="288" w:lineRule="auto"/>
      </w:pPr>
      <w:r>
        <w:rPr>
          <w:rFonts w:hint="eastAsia"/>
          <w:b/>
        </w:rPr>
        <w:t>选择不同的</w:t>
      </w:r>
      <w:r>
        <w:rPr>
          <w:b/>
        </w:rPr>
        <w:t>Cache</w:t>
      </w:r>
      <w:r>
        <w:rPr>
          <w:rFonts w:hint="eastAsia"/>
          <w:b/>
        </w:rPr>
        <w:t>块大小</w:t>
      </w:r>
      <w:r>
        <w:rPr>
          <w:rFonts w:hint="eastAsia"/>
        </w:rPr>
        <w:t>，包括：</w:t>
      </w:r>
      <w:r>
        <w:t>16B</w:t>
      </w:r>
      <w:r>
        <w:rPr>
          <w:rFonts w:hint="eastAsia"/>
        </w:rPr>
        <w:t>，</w:t>
      </w:r>
      <w:r>
        <w:t>32B</w:t>
      </w:r>
      <w:r>
        <w:rPr>
          <w:rFonts w:hint="eastAsia"/>
        </w:rPr>
        <w:t>，</w:t>
      </w:r>
      <w:r>
        <w:t>64B</w:t>
      </w:r>
      <w:r>
        <w:rPr>
          <w:rFonts w:hint="eastAsia"/>
        </w:rPr>
        <w:t>，</w:t>
      </w:r>
      <w:r>
        <w:t>128B</w:t>
      </w:r>
      <w:r>
        <w:rPr>
          <w:rFonts w:hint="eastAsia"/>
        </w:rPr>
        <w:t>，</w:t>
      </w:r>
      <w:r>
        <w:t>256B</w:t>
      </w:r>
      <w:r>
        <w:rPr>
          <w:rFonts w:hint="eastAsia"/>
        </w:rPr>
        <w:t>，</w:t>
      </w:r>
      <w:r>
        <w:rPr>
          <w:rFonts w:hint="eastAsia"/>
          <w:b/>
        </w:rPr>
        <w:t>对于</w:t>
      </w:r>
      <w:r>
        <w:rPr>
          <w:b/>
        </w:rPr>
        <w:t>Cache</w:t>
      </w:r>
      <w:r>
        <w:rPr>
          <w:rFonts w:hint="eastAsia"/>
          <w:b/>
        </w:rPr>
        <w:t>的各种容量</w:t>
      </w:r>
      <w:r>
        <w:rPr>
          <w:rFonts w:hint="eastAsia"/>
        </w:rPr>
        <w:t>，包括：</w:t>
      </w:r>
      <w:r>
        <w:t>2KB</w:t>
      </w:r>
      <w:r>
        <w:rPr>
          <w:rFonts w:hint="eastAsia"/>
        </w:rPr>
        <w:t>，</w:t>
      </w:r>
      <w:r>
        <w:t>8KB</w:t>
      </w:r>
      <w:r>
        <w:rPr>
          <w:rFonts w:hint="eastAsia"/>
        </w:rPr>
        <w:t>，</w:t>
      </w:r>
      <w:r>
        <w:t>32KB</w:t>
      </w:r>
      <w:r>
        <w:rPr>
          <w:rFonts w:hint="eastAsia"/>
        </w:rPr>
        <w:t>，</w:t>
      </w:r>
      <w:r>
        <w:t>128KB</w:t>
      </w:r>
      <w:r>
        <w:rPr>
          <w:rFonts w:hint="eastAsia"/>
        </w:rPr>
        <w:t>，</w:t>
      </w:r>
      <w:r>
        <w:t>512KB</w:t>
      </w:r>
      <w:r>
        <w:rPr>
          <w:rFonts w:hint="eastAsia"/>
        </w:rPr>
        <w:t>，分别执行模拟器（单击“执行到底”按钮即可执行），然后在表</w:t>
      </w:r>
      <w:r>
        <w:t>4.4</w:t>
      </w:r>
      <w:r>
        <w:rPr>
          <w:rFonts w:hint="eastAsia"/>
        </w:rPr>
        <w:t>中记录各种情况下的不命中率。</w:t>
      </w:r>
    </w:p>
    <w:p w14:paraId="4EC50827" w14:textId="77777777" w:rsidR="00A90AFB" w:rsidRDefault="00A90AFB">
      <w:pPr>
        <w:spacing w:line="288" w:lineRule="auto"/>
        <w:ind w:firstLine="480"/>
        <w:jc w:val="center"/>
      </w:pPr>
    </w:p>
    <w:p w14:paraId="4A32D244" w14:textId="77777777" w:rsidR="00E26035" w:rsidRDefault="00E26035">
      <w:pPr>
        <w:spacing w:line="288" w:lineRule="auto"/>
        <w:ind w:firstLine="480"/>
        <w:jc w:val="center"/>
      </w:pPr>
    </w:p>
    <w:p w14:paraId="77D6A026" w14:textId="77777777" w:rsidR="00A90AFB" w:rsidRDefault="00000000">
      <w:pPr>
        <w:spacing w:line="288" w:lineRule="auto"/>
        <w:ind w:firstLine="480"/>
        <w:jc w:val="center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表</w:t>
      </w:r>
      <w:r>
        <w:rPr>
          <w:color w:val="000000"/>
          <w:sz w:val="18"/>
          <w:szCs w:val="18"/>
        </w:rPr>
        <w:t xml:space="preserve">4.4 </w:t>
      </w:r>
      <w:r>
        <w:rPr>
          <w:rFonts w:hint="eastAsia"/>
          <w:color w:val="000000"/>
          <w:sz w:val="18"/>
          <w:szCs w:val="18"/>
        </w:rPr>
        <w:t>各种块大小情况下</w:t>
      </w:r>
      <w:r>
        <w:rPr>
          <w:color w:val="000000"/>
          <w:sz w:val="18"/>
          <w:szCs w:val="18"/>
        </w:rPr>
        <w:t>Cache</w:t>
      </w:r>
      <w:r>
        <w:rPr>
          <w:rFonts w:hint="eastAsia"/>
          <w:color w:val="000000"/>
          <w:sz w:val="18"/>
          <w:szCs w:val="18"/>
        </w:rPr>
        <w:t>的不命中率</w:t>
      </w:r>
    </w:p>
    <w:tbl>
      <w:tblPr>
        <w:tblW w:w="76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1260"/>
        <w:gridCol w:w="1260"/>
        <w:gridCol w:w="1260"/>
        <w:gridCol w:w="1260"/>
        <w:gridCol w:w="1260"/>
      </w:tblGrid>
      <w:tr w:rsidR="00A90AFB" w14:paraId="5F46B475" w14:textId="77777777">
        <w:trPr>
          <w:cantSplit/>
          <w:trHeight w:val="397"/>
          <w:jc w:val="center"/>
        </w:trPr>
        <w:tc>
          <w:tcPr>
            <w:tcW w:w="1368" w:type="dxa"/>
            <w:vMerge w:val="restart"/>
            <w:vAlign w:val="center"/>
          </w:tcPr>
          <w:p w14:paraId="7FCAC5CA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块大小</w:t>
            </w:r>
          </w:p>
          <w:p w14:paraId="2112DD7B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（</w:t>
            </w:r>
            <w:r>
              <w:rPr>
                <w:color w:val="000000"/>
                <w:sz w:val="18"/>
                <w:szCs w:val="18"/>
              </w:rPr>
              <w:t>B</w:t>
            </w:r>
            <w:r>
              <w:rPr>
                <w:rFonts w:hint="eastAsia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6300" w:type="dxa"/>
            <w:gridSpan w:val="5"/>
            <w:vAlign w:val="center"/>
          </w:tcPr>
          <w:p w14:paraId="6BC77E57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Cache</w:t>
            </w:r>
            <w:r>
              <w:rPr>
                <w:rFonts w:hint="eastAsia"/>
                <w:color w:val="000000"/>
                <w:sz w:val="18"/>
                <w:szCs w:val="18"/>
              </w:rPr>
              <w:t>容量（</w:t>
            </w:r>
            <w:r>
              <w:rPr>
                <w:color w:val="000000"/>
                <w:sz w:val="18"/>
                <w:szCs w:val="18"/>
              </w:rPr>
              <w:t>KB</w:t>
            </w:r>
            <w:r>
              <w:rPr>
                <w:rFonts w:hint="eastAsia"/>
                <w:color w:val="000000"/>
                <w:sz w:val="18"/>
                <w:szCs w:val="18"/>
              </w:rPr>
              <w:t>）</w:t>
            </w:r>
          </w:p>
        </w:tc>
      </w:tr>
      <w:tr w:rsidR="00A90AFB" w14:paraId="04300DC4" w14:textId="77777777">
        <w:trPr>
          <w:cantSplit/>
          <w:trHeight w:val="397"/>
          <w:jc w:val="center"/>
        </w:trPr>
        <w:tc>
          <w:tcPr>
            <w:tcW w:w="1368" w:type="dxa"/>
            <w:vMerge/>
            <w:vAlign w:val="center"/>
          </w:tcPr>
          <w:p w14:paraId="3685D93A" w14:textId="77777777" w:rsidR="00A90AFB" w:rsidRDefault="00A90AFB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vAlign w:val="center"/>
          </w:tcPr>
          <w:p w14:paraId="47EB4F0D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260" w:type="dxa"/>
            <w:vAlign w:val="center"/>
          </w:tcPr>
          <w:p w14:paraId="29447C6B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260" w:type="dxa"/>
            <w:vAlign w:val="center"/>
          </w:tcPr>
          <w:p w14:paraId="4365CE6B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260" w:type="dxa"/>
            <w:vAlign w:val="center"/>
          </w:tcPr>
          <w:p w14:paraId="33ACA588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128</w:t>
            </w:r>
          </w:p>
        </w:tc>
        <w:tc>
          <w:tcPr>
            <w:tcW w:w="1260" w:type="dxa"/>
            <w:vAlign w:val="center"/>
          </w:tcPr>
          <w:p w14:paraId="015710E7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512</w:t>
            </w:r>
          </w:p>
        </w:tc>
      </w:tr>
      <w:tr w:rsidR="00A90AFB" w14:paraId="2083191A" w14:textId="77777777">
        <w:trPr>
          <w:cantSplit/>
          <w:trHeight w:val="397"/>
          <w:jc w:val="center"/>
        </w:trPr>
        <w:tc>
          <w:tcPr>
            <w:tcW w:w="1368" w:type="dxa"/>
            <w:vAlign w:val="center"/>
          </w:tcPr>
          <w:p w14:paraId="428CD33F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260" w:type="dxa"/>
            <w:vAlign w:val="center"/>
          </w:tcPr>
          <w:p w14:paraId="2F910252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2.02%</w:t>
            </w:r>
          </w:p>
        </w:tc>
        <w:tc>
          <w:tcPr>
            <w:tcW w:w="1260" w:type="dxa"/>
            <w:vAlign w:val="center"/>
          </w:tcPr>
          <w:p w14:paraId="6912C3A0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5</w:t>
            </w:r>
            <w:r>
              <w:rPr>
                <w:color w:val="000000"/>
                <w:sz w:val="18"/>
                <w:szCs w:val="18"/>
              </w:rPr>
              <w:t>.79%</w:t>
            </w:r>
          </w:p>
        </w:tc>
        <w:tc>
          <w:tcPr>
            <w:tcW w:w="1260" w:type="dxa"/>
            <w:vAlign w:val="center"/>
          </w:tcPr>
          <w:p w14:paraId="0FE7C80A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1.86%</w:t>
            </w:r>
          </w:p>
        </w:tc>
        <w:tc>
          <w:tcPr>
            <w:tcW w:w="1260" w:type="dxa"/>
            <w:vAlign w:val="center"/>
          </w:tcPr>
          <w:p w14:paraId="49F1E539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1260" w:type="dxa"/>
            <w:vAlign w:val="center"/>
          </w:tcPr>
          <w:p w14:paraId="5FF3A162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.71%</w:t>
            </w:r>
          </w:p>
        </w:tc>
      </w:tr>
      <w:tr w:rsidR="00A90AFB" w14:paraId="476EA566" w14:textId="77777777">
        <w:trPr>
          <w:cantSplit/>
          <w:trHeight w:val="397"/>
          <w:jc w:val="center"/>
        </w:trPr>
        <w:tc>
          <w:tcPr>
            <w:tcW w:w="1368" w:type="dxa"/>
            <w:vAlign w:val="center"/>
          </w:tcPr>
          <w:p w14:paraId="6066AE85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260" w:type="dxa"/>
            <w:vAlign w:val="center"/>
          </w:tcPr>
          <w:p w14:paraId="5E42075F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9</w:t>
            </w:r>
            <w:r>
              <w:rPr>
                <w:color w:val="000000"/>
                <w:sz w:val="18"/>
                <w:szCs w:val="18"/>
              </w:rPr>
              <w:t>.87%</w:t>
            </w:r>
          </w:p>
        </w:tc>
        <w:tc>
          <w:tcPr>
            <w:tcW w:w="1260" w:type="dxa"/>
            <w:vAlign w:val="center"/>
          </w:tcPr>
          <w:p w14:paraId="2621A64C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</w:t>
            </w:r>
            <w:r>
              <w:rPr>
                <w:color w:val="000000"/>
                <w:sz w:val="18"/>
                <w:szCs w:val="18"/>
              </w:rPr>
              <w:t>.48%</w:t>
            </w:r>
          </w:p>
        </w:tc>
        <w:tc>
          <w:tcPr>
            <w:tcW w:w="1260" w:type="dxa"/>
            <w:vAlign w:val="center"/>
          </w:tcPr>
          <w:p w14:paraId="73F582D4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.42%</w:t>
            </w:r>
          </w:p>
        </w:tc>
        <w:tc>
          <w:tcPr>
            <w:tcW w:w="1260" w:type="dxa"/>
            <w:vAlign w:val="center"/>
          </w:tcPr>
          <w:p w14:paraId="2CA8FB53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.60%</w:t>
            </w:r>
          </w:p>
        </w:tc>
        <w:tc>
          <w:tcPr>
            <w:tcW w:w="1260" w:type="dxa"/>
            <w:vAlign w:val="center"/>
          </w:tcPr>
          <w:p w14:paraId="69BE5FD0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0.42%</w:t>
            </w:r>
          </w:p>
        </w:tc>
      </w:tr>
      <w:tr w:rsidR="00A90AFB" w14:paraId="3BBC8C9B" w14:textId="77777777">
        <w:trPr>
          <w:cantSplit/>
          <w:trHeight w:val="397"/>
          <w:jc w:val="center"/>
        </w:trPr>
        <w:tc>
          <w:tcPr>
            <w:tcW w:w="1368" w:type="dxa"/>
            <w:vAlign w:val="center"/>
          </w:tcPr>
          <w:p w14:paraId="7ACC170A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64</w:t>
            </w:r>
          </w:p>
        </w:tc>
        <w:tc>
          <w:tcPr>
            <w:tcW w:w="1260" w:type="dxa"/>
            <w:vAlign w:val="center"/>
          </w:tcPr>
          <w:p w14:paraId="029CC470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9</w:t>
            </w:r>
            <w:r>
              <w:rPr>
                <w:color w:val="000000"/>
                <w:sz w:val="18"/>
                <w:szCs w:val="18"/>
              </w:rPr>
              <w:t>.36%</w:t>
            </w:r>
          </w:p>
        </w:tc>
        <w:tc>
          <w:tcPr>
            <w:tcW w:w="1260" w:type="dxa"/>
            <w:vAlign w:val="center"/>
          </w:tcPr>
          <w:p w14:paraId="53289C15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</w:t>
            </w:r>
            <w:r>
              <w:rPr>
                <w:color w:val="000000"/>
                <w:sz w:val="18"/>
                <w:szCs w:val="18"/>
              </w:rPr>
              <w:t>.03%</w:t>
            </w:r>
          </w:p>
        </w:tc>
        <w:tc>
          <w:tcPr>
            <w:tcW w:w="1260" w:type="dxa"/>
            <w:vAlign w:val="center"/>
          </w:tcPr>
          <w:p w14:paraId="57F8AF97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.20%</w:t>
            </w:r>
          </w:p>
        </w:tc>
        <w:tc>
          <w:tcPr>
            <w:tcW w:w="1260" w:type="dxa"/>
            <w:vAlign w:val="center"/>
          </w:tcPr>
          <w:p w14:paraId="7A751C27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.43%</w:t>
            </w:r>
          </w:p>
        </w:tc>
        <w:tc>
          <w:tcPr>
            <w:tcW w:w="1260" w:type="dxa"/>
            <w:vAlign w:val="center"/>
          </w:tcPr>
          <w:p w14:paraId="79C5FE5F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.27%</w:t>
            </w:r>
          </w:p>
        </w:tc>
      </w:tr>
      <w:tr w:rsidR="00A90AFB" w14:paraId="4667496C" w14:textId="77777777">
        <w:trPr>
          <w:cantSplit/>
          <w:trHeight w:val="397"/>
          <w:jc w:val="center"/>
        </w:trPr>
        <w:tc>
          <w:tcPr>
            <w:tcW w:w="1368" w:type="dxa"/>
            <w:vAlign w:val="center"/>
          </w:tcPr>
          <w:p w14:paraId="4B6AE728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128</w:t>
            </w:r>
          </w:p>
        </w:tc>
        <w:tc>
          <w:tcPr>
            <w:tcW w:w="1260" w:type="dxa"/>
            <w:vAlign w:val="center"/>
          </w:tcPr>
          <w:p w14:paraId="5F32C2FE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0.49%</w:t>
            </w:r>
          </w:p>
        </w:tc>
        <w:tc>
          <w:tcPr>
            <w:tcW w:w="1260" w:type="dxa"/>
            <w:vAlign w:val="center"/>
          </w:tcPr>
          <w:p w14:paraId="396F85D5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</w:t>
            </w:r>
            <w:r>
              <w:rPr>
                <w:color w:val="000000"/>
                <w:sz w:val="18"/>
                <w:szCs w:val="18"/>
              </w:rPr>
              <w:t>.60%</w:t>
            </w:r>
          </w:p>
        </w:tc>
        <w:tc>
          <w:tcPr>
            <w:tcW w:w="1260" w:type="dxa"/>
            <w:vAlign w:val="center"/>
          </w:tcPr>
          <w:p w14:paraId="066E0404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.08%</w:t>
            </w:r>
          </w:p>
        </w:tc>
        <w:tc>
          <w:tcPr>
            <w:tcW w:w="1260" w:type="dxa"/>
            <w:vAlign w:val="center"/>
          </w:tcPr>
          <w:p w14:paraId="459CB371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.35%</w:t>
            </w:r>
          </w:p>
        </w:tc>
        <w:tc>
          <w:tcPr>
            <w:tcW w:w="1260" w:type="dxa"/>
            <w:vAlign w:val="center"/>
          </w:tcPr>
          <w:p w14:paraId="279CD36A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.20%</w:t>
            </w:r>
          </w:p>
        </w:tc>
      </w:tr>
      <w:tr w:rsidR="00A90AFB" w14:paraId="02641351" w14:textId="77777777">
        <w:trPr>
          <w:cantSplit/>
          <w:trHeight w:val="397"/>
          <w:jc w:val="center"/>
        </w:trPr>
        <w:tc>
          <w:tcPr>
            <w:tcW w:w="1368" w:type="dxa"/>
            <w:vAlign w:val="center"/>
          </w:tcPr>
          <w:p w14:paraId="03788BC1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256</w:t>
            </w:r>
          </w:p>
        </w:tc>
        <w:tc>
          <w:tcPr>
            <w:tcW w:w="1260" w:type="dxa"/>
            <w:vAlign w:val="center"/>
          </w:tcPr>
          <w:p w14:paraId="42962495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3.45%</w:t>
            </w:r>
          </w:p>
        </w:tc>
        <w:tc>
          <w:tcPr>
            <w:tcW w:w="1260" w:type="dxa"/>
            <w:vAlign w:val="center"/>
          </w:tcPr>
          <w:p w14:paraId="15064E2F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5</w:t>
            </w:r>
            <w:r>
              <w:rPr>
                <w:color w:val="000000"/>
                <w:sz w:val="18"/>
                <w:szCs w:val="18"/>
              </w:rPr>
              <w:t>.35%</w:t>
            </w:r>
          </w:p>
        </w:tc>
        <w:tc>
          <w:tcPr>
            <w:tcW w:w="1260" w:type="dxa"/>
            <w:vAlign w:val="center"/>
          </w:tcPr>
          <w:p w14:paraId="2DF223B0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.19%</w:t>
            </w:r>
          </w:p>
        </w:tc>
        <w:tc>
          <w:tcPr>
            <w:tcW w:w="1260" w:type="dxa"/>
            <w:vAlign w:val="center"/>
          </w:tcPr>
          <w:p w14:paraId="3D4FDCC5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..34%</w:t>
            </w:r>
          </w:p>
        </w:tc>
        <w:tc>
          <w:tcPr>
            <w:tcW w:w="1260" w:type="dxa"/>
            <w:vAlign w:val="center"/>
          </w:tcPr>
          <w:p w14:paraId="3BD5567F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.16%</w:t>
            </w:r>
          </w:p>
        </w:tc>
      </w:tr>
    </w:tbl>
    <w:p w14:paraId="5445C159" w14:textId="77777777" w:rsidR="00A90AFB" w:rsidRDefault="00000000">
      <w:pPr>
        <w:snapToGrid w:val="0"/>
        <w:spacing w:line="288" w:lineRule="auto"/>
        <w:rPr>
          <w:color w:val="000000"/>
        </w:rPr>
      </w:pPr>
      <w:r>
        <w:rPr>
          <w:rFonts w:hint="eastAsia"/>
          <w:color w:val="000000"/>
        </w:rPr>
        <w:t>0</w:t>
      </w:r>
      <w:r>
        <w:rPr>
          <w:color w:val="000000"/>
        </w:rPr>
        <w:t>.</w:t>
      </w:r>
    </w:p>
    <w:p w14:paraId="131752A5" w14:textId="77777777" w:rsidR="00A90AFB" w:rsidRDefault="00000000">
      <w:pPr>
        <w:snapToGrid w:val="0"/>
        <w:spacing w:line="288" w:lineRule="auto"/>
        <w:rPr>
          <w:color w:val="000000"/>
        </w:rPr>
      </w:pPr>
      <w:r>
        <w:rPr>
          <w:rFonts w:hint="eastAsia"/>
          <w:color w:val="000000"/>
        </w:rPr>
        <w:t>地址流文件名：</w:t>
      </w:r>
      <w:r>
        <w:rPr>
          <w:color w:val="000000"/>
          <w:u w:val="single"/>
        </w:rPr>
        <w:t xml:space="preserve">  all.din                  </w:t>
      </w:r>
    </w:p>
    <w:p w14:paraId="00CA5039" w14:textId="77777777" w:rsidR="00A90AFB" w:rsidRDefault="00A90AFB">
      <w:pPr>
        <w:snapToGrid w:val="0"/>
        <w:spacing w:line="288" w:lineRule="auto"/>
      </w:pPr>
    </w:p>
    <w:p w14:paraId="6C744ABC" w14:textId="77777777" w:rsidR="00A90AFB" w:rsidRDefault="00000000">
      <w:pPr>
        <w:numPr>
          <w:ilvl w:val="0"/>
          <w:numId w:val="15"/>
        </w:numPr>
        <w:tabs>
          <w:tab w:val="left" w:pos="3075"/>
        </w:tabs>
        <w:snapToGrid w:val="0"/>
        <w:spacing w:line="288" w:lineRule="auto"/>
      </w:pPr>
      <w:r>
        <w:rPr>
          <w:rFonts w:hint="eastAsia"/>
        </w:rPr>
        <w:t>分析</w:t>
      </w:r>
      <w:r>
        <w:t>Cache</w:t>
      </w:r>
      <w:r>
        <w:rPr>
          <w:rFonts w:hint="eastAsia"/>
        </w:rPr>
        <w:t>块大小对不命中率的影响。</w:t>
      </w:r>
    </w:p>
    <w:p w14:paraId="4463F8B2" w14:textId="77777777" w:rsidR="00A90AFB" w:rsidRDefault="00000000">
      <w:pPr>
        <w:snapToGrid w:val="0"/>
        <w:spacing w:line="288" w:lineRule="auto"/>
        <w:ind w:firstLineChars="200" w:firstLine="420"/>
      </w:pPr>
      <w:r>
        <w:rPr>
          <w:rFonts w:hint="eastAsia"/>
        </w:rPr>
        <w:t>Cache</w:t>
      </w:r>
      <w:r>
        <w:rPr>
          <w:rFonts w:hint="eastAsia"/>
        </w:rPr>
        <w:t>容量大小相同的情况下，当</w:t>
      </w:r>
      <w:r>
        <w:rPr>
          <w:rFonts w:hint="eastAsia"/>
        </w:rPr>
        <w:t>Cache</w:t>
      </w:r>
      <w:r>
        <w:rPr>
          <w:rFonts w:hint="eastAsia"/>
        </w:rPr>
        <w:t>容量小于</w:t>
      </w:r>
      <w:r>
        <w:rPr>
          <w:rFonts w:hint="eastAsia"/>
        </w:rPr>
        <w:t>1</w:t>
      </w:r>
      <w:r>
        <w:t>28KB</w:t>
      </w:r>
      <w:r>
        <w:rPr>
          <w:rFonts w:hint="eastAsia"/>
        </w:rPr>
        <w:t>，随着</w:t>
      </w:r>
      <w:r>
        <w:rPr>
          <w:rFonts w:hint="eastAsia"/>
        </w:rPr>
        <w:t>Cache</w:t>
      </w:r>
      <w:r>
        <w:rPr>
          <w:rFonts w:hint="eastAsia"/>
        </w:rPr>
        <w:t>块大小的增大，不命中率先降低后提高，当</w:t>
      </w:r>
      <w:r>
        <w:rPr>
          <w:rFonts w:hint="eastAsia"/>
        </w:rPr>
        <w:t>Cache</w:t>
      </w:r>
      <w:r>
        <w:rPr>
          <w:rFonts w:hint="eastAsia"/>
        </w:rPr>
        <w:t>容量大于等于</w:t>
      </w:r>
      <w:r>
        <w:rPr>
          <w:rFonts w:hint="eastAsia"/>
        </w:rPr>
        <w:t>1</w:t>
      </w:r>
      <w:r>
        <w:t>28KB</w:t>
      </w:r>
      <w:r>
        <w:rPr>
          <w:rFonts w:hint="eastAsia"/>
        </w:rPr>
        <w:t>，随着</w:t>
      </w:r>
      <w:r>
        <w:rPr>
          <w:rFonts w:hint="eastAsia"/>
        </w:rPr>
        <w:t>Cache</w:t>
      </w:r>
      <w:r>
        <w:rPr>
          <w:rFonts w:hint="eastAsia"/>
        </w:rPr>
        <w:t>块大小的增大，不命中率一直降低。</w:t>
      </w:r>
    </w:p>
    <w:p w14:paraId="4A48A758" w14:textId="77777777" w:rsidR="00A90AFB" w:rsidRDefault="00000000">
      <w:pPr>
        <w:snapToGrid w:val="0"/>
        <w:spacing w:line="288" w:lineRule="auto"/>
        <w:ind w:firstLineChars="200" w:firstLine="420"/>
      </w:pPr>
      <w:r>
        <w:rPr>
          <w:rFonts w:hint="eastAsia"/>
        </w:rPr>
        <w:t>增加块的大小会产生两重作用：（</w:t>
      </w:r>
      <w:r>
        <w:rPr>
          <w:rFonts w:hint="eastAsia"/>
        </w:rPr>
        <w:t>1</w:t>
      </w:r>
      <w:r>
        <w:rPr>
          <w:rFonts w:hint="eastAsia"/>
        </w:rPr>
        <w:t>）增加空间局部性，减少强制性不命中；（</w:t>
      </w:r>
      <w:r>
        <w:rPr>
          <w:rFonts w:hint="eastAsia"/>
        </w:rPr>
        <w:t>2</w:t>
      </w:r>
      <w:r>
        <w:rPr>
          <w:rFonts w:hint="eastAsia"/>
        </w:rPr>
        <w:t>）增加块大小会减少</w:t>
      </w:r>
      <w:r>
        <w:rPr>
          <w:rFonts w:hint="eastAsia"/>
        </w:rPr>
        <w:t>Cache</w:t>
      </w:r>
      <w:r>
        <w:rPr>
          <w:rFonts w:hint="eastAsia"/>
        </w:rPr>
        <w:t>中块的数目所以有可能会增加冲突不命中。</w:t>
      </w:r>
    </w:p>
    <w:p w14:paraId="6048BD46" w14:textId="77777777" w:rsidR="00A90AFB" w:rsidRDefault="00000000">
      <w:pPr>
        <w:snapToGrid w:val="0"/>
        <w:spacing w:line="288" w:lineRule="auto"/>
        <w:ind w:firstLineChars="200" w:firstLine="420"/>
      </w:pPr>
      <w:r>
        <w:rPr>
          <w:rFonts w:hint="eastAsia"/>
        </w:rPr>
        <w:t>Cache</w:t>
      </w:r>
      <w:r>
        <w:rPr>
          <w:rFonts w:hint="eastAsia"/>
        </w:rPr>
        <w:t>容量较大时，（</w:t>
      </w:r>
      <w:r>
        <w:rPr>
          <w:rFonts w:hint="eastAsia"/>
        </w:rPr>
        <w:t>1</w:t>
      </w:r>
      <w:r>
        <w:rPr>
          <w:rFonts w:hint="eastAsia"/>
        </w:rPr>
        <w:t>）的作用超过（</w:t>
      </w:r>
      <w:r>
        <w:rPr>
          <w:rFonts w:hint="eastAsia"/>
        </w:rPr>
        <w:t>2</w:t>
      </w:r>
      <w:r>
        <w:rPr>
          <w:rFonts w:hint="eastAsia"/>
        </w:rPr>
        <w:t>）的作用，使不命中率持续下降；当</w:t>
      </w:r>
      <w:r>
        <w:t>C</w:t>
      </w:r>
      <w:r>
        <w:rPr>
          <w:rFonts w:hint="eastAsia"/>
        </w:rPr>
        <w:t>ache</w:t>
      </w:r>
      <w:r>
        <w:rPr>
          <w:rFonts w:hint="eastAsia"/>
        </w:rPr>
        <w:t>容量较小时，（</w:t>
      </w:r>
      <w:r>
        <w:rPr>
          <w:rFonts w:hint="eastAsia"/>
        </w:rPr>
        <w:t>2</w:t>
      </w:r>
      <w:r>
        <w:rPr>
          <w:rFonts w:hint="eastAsia"/>
        </w:rPr>
        <w:t>）的作用超过（</w:t>
      </w:r>
      <w:r>
        <w:rPr>
          <w:rFonts w:hint="eastAsia"/>
        </w:rPr>
        <w:t>1</w:t>
      </w:r>
      <w:r>
        <w:rPr>
          <w:rFonts w:hint="eastAsia"/>
        </w:rPr>
        <w:t>）的作用，使得不命中率上升。</w:t>
      </w:r>
    </w:p>
    <w:p w14:paraId="61920C41" w14:textId="77777777" w:rsidR="00A90AFB" w:rsidRDefault="00A90AFB">
      <w:pPr>
        <w:tabs>
          <w:tab w:val="left" w:pos="3075"/>
        </w:tabs>
        <w:snapToGrid w:val="0"/>
        <w:spacing w:line="288" w:lineRule="auto"/>
      </w:pPr>
    </w:p>
    <w:p w14:paraId="3AED140C" w14:textId="77777777" w:rsidR="00A90AFB" w:rsidRDefault="00000000">
      <w:pPr>
        <w:snapToGrid w:val="0"/>
        <w:spacing w:line="288" w:lineRule="auto"/>
      </w:pPr>
      <w:r>
        <w:rPr>
          <w:b/>
        </w:rPr>
        <w:t xml:space="preserve">4.3.4 </w:t>
      </w:r>
      <w:r>
        <w:rPr>
          <w:rFonts w:hint="eastAsia"/>
          <w:b/>
        </w:rPr>
        <w:t>替换算法对不命中率的影响</w:t>
      </w:r>
    </w:p>
    <w:p w14:paraId="3426E28F" w14:textId="77777777" w:rsidR="00A90AFB" w:rsidRDefault="00A90AFB">
      <w:pPr>
        <w:snapToGrid w:val="0"/>
        <w:spacing w:line="288" w:lineRule="auto"/>
      </w:pPr>
    </w:p>
    <w:p w14:paraId="52CE4564" w14:textId="77777777" w:rsidR="00A90AFB" w:rsidRDefault="00000000">
      <w:pPr>
        <w:numPr>
          <w:ilvl w:val="0"/>
          <w:numId w:val="16"/>
        </w:numPr>
        <w:snapToGrid w:val="0"/>
        <w:spacing w:line="288" w:lineRule="auto"/>
      </w:pPr>
      <w:r>
        <w:rPr>
          <w:rFonts w:hint="eastAsia"/>
        </w:rPr>
        <w:t>用鼠标单击“复位”按钮，把各参数设置为默认值。</w:t>
      </w:r>
    </w:p>
    <w:p w14:paraId="4E48E512" w14:textId="77777777" w:rsidR="00A90AFB" w:rsidRDefault="00000000">
      <w:pPr>
        <w:numPr>
          <w:ilvl w:val="0"/>
          <w:numId w:val="16"/>
        </w:numPr>
        <w:snapToGrid w:val="0"/>
        <w:spacing w:line="288" w:lineRule="auto"/>
      </w:pPr>
      <w:r>
        <w:rPr>
          <w:rFonts w:hint="eastAsia"/>
        </w:rPr>
        <w:t>选择一个地址流文件。方法：选择“访问地址”→“地址流文件”选项，然后单击“浏览”按钮，从本模拟器所在的文件夹下的“地址流”文件夹中选取。</w:t>
      </w:r>
    </w:p>
    <w:p w14:paraId="5D88B1EA" w14:textId="77777777" w:rsidR="00A90AFB" w:rsidRDefault="00000000">
      <w:pPr>
        <w:numPr>
          <w:ilvl w:val="0"/>
          <w:numId w:val="16"/>
        </w:numPr>
        <w:snapToGrid w:val="0"/>
        <w:spacing w:line="288" w:lineRule="auto"/>
      </w:pPr>
      <w:r>
        <w:rPr>
          <w:rFonts w:hint="eastAsia"/>
          <w:b/>
        </w:rPr>
        <w:t>对于不同的替换算法、</w:t>
      </w:r>
      <w:r>
        <w:rPr>
          <w:b/>
        </w:rPr>
        <w:t>Cache</w:t>
      </w:r>
      <w:r>
        <w:rPr>
          <w:rFonts w:hint="eastAsia"/>
          <w:b/>
        </w:rPr>
        <w:t>容量和相联度</w:t>
      </w:r>
      <w:r>
        <w:rPr>
          <w:rFonts w:hint="eastAsia"/>
        </w:rPr>
        <w:t>，分别执行模拟器（单击“执行到底”按钮即可执行），然后在表</w:t>
      </w:r>
      <w:r>
        <w:t>4.5</w:t>
      </w:r>
      <w:r>
        <w:rPr>
          <w:rFonts w:hint="eastAsia"/>
        </w:rPr>
        <w:t>中记录各种情况下的不命中率。</w:t>
      </w:r>
    </w:p>
    <w:p w14:paraId="601E37B2" w14:textId="77777777" w:rsidR="00A90AFB" w:rsidRDefault="00A90AFB">
      <w:pPr>
        <w:snapToGrid w:val="0"/>
        <w:spacing w:line="288" w:lineRule="auto"/>
      </w:pPr>
    </w:p>
    <w:p w14:paraId="024B91C4" w14:textId="77777777" w:rsidR="00A90AFB" w:rsidRDefault="00000000">
      <w:pPr>
        <w:spacing w:line="288" w:lineRule="auto"/>
        <w:jc w:val="center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表</w:t>
      </w:r>
      <w:r>
        <w:rPr>
          <w:color w:val="000000"/>
          <w:sz w:val="18"/>
          <w:szCs w:val="18"/>
        </w:rPr>
        <w:t>4.5  LRU</w:t>
      </w:r>
      <w:r>
        <w:rPr>
          <w:rFonts w:hint="eastAsia"/>
          <w:color w:val="000000"/>
          <w:sz w:val="18"/>
          <w:szCs w:val="18"/>
        </w:rPr>
        <w:t>和随机替换法的不命中率的比较</w:t>
      </w:r>
    </w:p>
    <w:tbl>
      <w:tblPr>
        <w:tblW w:w="81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197"/>
        <w:gridCol w:w="1197"/>
        <w:gridCol w:w="1197"/>
        <w:gridCol w:w="1197"/>
        <w:gridCol w:w="1197"/>
        <w:gridCol w:w="1197"/>
      </w:tblGrid>
      <w:tr w:rsidR="00A90AFB" w14:paraId="0B7CF763" w14:textId="77777777">
        <w:trPr>
          <w:cantSplit/>
          <w:trHeight w:val="340"/>
          <w:jc w:val="center"/>
        </w:trPr>
        <w:tc>
          <w:tcPr>
            <w:tcW w:w="964" w:type="dxa"/>
            <w:vMerge w:val="restart"/>
            <w:vAlign w:val="center"/>
          </w:tcPr>
          <w:p w14:paraId="2823C779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Cache</w:t>
            </w:r>
          </w:p>
          <w:p w14:paraId="7FA83A6F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容量</w:t>
            </w:r>
          </w:p>
        </w:tc>
        <w:tc>
          <w:tcPr>
            <w:tcW w:w="7182" w:type="dxa"/>
            <w:gridSpan w:val="6"/>
            <w:vAlign w:val="center"/>
          </w:tcPr>
          <w:p w14:paraId="73D69E1F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相</w:t>
            </w: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/>
                <w:color w:val="000000"/>
                <w:sz w:val="18"/>
                <w:szCs w:val="18"/>
              </w:rPr>
              <w:t>联</w:t>
            </w: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/>
                <w:color w:val="000000"/>
                <w:sz w:val="18"/>
                <w:szCs w:val="18"/>
              </w:rPr>
              <w:t>度</w:t>
            </w:r>
          </w:p>
        </w:tc>
      </w:tr>
      <w:tr w:rsidR="00A90AFB" w14:paraId="11FFC29E" w14:textId="77777777">
        <w:trPr>
          <w:cantSplit/>
          <w:trHeight w:val="340"/>
          <w:jc w:val="center"/>
        </w:trPr>
        <w:tc>
          <w:tcPr>
            <w:tcW w:w="964" w:type="dxa"/>
            <w:vMerge/>
            <w:vAlign w:val="center"/>
          </w:tcPr>
          <w:p w14:paraId="542B48A3" w14:textId="77777777" w:rsidR="00A90AFB" w:rsidRDefault="00A90AFB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394" w:type="dxa"/>
            <w:gridSpan w:val="2"/>
            <w:vAlign w:val="center"/>
          </w:tcPr>
          <w:p w14:paraId="1B8E6D7C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>路</w:t>
            </w:r>
          </w:p>
        </w:tc>
        <w:tc>
          <w:tcPr>
            <w:tcW w:w="2394" w:type="dxa"/>
            <w:gridSpan w:val="2"/>
            <w:vAlign w:val="center"/>
          </w:tcPr>
          <w:p w14:paraId="420AE079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4 </w:t>
            </w:r>
            <w:r>
              <w:rPr>
                <w:rFonts w:hint="eastAsia"/>
                <w:color w:val="000000"/>
                <w:sz w:val="18"/>
                <w:szCs w:val="18"/>
              </w:rPr>
              <w:t>路</w:t>
            </w:r>
          </w:p>
        </w:tc>
        <w:tc>
          <w:tcPr>
            <w:tcW w:w="2394" w:type="dxa"/>
            <w:gridSpan w:val="2"/>
            <w:vAlign w:val="center"/>
          </w:tcPr>
          <w:p w14:paraId="3652652A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8 </w:t>
            </w:r>
            <w:r>
              <w:rPr>
                <w:rFonts w:hint="eastAsia"/>
                <w:color w:val="000000"/>
                <w:sz w:val="18"/>
                <w:szCs w:val="18"/>
              </w:rPr>
              <w:t>路</w:t>
            </w:r>
          </w:p>
        </w:tc>
      </w:tr>
      <w:tr w:rsidR="00A90AFB" w14:paraId="53ED1EB6" w14:textId="77777777">
        <w:trPr>
          <w:cantSplit/>
          <w:trHeight w:val="340"/>
          <w:jc w:val="center"/>
        </w:trPr>
        <w:tc>
          <w:tcPr>
            <w:tcW w:w="964" w:type="dxa"/>
            <w:vMerge/>
            <w:vAlign w:val="center"/>
          </w:tcPr>
          <w:p w14:paraId="1BD9F062" w14:textId="77777777" w:rsidR="00A90AFB" w:rsidRDefault="00A90AFB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197" w:type="dxa"/>
            <w:vAlign w:val="center"/>
          </w:tcPr>
          <w:p w14:paraId="12E78FEF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LRU</w:t>
            </w:r>
          </w:p>
        </w:tc>
        <w:tc>
          <w:tcPr>
            <w:tcW w:w="1197" w:type="dxa"/>
            <w:vAlign w:val="center"/>
          </w:tcPr>
          <w:p w14:paraId="58897D5E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随机算法</w:t>
            </w:r>
          </w:p>
        </w:tc>
        <w:tc>
          <w:tcPr>
            <w:tcW w:w="1197" w:type="dxa"/>
            <w:vAlign w:val="center"/>
          </w:tcPr>
          <w:p w14:paraId="2D9B6C2C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LRU</w:t>
            </w:r>
          </w:p>
        </w:tc>
        <w:tc>
          <w:tcPr>
            <w:tcW w:w="1197" w:type="dxa"/>
            <w:vAlign w:val="center"/>
          </w:tcPr>
          <w:p w14:paraId="3E91927A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随机算法</w:t>
            </w:r>
          </w:p>
        </w:tc>
        <w:tc>
          <w:tcPr>
            <w:tcW w:w="1197" w:type="dxa"/>
            <w:vAlign w:val="center"/>
          </w:tcPr>
          <w:p w14:paraId="71AD1887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LRU</w:t>
            </w:r>
          </w:p>
        </w:tc>
        <w:tc>
          <w:tcPr>
            <w:tcW w:w="1197" w:type="dxa"/>
            <w:vAlign w:val="center"/>
          </w:tcPr>
          <w:p w14:paraId="1892D474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随机算法</w:t>
            </w:r>
          </w:p>
        </w:tc>
      </w:tr>
      <w:tr w:rsidR="00A90AFB" w14:paraId="46631AFD" w14:textId="77777777">
        <w:trPr>
          <w:cantSplit/>
          <w:trHeight w:val="340"/>
          <w:jc w:val="center"/>
        </w:trPr>
        <w:tc>
          <w:tcPr>
            <w:tcW w:w="964" w:type="dxa"/>
            <w:vAlign w:val="center"/>
          </w:tcPr>
          <w:p w14:paraId="4AC00B47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16KB</w:t>
            </w:r>
          </w:p>
        </w:tc>
        <w:tc>
          <w:tcPr>
            <w:tcW w:w="1197" w:type="dxa"/>
            <w:vAlign w:val="center"/>
          </w:tcPr>
          <w:p w14:paraId="447D707E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.71</w:t>
            </w:r>
          </w:p>
        </w:tc>
        <w:tc>
          <w:tcPr>
            <w:tcW w:w="1197" w:type="dxa"/>
            <w:vAlign w:val="center"/>
          </w:tcPr>
          <w:p w14:paraId="1B51797A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197" w:type="dxa"/>
            <w:vAlign w:val="center"/>
          </w:tcPr>
          <w:p w14:paraId="1FADFFC9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.33%</w:t>
            </w:r>
          </w:p>
        </w:tc>
        <w:tc>
          <w:tcPr>
            <w:tcW w:w="1197" w:type="dxa"/>
            <w:vAlign w:val="center"/>
          </w:tcPr>
          <w:p w14:paraId="713A79EA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</w:t>
            </w:r>
            <w:r>
              <w:rPr>
                <w:color w:val="000000"/>
                <w:sz w:val="18"/>
                <w:szCs w:val="18"/>
              </w:rPr>
              <w:t>.37%</w:t>
            </w:r>
          </w:p>
        </w:tc>
        <w:tc>
          <w:tcPr>
            <w:tcW w:w="1197" w:type="dxa"/>
            <w:vAlign w:val="center"/>
          </w:tcPr>
          <w:p w14:paraId="6B63F32D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.21%</w:t>
            </w:r>
          </w:p>
        </w:tc>
        <w:tc>
          <w:tcPr>
            <w:tcW w:w="1197" w:type="dxa"/>
            <w:vAlign w:val="center"/>
          </w:tcPr>
          <w:p w14:paraId="7474F836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</w:t>
            </w:r>
            <w:r>
              <w:rPr>
                <w:color w:val="000000"/>
                <w:sz w:val="18"/>
                <w:szCs w:val="18"/>
              </w:rPr>
              <w:t>.81%</w:t>
            </w:r>
          </w:p>
        </w:tc>
      </w:tr>
      <w:tr w:rsidR="00A90AFB" w14:paraId="46F528B2" w14:textId="77777777">
        <w:trPr>
          <w:cantSplit/>
          <w:trHeight w:val="340"/>
          <w:jc w:val="center"/>
        </w:trPr>
        <w:tc>
          <w:tcPr>
            <w:tcW w:w="964" w:type="dxa"/>
            <w:vAlign w:val="center"/>
          </w:tcPr>
          <w:p w14:paraId="630F40FD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0.64KB</w:t>
            </w:r>
          </w:p>
        </w:tc>
        <w:tc>
          <w:tcPr>
            <w:tcW w:w="1197" w:type="dxa"/>
            <w:vAlign w:val="center"/>
          </w:tcPr>
          <w:p w14:paraId="5B3D0506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.53</w:t>
            </w:r>
          </w:p>
        </w:tc>
        <w:tc>
          <w:tcPr>
            <w:tcW w:w="1197" w:type="dxa"/>
            <w:vAlign w:val="center"/>
          </w:tcPr>
          <w:p w14:paraId="4EF68C39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.78%</w:t>
            </w:r>
          </w:p>
        </w:tc>
        <w:tc>
          <w:tcPr>
            <w:tcW w:w="1197" w:type="dxa"/>
            <w:vAlign w:val="center"/>
          </w:tcPr>
          <w:p w14:paraId="636E46C3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.47%</w:t>
            </w:r>
          </w:p>
        </w:tc>
        <w:tc>
          <w:tcPr>
            <w:tcW w:w="1197" w:type="dxa"/>
            <w:vAlign w:val="center"/>
          </w:tcPr>
          <w:p w14:paraId="189DA1CD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.82%</w:t>
            </w:r>
          </w:p>
        </w:tc>
        <w:tc>
          <w:tcPr>
            <w:tcW w:w="1197" w:type="dxa"/>
            <w:vAlign w:val="center"/>
          </w:tcPr>
          <w:p w14:paraId="7254EBB8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.45%</w:t>
            </w:r>
          </w:p>
        </w:tc>
        <w:tc>
          <w:tcPr>
            <w:tcW w:w="1197" w:type="dxa"/>
            <w:vAlign w:val="center"/>
          </w:tcPr>
          <w:p w14:paraId="3EE3DF2A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.91%</w:t>
            </w:r>
          </w:p>
        </w:tc>
      </w:tr>
      <w:tr w:rsidR="00A90AFB" w14:paraId="22A92267" w14:textId="77777777">
        <w:trPr>
          <w:cantSplit/>
          <w:trHeight w:val="340"/>
          <w:jc w:val="center"/>
        </w:trPr>
        <w:tc>
          <w:tcPr>
            <w:tcW w:w="964" w:type="dxa"/>
            <w:vAlign w:val="center"/>
          </w:tcPr>
          <w:p w14:paraId="462717B8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256KB</w:t>
            </w:r>
          </w:p>
        </w:tc>
        <w:tc>
          <w:tcPr>
            <w:tcW w:w="1197" w:type="dxa"/>
            <w:vAlign w:val="center"/>
          </w:tcPr>
          <w:p w14:paraId="64C5CCA0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.38</w:t>
            </w:r>
          </w:p>
        </w:tc>
        <w:tc>
          <w:tcPr>
            <w:tcW w:w="1197" w:type="dxa"/>
            <w:vAlign w:val="center"/>
          </w:tcPr>
          <w:p w14:paraId="13480DB7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.41%</w:t>
            </w:r>
          </w:p>
        </w:tc>
        <w:tc>
          <w:tcPr>
            <w:tcW w:w="1197" w:type="dxa"/>
            <w:vAlign w:val="center"/>
          </w:tcPr>
          <w:p w14:paraId="4E42D50F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.36%</w:t>
            </w:r>
          </w:p>
        </w:tc>
        <w:tc>
          <w:tcPr>
            <w:tcW w:w="1197" w:type="dxa"/>
            <w:vAlign w:val="center"/>
          </w:tcPr>
          <w:p w14:paraId="74F48766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.37%</w:t>
            </w:r>
          </w:p>
        </w:tc>
        <w:tc>
          <w:tcPr>
            <w:tcW w:w="1197" w:type="dxa"/>
            <w:vAlign w:val="center"/>
          </w:tcPr>
          <w:p w14:paraId="63FB43EC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.36%</w:t>
            </w:r>
          </w:p>
        </w:tc>
        <w:tc>
          <w:tcPr>
            <w:tcW w:w="1197" w:type="dxa"/>
            <w:vAlign w:val="center"/>
          </w:tcPr>
          <w:p w14:paraId="396995EB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0.36%</w:t>
            </w:r>
          </w:p>
        </w:tc>
      </w:tr>
      <w:tr w:rsidR="00A90AFB" w14:paraId="554BEAEF" w14:textId="77777777">
        <w:trPr>
          <w:cantSplit/>
          <w:trHeight w:val="340"/>
          <w:jc w:val="center"/>
        </w:trPr>
        <w:tc>
          <w:tcPr>
            <w:tcW w:w="964" w:type="dxa"/>
            <w:vAlign w:val="center"/>
          </w:tcPr>
          <w:p w14:paraId="4D998E94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1MB</w:t>
            </w:r>
          </w:p>
        </w:tc>
        <w:tc>
          <w:tcPr>
            <w:tcW w:w="1197" w:type="dxa"/>
            <w:vAlign w:val="center"/>
          </w:tcPr>
          <w:p w14:paraId="16FF9058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.35</w:t>
            </w:r>
          </w:p>
        </w:tc>
        <w:tc>
          <w:tcPr>
            <w:tcW w:w="1197" w:type="dxa"/>
            <w:vAlign w:val="center"/>
          </w:tcPr>
          <w:p w14:paraId="65514BDF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.35%</w:t>
            </w:r>
          </w:p>
        </w:tc>
        <w:tc>
          <w:tcPr>
            <w:tcW w:w="1197" w:type="dxa"/>
            <w:vAlign w:val="center"/>
          </w:tcPr>
          <w:p w14:paraId="7AD883EC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.35%</w:t>
            </w:r>
          </w:p>
        </w:tc>
        <w:tc>
          <w:tcPr>
            <w:tcW w:w="1197" w:type="dxa"/>
            <w:vAlign w:val="center"/>
          </w:tcPr>
          <w:p w14:paraId="5F49F3BC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.35%</w:t>
            </w:r>
          </w:p>
        </w:tc>
        <w:tc>
          <w:tcPr>
            <w:tcW w:w="1197" w:type="dxa"/>
            <w:vAlign w:val="center"/>
          </w:tcPr>
          <w:p w14:paraId="33186F01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.35%</w:t>
            </w:r>
          </w:p>
        </w:tc>
        <w:tc>
          <w:tcPr>
            <w:tcW w:w="1197" w:type="dxa"/>
            <w:vAlign w:val="center"/>
          </w:tcPr>
          <w:p w14:paraId="4B674EEE" w14:textId="77777777" w:rsidR="00A90AFB" w:rsidRDefault="00000000">
            <w:pPr>
              <w:spacing w:line="288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.35%</w:t>
            </w:r>
          </w:p>
        </w:tc>
      </w:tr>
    </w:tbl>
    <w:p w14:paraId="5C80B0EF" w14:textId="77777777" w:rsidR="00A90AFB" w:rsidRDefault="00A90AFB">
      <w:pPr>
        <w:snapToGrid w:val="0"/>
        <w:spacing w:line="288" w:lineRule="auto"/>
      </w:pPr>
    </w:p>
    <w:p w14:paraId="5010A00F" w14:textId="77777777" w:rsidR="00A90AFB" w:rsidRDefault="00000000">
      <w:pPr>
        <w:snapToGrid w:val="0"/>
        <w:spacing w:line="288" w:lineRule="auto"/>
        <w:rPr>
          <w:color w:val="000000"/>
        </w:rPr>
      </w:pPr>
      <w:r>
        <w:rPr>
          <w:rFonts w:hint="eastAsia"/>
          <w:color w:val="000000"/>
        </w:rPr>
        <w:t>地址流文件名：</w:t>
      </w:r>
      <w:r>
        <w:rPr>
          <w:color w:val="000000"/>
          <w:u w:val="single"/>
        </w:rPr>
        <w:t xml:space="preserve"> </w:t>
      </w:r>
      <w:r>
        <w:rPr>
          <w:rFonts w:hint="eastAsia"/>
          <w:color w:val="000000"/>
          <w:u w:val="single"/>
        </w:rPr>
        <w:t>all.</w:t>
      </w:r>
      <w:r>
        <w:rPr>
          <w:color w:val="000000"/>
          <w:u w:val="single"/>
        </w:rPr>
        <w:t xml:space="preserve">din                   </w:t>
      </w:r>
    </w:p>
    <w:p w14:paraId="28D9341F" w14:textId="77777777" w:rsidR="00A90AFB" w:rsidRDefault="00A90AFB">
      <w:pPr>
        <w:snapToGrid w:val="0"/>
        <w:spacing w:line="288" w:lineRule="auto"/>
      </w:pPr>
    </w:p>
    <w:p w14:paraId="2FB1467B" w14:textId="77777777" w:rsidR="00A90AFB" w:rsidRDefault="00000000">
      <w:pPr>
        <w:numPr>
          <w:ilvl w:val="0"/>
          <w:numId w:val="16"/>
        </w:numPr>
        <w:snapToGrid w:val="0"/>
        <w:spacing w:line="288" w:lineRule="auto"/>
      </w:pPr>
      <w:r>
        <w:rPr>
          <w:rFonts w:hint="eastAsia"/>
        </w:rPr>
        <w:t>分析不同的替换算法对</w:t>
      </w:r>
      <w:r>
        <w:t>Cache</w:t>
      </w:r>
      <w:r>
        <w:rPr>
          <w:rFonts w:hint="eastAsia"/>
        </w:rPr>
        <w:t>不命中率的影响。</w:t>
      </w:r>
    </w:p>
    <w:p w14:paraId="3EE99F85" w14:textId="77777777" w:rsidR="00A90AFB" w:rsidRDefault="00000000">
      <w:pPr>
        <w:snapToGrid w:val="0"/>
        <w:spacing w:line="288" w:lineRule="auto"/>
        <w:ind w:firstLineChars="200" w:firstLine="420"/>
      </w:pPr>
      <w:r>
        <w:rPr>
          <w:rFonts w:hint="eastAsia"/>
        </w:rPr>
        <w:lastRenderedPageBreak/>
        <w:t>Cache</w:t>
      </w:r>
      <w:r>
        <w:rPr>
          <w:rFonts w:hint="eastAsia"/>
        </w:rPr>
        <w:t>容量较小时，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法的不命中率均低于随机算法，但当</w:t>
      </w:r>
      <w:r>
        <w:rPr>
          <w:rFonts w:hint="eastAsia"/>
        </w:rPr>
        <w:t>Cache</w:t>
      </w:r>
      <w:r>
        <w:rPr>
          <w:rFonts w:hint="eastAsia"/>
        </w:rPr>
        <w:t>容量大于等于</w:t>
      </w:r>
      <w:r>
        <w:rPr>
          <w:rFonts w:hint="eastAsia"/>
        </w:rPr>
        <w:t>2</w:t>
      </w:r>
      <w:r>
        <w:t>56KB</w:t>
      </w:r>
      <w:r>
        <w:rPr>
          <w:rFonts w:hint="eastAsia"/>
        </w:rPr>
        <w:t>之后，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法的不命中率与随机算法的不命中率相差无几。相联度对于两种算法的不命中率影响不大。</w:t>
      </w:r>
    </w:p>
    <w:p w14:paraId="23998C0E" w14:textId="77777777" w:rsidR="00A90AFB" w:rsidRDefault="00000000">
      <w:pPr>
        <w:snapToGrid w:val="0"/>
        <w:spacing w:line="288" w:lineRule="auto"/>
        <w:ind w:firstLineChars="200" w:firstLine="420"/>
      </w:pPr>
      <w:r>
        <w:tab/>
      </w:r>
    </w:p>
    <w:p w14:paraId="549ECDA6" w14:textId="77777777" w:rsidR="00A90AFB" w:rsidRDefault="00000000">
      <w:pPr>
        <w:spacing w:line="288" w:lineRule="auto"/>
        <w:rPr>
          <w:b/>
          <w:bCs/>
          <w:sz w:val="24"/>
        </w:rPr>
      </w:pPr>
      <w:r>
        <w:rPr>
          <w:b/>
          <w:bCs/>
          <w:sz w:val="24"/>
        </w:rPr>
        <w:t>4.4  myCache</w:t>
      </w:r>
      <w:r>
        <w:rPr>
          <w:rFonts w:hint="eastAsia"/>
          <w:b/>
          <w:bCs/>
          <w:sz w:val="24"/>
        </w:rPr>
        <w:t>模拟器使用方法</w:t>
      </w:r>
    </w:p>
    <w:p w14:paraId="6B444DF7" w14:textId="77777777" w:rsidR="00A90AFB" w:rsidRDefault="00A90AFB">
      <w:pPr>
        <w:spacing w:line="288" w:lineRule="auto"/>
        <w:rPr>
          <w:b/>
          <w:bCs/>
          <w:sz w:val="24"/>
        </w:rPr>
      </w:pPr>
    </w:p>
    <w:p w14:paraId="366FF5D1" w14:textId="77777777" w:rsidR="00A90AFB" w:rsidRDefault="00000000">
      <w:pPr>
        <w:spacing w:line="288" w:lineRule="auto"/>
        <w:rPr>
          <w:bCs/>
          <w:szCs w:val="21"/>
        </w:rPr>
      </w:pPr>
      <w:r>
        <w:rPr>
          <w:bCs/>
          <w:szCs w:val="21"/>
        </w:rPr>
        <w:t xml:space="preserve">1. </w:t>
      </w:r>
      <w:r>
        <w:rPr>
          <w:rFonts w:hint="eastAsia"/>
          <w:bCs/>
          <w:szCs w:val="21"/>
        </w:rPr>
        <w:t>启动模拟器：用鼠标双击</w:t>
      </w:r>
      <w:r>
        <w:rPr>
          <w:bCs/>
          <w:szCs w:val="21"/>
        </w:rPr>
        <w:t>myCache</w:t>
      </w:r>
      <w:r>
        <w:rPr>
          <w:rFonts w:hint="eastAsia"/>
        </w:rPr>
        <w:t>模拟器</w:t>
      </w:r>
      <w:r>
        <w:rPr>
          <w:bCs/>
          <w:szCs w:val="21"/>
        </w:rPr>
        <w:t>.exe</w:t>
      </w:r>
      <w:r>
        <w:rPr>
          <w:rFonts w:hint="eastAsia"/>
          <w:bCs/>
          <w:szCs w:val="21"/>
        </w:rPr>
        <w:t>。</w:t>
      </w:r>
    </w:p>
    <w:p w14:paraId="00361AC9" w14:textId="77777777" w:rsidR="00A90AFB" w:rsidRDefault="00000000">
      <w:pPr>
        <w:spacing w:line="288" w:lineRule="auto"/>
        <w:rPr>
          <w:bCs/>
          <w:szCs w:val="21"/>
        </w:rPr>
      </w:pPr>
      <w:r>
        <w:rPr>
          <w:bCs/>
          <w:szCs w:val="21"/>
        </w:rPr>
        <w:t xml:space="preserve">2. </w:t>
      </w:r>
      <w:r>
        <w:rPr>
          <w:rFonts w:hint="eastAsia"/>
          <w:bCs/>
          <w:szCs w:val="21"/>
        </w:rPr>
        <w:t>系统会打开一个操作界面。该界面的左边为设置模拟参数区域，右边为模拟结果显示区域。如图</w:t>
      </w:r>
      <w:r>
        <w:rPr>
          <w:bCs/>
          <w:szCs w:val="21"/>
        </w:rPr>
        <w:t>4.1</w:t>
      </w:r>
      <w:r>
        <w:rPr>
          <w:rFonts w:hint="eastAsia"/>
          <w:bCs/>
          <w:szCs w:val="21"/>
        </w:rPr>
        <w:t>所示。</w:t>
      </w:r>
    </w:p>
    <w:p w14:paraId="36AE4BEA" w14:textId="77777777" w:rsidR="00A90AFB" w:rsidRDefault="00000000">
      <w:pPr>
        <w:spacing w:line="288" w:lineRule="auto"/>
        <w:rPr>
          <w:bCs/>
          <w:szCs w:val="21"/>
        </w:rPr>
      </w:pPr>
      <w:r>
        <w:rPr>
          <w:bCs/>
          <w:szCs w:val="21"/>
        </w:rPr>
        <w:t xml:space="preserve">3. </w:t>
      </w:r>
      <w:r>
        <w:rPr>
          <w:rFonts w:hint="eastAsia"/>
          <w:bCs/>
          <w:szCs w:val="21"/>
        </w:rPr>
        <w:t>可以设置的参数包括：是统一</w:t>
      </w:r>
      <w:r>
        <w:rPr>
          <w:bCs/>
          <w:szCs w:val="21"/>
        </w:rPr>
        <w:t>Cache</w:t>
      </w:r>
      <w:r>
        <w:rPr>
          <w:rFonts w:hint="eastAsia"/>
          <w:bCs/>
          <w:szCs w:val="21"/>
        </w:rPr>
        <w:t>还是分离</w:t>
      </w:r>
      <w:r>
        <w:rPr>
          <w:bCs/>
          <w:szCs w:val="21"/>
        </w:rPr>
        <w:t>Cache</w:t>
      </w:r>
      <w:r>
        <w:rPr>
          <w:rFonts w:hint="eastAsia"/>
          <w:bCs/>
          <w:szCs w:val="21"/>
        </w:rPr>
        <w:t>，</w:t>
      </w:r>
      <w:r>
        <w:rPr>
          <w:bCs/>
          <w:szCs w:val="21"/>
        </w:rPr>
        <w:t>Cache</w:t>
      </w:r>
      <w:r>
        <w:rPr>
          <w:rFonts w:hint="eastAsia"/>
          <w:bCs/>
          <w:szCs w:val="21"/>
        </w:rPr>
        <w:t>的容量，块大小，相联度，替换算法，预取策略，写策略，写不命中时的调块策略。可以直接从列表里选择。</w:t>
      </w:r>
    </w:p>
    <w:p w14:paraId="57A32101" w14:textId="77777777" w:rsidR="00A90AFB" w:rsidRDefault="00000000">
      <w:pPr>
        <w:spacing w:line="288" w:lineRule="auto"/>
      </w:pPr>
      <w:r>
        <w:rPr>
          <w:bCs/>
          <w:szCs w:val="21"/>
        </w:rPr>
        <w:t xml:space="preserve">4. </w:t>
      </w:r>
      <w:r>
        <w:rPr>
          <w:rFonts w:hint="eastAsia"/>
          <w:bCs/>
          <w:szCs w:val="21"/>
        </w:rPr>
        <w:t>访问地址可以选择来自地址流文件，也可以选择手动输入。如果是前者，则可以通过点击“浏览”按钮，从模拟器所在</w:t>
      </w:r>
      <w:r>
        <w:rPr>
          <w:rFonts w:hint="eastAsia"/>
        </w:rPr>
        <w:t>文件夹下面的“地址流”文件夹中选取地址流文件（</w:t>
      </w:r>
      <w:r>
        <w:t>.din</w:t>
      </w:r>
      <w:r>
        <w:rPr>
          <w:rFonts w:hint="eastAsia"/>
        </w:rPr>
        <w:t>文件），然后进行执行。执行的方式可以是步进，也可以是一次执行到底。如果</w:t>
      </w:r>
      <w:r>
        <w:rPr>
          <w:rFonts w:hint="eastAsia"/>
          <w:bCs/>
          <w:szCs w:val="21"/>
        </w:rPr>
        <w:t>选择手动输入</w:t>
      </w:r>
      <w:r>
        <w:rPr>
          <w:rFonts w:hint="eastAsia"/>
        </w:rPr>
        <w:t>，就可以在“执行控制”区域中输入块地址，然后点击“访问”按钮。系统会在界面的右边显示访问类型、地址、块号以及块内地址。</w:t>
      </w:r>
    </w:p>
    <w:p w14:paraId="28361927" w14:textId="77777777" w:rsidR="00A90AFB" w:rsidRDefault="00000000">
      <w:pPr>
        <w:spacing w:line="288" w:lineRule="auto"/>
      </w:pPr>
      <w:r>
        <w:t xml:space="preserve">5. </w:t>
      </w:r>
      <w:r>
        <w:rPr>
          <w:rFonts w:hint="eastAsia"/>
        </w:rPr>
        <w:t>模拟结果包括：</w:t>
      </w:r>
    </w:p>
    <w:p w14:paraId="3E6FB553" w14:textId="77777777" w:rsidR="00A90AFB" w:rsidRDefault="00000000">
      <w:pPr>
        <w:spacing w:line="288" w:lineRule="auto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）访问总次数，总的不命中次数，总的不命中率；</w:t>
      </w:r>
    </w:p>
    <w:p w14:paraId="5E8C07EB" w14:textId="77777777" w:rsidR="00A90AFB" w:rsidRDefault="00000000">
      <w:pPr>
        <w:spacing w:line="288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）读指令操作的次数，其不命中次数及其不命中率；</w:t>
      </w:r>
    </w:p>
    <w:p w14:paraId="3D18A940" w14:textId="77777777" w:rsidR="00A90AFB" w:rsidRDefault="00000000">
      <w:pPr>
        <w:spacing w:line="288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）读数据操作的次数，其不命中次数及其不命中率；</w:t>
      </w:r>
    </w:p>
    <w:p w14:paraId="7621BEC9" w14:textId="77777777" w:rsidR="00A90AFB" w:rsidRDefault="00000000">
      <w:pPr>
        <w:spacing w:line="288" w:lineRule="auto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）写数据操作的次数，其不命中次数及其不命中率；</w:t>
      </w:r>
    </w:p>
    <w:p w14:paraId="07A10A40" w14:textId="77777777" w:rsidR="00A90AFB" w:rsidRDefault="00000000">
      <w:pPr>
        <w:spacing w:line="288" w:lineRule="auto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）手动输入单次访问的相关信息。</w:t>
      </w:r>
    </w:p>
    <w:p w14:paraId="4812FC03" w14:textId="77777777" w:rsidR="00A90AFB" w:rsidRDefault="00A90AFB">
      <w:pPr>
        <w:spacing w:line="288" w:lineRule="auto"/>
        <w:rPr>
          <w:color w:val="000000"/>
        </w:rPr>
      </w:pPr>
    </w:p>
    <w:bookmarkStart w:id="0" w:name="_MON_1316348680"/>
    <w:bookmarkStart w:id="1" w:name="_MON_1316348791"/>
    <w:bookmarkEnd w:id="0"/>
    <w:bookmarkEnd w:id="1"/>
    <w:bookmarkStart w:id="2" w:name="_MON_1316348628"/>
    <w:bookmarkEnd w:id="2"/>
    <w:p w14:paraId="1B5AD2DD" w14:textId="77777777" w:rsidR="00A90AFB" w:rsidRDefault="00000000">
      <w:pPr>
        <w:spacing w:line="288" w:lineRule="auto"/>
        <w:jc w:val="center"/>
        <w:rPr>
          <w:color w:val="000000"/>
        </w:rPr>
      </w:pPr>
      <w:r>
        <w:rPr>
          <w:color w:val="000000"/>
        </w:rPr>
        <w:object w:dxaOrig="6764" w:dyaOrig="4200" w14:anchorId="5906B9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4pt;height:210pt" o:ole="">
            <v:imagedata r:id="rId38" o:title=""/>
          </v:shape>
          <o:OLEObject Type="Embed" ProgID="Word.Picture.8" ShapeID="_x0000_i1025" DrawAspect="Content" ObjectID="_1791466305" r:id="rId39"/>
        </w:object>
      </w:r>
    </w:p>
    <w:p w14:paraId="06581E9D" w14:textId="77777777" w:rsidR="00A90AFB" w:rsidRDefault="00000000">
      <w:pPr>
        <w:spacing w:line="288" w:lineRule="auto"/>
        <w:jc w:val="center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图</w:t>
      </w:r>
      <w:r>
        <w:rPr>
          <w:color w:val="000000"/>
          <w:sz w:val="18"/>
          <w:szCs w:val="18"/>
        </w:rPr>
        <w:t>4.1 MyCache</w:t>
      </w:r>
      <w:r>
        <w:rPr>
          <w:rFonts w:hint="eastAsia"/>
          <w:color w:val="000000"/>
          <w:sz w:val="18"/>
          <w:szCs w:val="18"/>
        </w:rPr>
        <w:t>模拟器的操作界面示意图</w:t>
      </w:r>
    </w:p>
    <w:p w14:paraId="0A5A862C" w14:textId="77777777" w:rsidR="00A90AFB" w:rsidRPr="00B4358F" w:rsidRDefault="00A90AFB">
      <w:pPr>
        <w:spacing w:line="288" w:lineRule="auto"/>
        <w:ind w:left="420"/>
        <w:rPr>
          <w:color w:val="000000"/>
        </w:rPr>
      </w:pPr>
    </w:p>
    <w:sectPr w:rsidR="00A90AFB" w:rsidRPr="00B43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F36D5"/>
    <w:multiLevelType w:val="multilevel"/>
    <w:tmpl w:val="020F36D5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" w15:restartNumberingAfterBreak="0">
    <w:nsid w:val="0C1C496D"/>
    <w:multiLevelType w:val="multilevel"/>
    <w:tmpl w:val="0C1C496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114F24BD"/>
    <w:multiLevelType w:val="multilevel"/>
    <w:tmpl w:val="114F24BD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14D306E1"/>
    <w:multiLevelType w:val="multilevel"/>
    <w:tmpl w:val="14D306E1"/>
    <w:lvl w:ilvl="0">
      <w:start w:val="1"/>
      <w:numFmt w:val="decimal"/>
      <w:lvlText w:val="(%1)"/>
      <w:lvlJc w:val="left"/>
      <w:pPr>
        <w:tabs>
          <w:tab w:val="left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4" w15:restartNumberingAfterBreak="0">
    <w:nsid w:val="24131654"/>
    <w:multiLevelType w:val="multilevel"/>
    <w:tmpl w:val="24131654"/>
    <w:lvl w:ilvl="0">
      <w:start w:val="1"/>
      <w:numFmt w:val="decimal"/>
      <w:lvlText w:val="（%1）"/>
      <w:lvlJc w:val="left"/>
      <w:pPr>
        <w:tabs>
          <w:tab w:val="left" w:pos="1003"/>
        </w:tabs>
        <w:ind w:left="643" w:hanging="36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left" w:pos="1123"/>
        </w:tabs>
        <w:ind w:left="112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543"/>
        </w:tabs>
        <w:ind w:left="154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963"/>
        </w:tabs>
        <w:ind w:left="196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383"/>
        </w:tabs>
        <w:ind w:left="238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803"/>
        </w:tabs>
        <w:ind w:left="280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3223"/>
        </w:tabs>
        <w:ind w:left="322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643"/>
        </w:tabs>
        <w:ind w:left="364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4063"/>
        </w:tabs>
        <w:ind w:left="4063" w:hanging="420"/>
      </w:pPr>
      <w:rPr>
        <w:rFonts w:cs="Times New Roman"/>
      </w:rPr>
    </w:lvl>
  </w:abstractNum>
  <w:abstractNum w:abstractNumId="5" w15:restartNumberingAfterBreak="0">
    <w:nsid w:val="260A7A36"/>
    <w:multiLevelType w:val="multilevel"/>
    <w:tmpl w:val="260A7A3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26F12F34"/>
    <w:multiLevelType w:val="multilevel"/>
    <w:tmpl w:val="26F12F34"/>
    <w:lvl w:ilvl="0">
      <w:start w:val="1"/>
      <w:numFmt w:val="decimal"/>
      <w:lvlText w:val="（%1）"/>
      <w:lvlJc w:val="left"/>
      <w:pPr>
        <w:tabs>
          <w:tab w:val="left" w:pos="1003"/>
        </w:tabs>
        <w:ind w:left="643" w:hanging="36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7" w15:restartNumberingAfterBreak="0">
    <w:nsid w:val="2C324779"/>
    <w:multiLevelType w:val="multilevel"/>
    <w:tmpl w:val="2C32477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8" w15:restartNumberingAfterBreak="0">
    <w:nsid w:val="2CB55DB0"/>
    <w:multiLevelType w:val="multilevel"/>
    <w:tmpl w:val="2CB55DB0"/>
    <w:lvl w:ilvl="0">
      <w:start w:val="1"/>
      <w:numFmt w:val="bullet"/>
      <w:lvlText w:val=""/>
      <w:lvlJc w:val="left"/>
      <w:pPr>
        <w:tabs>
          <w:tab w:val="left" w:pos="779"/>
        </w:tabs>
        <w:ind w:left="77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199"/>
        </w:tabs>
        <w:ind w:left="119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19"/>
        </w:tabs>
        <w:ind w:left="161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039"/>
        </w:tabs>
        <w:ind w:left="203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59"/>
        </w:tabs>
        <w:ind w:left="245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79"/>
        </w:tabs>
        <w:ind w:left="287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299"/>
        </w:tabs>
        <w:ind w:left="329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19"/>
        </w:tabs>
        <w:ind w:left="371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139"/>
        </w:tabs>
        <w:ind w:left="4139" w:hanging="420"/>
      </w:pPr>
      <w:rPr>
        <w:rFonts w:ascii="Wingdings" w:hAnsi="Wingdings" w:hint="default"/>
      </w:rPr>
    </w:lvl>
  </w:abstractNum>
  <w:abstractNum w:abstractNumId="9" w15:restartNumberingAfterBreak="0">
    <w:nsid w:val="3A377EE8"/>
    <w:multiLevelType w:val="multilevel"/>
    <w:tmpl w:val="3A377EE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417F769F"/>
    <w:multiLevelType w:val="multilevel"/>
    <w:tmpl w:val="417F769F"/>
    <w:lvl w:ilvl="0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3A96689"/>
    <w:multiLevelType w:val="multilevel"/>
    <w:tmpl w:val="43A96689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CC856C9"/>
    <w:multiLevelType w:val="multilevel"/>
    <w:tmpl w:val="4CC856C9"/>
    <w:lvl w:ilvl="0">
      <w:start w:val="1"/>
      <w:numFmt w:val="none"/>
      <w:pStyle w:val="1"/>
      <w:lvlText w:val="第3章"/>
      <w:lvlJc w:val="left"/>
      <w:pPr>
        <w:tabs>
          <w:tab w:val="left" w:pos="1440"/>
        </w:tabs>
        <w:ind w:left="432" w:hanging="432"/>
      </w:pPr>
      <w:rPr>
        <w:rFonts w:cs="Times New Roman" w:hint="eastAsia"/>
      </w:rPr>
    </w:lvl>
    <w:lvl w:ilvl="1">
      <w:start w:val="1"/>
      <w:numFmt w:val="decimal"/>
      <w:pStyle w:val="2"/>
      <w:lvlText w:val="3.%2"/>
      <w:lvlJc w:val="left"/>
      <w:pPr>
        <w:tabs>
          <w:tab w:val="left" w:pos="576"/>
        </w:tabs>
        <w:ind w:left="576" w:hanging="576"/>
      </w:pPr>
      <w:rPr>
        <w:rFonts w:cs="Times New Roman" w:hint="eastAsia"/>
      </w:rPr>
    </w:lvl>
    <w:lvl w:ilvl="2">
      <w:start w:val="1"/>
      <w:numFmt w:val="decimal"/>
      <w:pStyle w:val="3"/>
      <w:lvlText w:val="%13.%2.%3"/>
      <w:lvlJc w:val="left"/>
      <w:pPr>
        <w:tabs>
          <w:tab w:val="left" w:pos="144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cs="Times New Roman" w:hint="eastAsia"/>
      </w:rPr>
    </w:lvl>
  </w:abstractNum>
  <w:abstractNum w:abstractNumId="13" w15:restartNumberingAfterBreak="0">
    <w:nsid w:val="521F30DC"/>
    <w:multiLevelType w:val="multilevel"/>
    <w:tmpl w:val="521F30D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4" w15:restartNumberingAfterBreak="0">
    <w:nsid w:val="564963EC"/>
    <w:multiLevelType w:val="multilevel"/>
    <w:tmpl w:val="564963EC"/>
    <w:lvl w:ilvl="0">
      <w:start w:val="1"/>
      <w:numFmt w:val="decimal"/>
      <w:lvlText w:val="(%1)"/>
      <w:lvlJc w:val="left"/>
      <w:pPr>
        <w:tabs>
          <w:tab w:val="left" w:pos="1138"/>
        </w:tabs>
        <w:ind w:left="1138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5" w15:restartNumberingAfterBreak="0">
    <w:nsid w:val="56AB2D81"/>
    <w:multiLevelType w:val="multilevel"/>
    <w:tmpl w:val="56AB2D81"/>
    <w:lvl w:ilvl="0">
      <w:start w:val="1"/>
      <w:numFmt w:val="decimal"/>
      <w:lvlText w:val="(%1)"/>
      <w:lvlJc w:val="left"/>
      <w:pPr>
        <w:tabs>
          <w:tab w:val="left" w:pos="420"/>
        </w:tabs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6" w15:restartNumberingAfterBreak="0">
    <w:nsid w:val="59A602FE"/>
    <w:multiLevelType w:val="multilevel"/>
    <w:tmpl w:val="59A602FE"/>
    <w:lvl w:ilvl="0">
      <w:start w:val="1"/>
      <w:numFmt w:val="bullet"/>
      <w:lvlText w:val=""/>
      <w:lvlJc w:val="left"/>
      <w:pPr>
        <w:tabs>
          <w:tab w:val="left" w:pos="1138"/>
        </w:tabs>
        <w:ind w:left="11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558"/>
        </w:tabs>
        <w:ind w:left="15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978"/>
        </w:tabs>
        <w:ind w:left="19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398"/>
        </w:tabs>
        <w:ind w:left="23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818"/>
        </w:tabs>
        <w:ind w:left="28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238"/>
        </w:tabs>
        <w:ind w:left="32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658"/>
        </w:tabs>
        <w:ind w:left="36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078"/>
        </w:tabs>
        <w:ind w:left="40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498"/>
        </w:tabs>
        <w:ind w:left="4498" w:hanging="420"/>
      </w:pPr>
      <w:rPr>
        <w:rFonts w:ascii="Wingdings" w:hAnsi="Wingdings" w:hint="default"/>
      </w:rPr>
    </w:lvl>
  </w:abstractNum>
  <w:abstractNum w:abstractNumId="17" w15:restartNumberingAfterBreak="0">
    <w:nsid w:val="5EEC4002"/>
    <w:multiLevelType w:val="multilevel"/>
    <w:tmpl w:val="5EEC400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" w15:restartNumberingAfterBreak="0">
    <w:nsid w:val="6602380E"/>
    <w:multiLevelType w:val="multilevel"/>
    <w:tmpl w:val="6602380E"/>
    <w:lvl w:ilvl="0">
      <w:start w:val="1"/>
      <w:numFmt w:val="bullet"/>
      <w:lvlText w:val=""/>
      <w:lvlJc w:val="left"/>
      <w:pPr>
        <w:tabs>
          <w:tab w:val="left" w:pos="779"/>
        </w:tabs>
        <w:ind w:left="77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199"/>
        </w:tabs>
        <w:ind w:left="119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19"/>
        </w:tabs>
        <w:ind w:left="161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039"/>
        </w:tabs>
        <w:ind w:left="203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59"/>
        </w:tabs>
        <w:ind w:left="245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79"/>
        </w:tabs>
        <w:ind w:left="287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299"/>
        </w:tabs>
        <w:ind w:left="329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19"/>
        </w:tabs>
        <w:ind w:left="371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139"/>
        </w:tabs>
        <w:ind w:left="4139" w:hanging="420"/>
      </w:pPr>
      <w:rPr>
        <w:rFonts w:ascii="Wingdings" w:hAnsi="Wingdings" w:hint="default"/>
      </w:rPr>
    </w:lvl>
  </w:abstractNum>
  <w:abstractNum w:abstractNumId="19" w15:restartNumberingAfterBreak="0">
    <w:nsid w:val="671B50B0"/>
    <w:multiLevelType w:val="multilevel"/>
    <w:tmpl w:val="671B50B0"/>
    <w:lvl w:ilvl="0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CD000D8"/>
    <w:multiLevelType w:val="multilevel"/>
    <w:tmpl w:val="7CD000D8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eastAsia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1" w15:restartNumberingAfterBreak="0">
    <w:nsid w:val="7FA41BC1"/>
    <w:multiLevelType w:val="multilevel"/>
    <w:tmpl w:val="7FA41BC1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num w:numId="1" w16cid:durableId="940257682">
    <w:abstractNumId w:val="12"/>
  </w:num>
  <w:num w:numId="2" w16cid:durableId="1541430630">
    <w:abstractNumId w:val="17"/>
  </w:num>
  <w:num w:numId="3" w16cid:durableId="1142963493">
    <w:abstractNumId w:val="13"/>
  </w:num>
  <w:num w:numId="4" w16cid:durableId="22025922">
    <w:abstractNumId w:val="20"/>
  </w:num>
  <w:num w:numId="5" w16cid:durableId="1860116741">
    <w:abstractNumId w:val="3"/>
  </w:num>
  <w:num w:numId="6" w16cid:durableId="363872188">
    <w:abstractNumId w:val="14"/>
  </w:num>
  <w:num w:numId="7" w16cid:durableId="786851703">
    <w:abstractNumId w:val="5"/>
  </w:num>
  <w:num w:numId="8" w16cid:durableId="1107311705">
    <w:abstractNumId w:val="15"/>
  </w:num>
  <w:num w:numId="9" w16cid:durableId="1590654108">
    <w:abstractNumId w:val="21"/>
  </w:num>
  <w:num w:numId="10" w16cid:durableId="1165365610">
    <w:abstractNumId w:val="4"/>
  </w:num>
  <w:num w:numId="11" w16cid:durableId="894118608">
    <w:abstractNumId w:val="6"/>
  </w:num>
  <w:num w:numId="12" w16cid:durableId="47996491">
    <w:abstractNumId w:val="1"/>
  </w:num>
  <w:num w:numId="13" w16cid:durableId="1074626337">
    <w:abstractNumId w:val="9"/>
  </w:num>
  <w:num w:numId="14" w16cid:durableId="442388302">
    <w:abstractNumId w:val="2"/>
  </w:num>
  <w:num w:numId="15" w16cid:durableId="1229421704">
    <w:abstractNumId w:val="0"/>
  </w:num>
  <w:num w:numId="16" w16cid:durableId="1356884378">
    <w:abstractNumId w:val="7"/>
  </w:num>
  <w:num w:numId="17" w16cid:durableId="828011537">
    <w:abstractNumId w:val="10"/>
  </w:num>
  <w:num w:numId="18" w16cid:durableId="2133016226">
    <w:abstractNumId w:val="18"/>
  </w:num>
  <w:num w:numId="19" w16cid:durableId="818688637">
    <w:abstractNumId w:val="8"/>
  </w:num>
  <w:num w:numId="20" w16cid:durableId="2025092836">
    <w:abstractNumId w:val="19"/>
  </w:num>
  <w:num w:numId="21" w16cid:durableId="1187447758">
    <w:abstractNumId w:val="16"/>
  </w:num>
  <w:num w:numId="22" w16cid:durableId="16736003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C8B"/>
    <w:rsid w:val="00055C8B"/>
    <w:rsid w:val="002B5943"/>
    <w:rsid w:val="004D28B3"/>
    <w:rsid w:val="006105D1"/>
    <w:rsid w:val="007334B8"/>
    <w:rsid w:val="00900382"/>
    <w:rsid w:val="00A90AFB"/>
    <w:rsid w:val="00AC323E"/>
    <w:rsid w:val="00B4358F"/>
    <w:rsid w:val="00C14CC2"/>
    <w:rsid w:val="00E26035"/>
    <w:rsid w:val="00E835C8"/>
    <w:rsid w:val="00E8761C"/>
    <w:rsid w:val="00EE31E5"/>
    <w:rsid w:val="00F87748"/>
    <w:rsid w:val="32F8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9FA089"/>
  <w15:docId w15:val="{C6E36A9C-70E8-470C-851D-07F941E1B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Normal Indent" w:locked="1" w:qFormat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qFormat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qFormat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qFormat="1"/>
    <w:lsdException w:name="FollowedHyperlink" w:locked="1" w:semiHidden="1" w:unhideWhenUsed="1"/>
    <w:lsdException w:name="Strong" w:qFormat="1"/>
    <w:lsdException w:name="Emphasis" w:uiPriority="0" w:qFormat="1"/>
    <w:lsdException w:name="Document Map" w:locked="1" w:semiHidden="1" w:qFormat="1"/>
    <w:lsdException w:name="Plain Text" w:locked="1" w:qFormat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 w:qFormat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qFormat="1"/>
    <w:lsdException w:name="Table Grid" w:qFormat="1"/>
    <w:lsdException w:name="Table Theme" w:locked="1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21"/>
    </w:rPr>
  </w:style>
  <w:style w:type="paragraph" w:styleId="4">
    <w:name w:val="heading 4"/>
    <w:basedOn w:val="a"/>
    <w:next w:val="a"/>
    <w:link w:val="40"/>
    <w:uiPriority w:val="9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pPr>
      <w:keepNext/>
      <w:keepLines/>
      <w:tabs>
        <w:tab w:val="left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9"/>
    <w:qFormat/>
    <w:pPr>
      <w:keepNext/>
      <w:keepLines/>
      <w:tabs>
        <w:tab w:val="left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uiPriority w:val="99"/>
    <w:qFormat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9"/>
    <w:qFormat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uiPriority w:val="99"/>
    <w:qFormat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99"/>
    <w:qFormat/>
    <w:pPr>
      <w:ind w:leftChars="1200" w:left="2520"/>
    </w:pPr>
    <w:rPr>
      <w:rFonts w:ascii="Calibri" w:hAnsi="Calibri"/>
      <w:szCs w:val="22"/>
    </w:rPr>
  </w:style>
  <w:style w:type="paragraph" w:styleId="a3">
    <w:name w:val="Normal Indent"/>
    <w:basedOn w:val="a"/>
    <w:uiPriority w:val="99"/>
    <w:qFormat/>
    <w:locked/>
    <w:pPr>
      <w:adjustRightInd w:val="0"/>
      <w:spacing w:line="312" w:lineRule="atLeast"/>
      <w:ind w:firstLine="420"/>
      <w:textAlignment w:val="baseline"/>
    </w:pPr>
    <w:rPr>
      <w:kern w:val="0"/>
      <w:szCs w:val="20"/>
    </w:rPr>
  </w:style>
  <w:style w:type="paragraph" w:styleId="a4">
    <w:name w:val="Document Map"/>
    <w:basedOn w:val="a"/>
    <w:link w:val="a5"/>
    <w:uiPriority w:val="99"/>
    <w:semiHidden/>
    <w:qFormat/>
    <w:locked/>
    <w:pPr>
      <w:shd w:val="clear" w:color="auto" w:fill="000080"/>
    </w:pPr>
  </w:style>
  <w:style w:type="paragraph" w:styleId="a6">
    <w:name w:val="Body Text Indent"/>
    <w:basedOn w:val="a"/>
    <w:link w:val="a7"/>
    <w:uiPriority w:val="99"/>
    <w:qFormat/>
    <w:locked/>
    <w:pPr>
      <w:ind w:leftChars="428" w:left="899" w:firstLineChars="200" w:firstLine="420"/>
    </w:pPr>
  </w:style>
  <w:style w:type="paragraph" w:styleId="TOC5">
    <w:name w:val="toc 5"/>
    <w:basedOn w:val="a"/>
    <w:next w:val="a"/>
    <w:uiPriority w:val="99"/>
    <w:qFormat/>
    <w:pPr>
      <w:ind w:leftChars="800" w:left="1680"/>
    </w:pPr>
    <w:rPr>
      <w:rFonts w:ascii="Calibri" w:hAnsi="Calibri"/>
      <w:szCs w:val="22"/>
    </w:rPr>
  </w:style>
  <w:style w:type="paragraph" w:styleId="TOC3">
    <w:name w:val="toc 3"/>
    <w:basedOn w:val="a"/>
    <w:next w:val="a"/>
    <w:uiPriority w:val="99"/>
    <w:qFormat/>
    <w:pPr>
      <w:ind w:leftChars="400" w:left="840"/>
    </w:pPr>
  </w:style>
  <w:style w:type="paragraph" w:styleId="a8">
    <w:name w:val="Plain Text"/>
    <w:basedOn w:val="a"/>
    <w:link w:val="a9"/>
    <w:uiPriority w:val="99"/>
    <w:qFormat/>
    <w:locked/>
    <w:pPr>
      <w:adjustRightInd w:val="0"/>
      <w:spacing w:line="312" w:lineRule="atLeast"/>
      <w:textAlignment w:val="baseline"/>
    </w:pPr>
    <w:rPr>
      <w:rFonts w:ascii="宋体" w:hAnsi="Courier New"/>
      <w:kern w:val="0"/>
      <w:szCs w:val="20"/>
    </w:rPr>
  </w:style>
  <w:style w:type="paragraph" w:styleId="TOC8">
    <w:name w:val="toc 8"/>
    <w:basedOn w:val="a"/>
    <w:next w:val="a"/>
    <w:uiPriority w:val="99"/>
    <w:qFormat/>
    <w:pPr>
      <w:ind w:leftChars="1400" w:left="2940"/>
    </w:pPr>
    <w:rPr>
      <w:rFonts w:ascii="Calibri" w:hAnsi="Calibri"/>
      <w:szCs w:val="22"/>
    </w:rPr>
  </w:style>
  <w:style w:type="paragraph" w:styleId="aa">
    <w:name w:val="Balloon Text"/>
    <w:basedOn w:val="a"/>
    <w:link w:val="ab"/>
    <w:uiPriority w:val="99"/>
    <w:semiHidden/>
    <w:qFormat/>
    <w:locked/>
    <w:pPr>
      <w:adjustRightInd w:val="0"/>
      <w:spacing w:line="312" w:lineRule="atLeast"/>
      <w:textAlignment w:val="baseline"/>
    </w:pPr>
    <w:rPr>
      <w:kern w:val="0"/>
      <w:sz w:val="18"/>
      <w:szCs w:val="18"/>
    </w:rPr>
  </w:style>
  <w:style w:type="paragraph" w:styleId="ac">
    <w:name w:val="footer"/>
    <w:basedOn w:val="a"/>
    <w:link w:val="ad"/>
    <w:uiPriority w:val="99"/>
    <w:semiHidden/>
    <w:unhideWhenUsed/>
    <w:lock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e">
    <w:name w:val="header"/>
    <w:basedOn w:val="a"/>
    <w:link w:val="af"/>
    <w:uiPriority w:val="99"/>
    <w:semiHidden/>
    <w:unhideWhenUsed/>
    <w:lock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TOC1">
    <w:name w:val="toc 1"/>
    <w:basedOn w:val="a"/>
    <w:next w:val="a"/>
    <w:uiPriority w:val="99"/>
    <w:qFormat/>
    <w:pPr>
      <w:adjustRightInd w:val="0"/>
      <w:spacing w:line="312" w:lineRule="atLeast"/>
      <w:textAlignment w:val="baseline"/>
    </w:pPr>
    <w:rPr>
      <w:kern w:val="0"/>
      <w:szCs w:val="20"/>
    </w:rPr>
  </w:style>
  <w:style w:type="paragraph" w:styleId="TOC4">
    <w:name w:val="toc 4"/>
    <w:basedOn w:val="a"/>
    <w:next w:val="a"/>
    <w:uiPriority w:val="99"/>
    <w:qFormat/>
    <w:pPr>
      <w:ind w:leftChars="600" w:left="1260"/>
    </w:pPr>
    <w:rPr>
      <w:rFonts w:ascii="Calibri" w:hAnsi="Calibri"/>
      <w:szCs w:val="22"/>
    </w:rPr>
  </w:style>
  <w:style w:type="paragraph" w:styleId="TOC6">
    <w:name w:val="toc 6"/>
    <w:basedOn w:val="a"/>
    <w:next w:val="a"/>
    <w:uiPriority w:val="99"/>
    <w:qFormat/>
    <w:pPr>
      <w:ind w:leftChars="1000" w:left="2100"/>
    </w:pPr>
    <w:rPr>
      <w:rFonts w:ascii="Calibri" w:hAnsi="Calibri"/>
      <w:szCs w:val="22"/>
    </w:rPr>
  </w:style>
  <w:style w:type="paragraph" w:styleId="TOC2">
    <w:name w:val="toc 2"/>
    <w:basedOn w:val="a"/>
    <w:next w:val="a"/>
    <w:uiPriority w:val="99"/>
    <w:qFormat/>
    <w:pPr>
      <w:ind w:leftChars="200" w:left="420"/>
    </w:pPr>
  </w:style>
  <w:style w:type="paragraph" w:styleId="TOC9">
    <w:name w:val="toc 9"/>
    <w:basedOn w:val="a"/>
    <w:next w:val="a"/>
    <w:uiPriority w:val="99"/>
    <w:qFormat/>
    <w:pPr>
      <w:ind w:leftChars="1600" w:left="3360"/>
    </w:pPr>
    <w:rPr>
      <w:rFonts w:ascii="Calibri" w:hAnsi="Calibri"/>
      <w:szCs w:val="22"/>
    </w:rPr>
  </w:style>
  <w:style w:type="table" w:styleId="af0">
    <w:name w:val="Table Grid"/>
    <w:basedOn w:val="a1"/>
    <w:uiPriority w:val="9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Simple 1"/>
    <w:basedOn w:val="a1"/>
    <w:uiPriority w:val="99"/>
    <w:qFormat/>
    <w:locked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character" w:styleId="af1">
    <w:name w:val="Strong"/>
    <w:uiPriority w:val="99"/>
    <w:qFormat/>
    <w:rPr>
      <w:rFonts w:ascii="Times New Roman" w:eastAsia="宋体" w:hAnsi="Times New Roman" w:cs="Times New Roman"/>
      <w:b/>
      <w:lang w:val="en-US" w:eastAsia="zh-CN" w:bidi="ar-SA"/>
    </w:rPr>
  </w:style>
  <w:style w:type="character" w:styleId="af2">
    <w:name w:val="page number"/>
    <w:uiPriority w:val="99"/>
    <w:qFormat/>
    <w:locked/>
    <w:rPr>
      <w:rFonts w:ascii="Times New Roman" w:eastAsia="宋体" w:hAnsi="Times New Roman" w:cs="Times New Roman"/>
      <w:lang w:val="en-US" w:eastAsia="zh-CN" w:bidi="ar-SA"/>
    </w:rPr>
  </w:style>
  <w:style w:type="character" w:styleId="af3">
    <w:name w:val="Hyperlink"/>
    <w:uiPriority w:val="99"/>
    <w:qFormat/>
    <w:locked/>
    <w:rPr>
      <w:rFonts w:ascii="Times New Roman" w:eastAsia="宋体" w:hAnsi="Times New Roman" w:cs="Times New Roman"/>
      <w:color w:val="0000FF"/>
      <w:u w:val="single"/>
      <w:lang w:val="en-US" w:eastAsia="zh-CN" w:bidi="ar-SA"/>
    </w:rPr>
  </w:style>
  <w:style w:type="character" w:customStyle="1" w:styleId="af">
    <w:name w:val="页眉 字符"/>
    <w:basedOn w:val="a0"/>
    <w:link w:val="ae"/>
    <w:uiPriority w:val="99"/>
    <w:qFormat/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Pr>
      <w:sz w:val="18"/>
      <w:szCs w:val="18"/>
    </w:rPr>
  </w:style>
  <w:style w:type="paragraph" w:customStyle="1" w:styleId="af4">
    <w:name w:val="封面可填写字段样式"/>
    <w:basedOn w:val="a"/>
    <w:qFormat/>
    <w:pPr>
      <w:tabs>
        <w:tab w:val="left" w:pos="2500"/>
      </w:tabs>
      <w:ind w:leftChars="682" w:left="1910"/>
    </w:pPr>
    <w:rPr>
      <w:rFonts w:ascii="等线" w:eastAsia="黑体" w:hAnsi="等线"/>
      <w:sz w:val="30"/>
      <w:szCs w:val="22"/>
    </w:rPr>
  </w:style>
  <w:style w:type="paragraph" w:customStyle="1" w:styleId="af5">
    <w:name w:val="微调用换行占位样式"/>
    <w:basedOn w:val="a"/>
    <w:qFormat/>
    <w:pPr>
      <w:jc w:val="left"/>
    </w:pPr>
    <w:rPr>
      <w:rFonts w:ascii="等线" w:eastAsia="等线" w:hAnsi="等线"/>
      <w:b/>
      <w:szCs w:val="22"/>
    </w:rPr>
  </w:style>
  <w:style w:type="paragraph" w:customStyle="1" w:styleId="af6">
    <w:name w:val="封面信息内容样式"/>
    <w:basedOn w:val="a"/>
    <w:qFormat/>
    <w:pPr>
      <w:jc w:val="center"/>
    </w:pPr>
    <w:rPr>
      <w:rFonts w:ascii="宋体" w:hAnsi="宋体"/>
      <w:sz w:val="30"/>
      <w:szCs w:val="30"/>
    </w:rPr>
  </w:style>
  <w:style w:type="character" w:customStyle="1" w:styleId="10">
    <w:name w:val="标题 1 字符"/>
    <w:link w:val="1"/>
    <w:uiPriority w:val="99"/>
    <w:locked/>
    <w:rPr>
      <w:rFonts w:ascii="Times New Roman" w:eastAsia="宋体" w:hAnsi="Times New Roman" w:cs="Times New Roman"/>
      <w:b/>
      <w:bCs/>
      <w:kern w:val="44"/>
      <w:sz w:val="44"/>
      <w:szCs w:val="44"/>
      <w:lang w:val="en-US" w:eastAsia="zh-CN" w:bidi="ar-SA"/>
    </w:rPr>
  </w:style>
  <w:style w:type="character" w:customStyle="1" w:styleId="20">
    <w:name w:val="标题 2 字符"/>
    <w:link w:val="2"/>
    <w:uiPriority w:val="99"/>
    <w:semiHidden/>
    <w:qFormat/>
    <w:locked/>
    <w:rPr>
      <w:rFonts w:ascii="Arial" w:eastAsia="黑体" w:hAnsi="Arial" w:cs="Times New Roman"/>
      <w:bCs/>
      <w:sz w:val="32"/>
      <w:szCs w:val="32"/>
      <w:lang w:val="en-US" w:eastAsia="zh-CN" w:bidi="ar-SA"/>
    </w:rPr>
  </w:style>
  <w:style w:type="character" w:customStyle="1" w:styleId="30">
    <w:name w:val="标题 3 字符"/>
    <w:link w:val="3"/>
    <w:uiPriority w:val="99"/>
    <w:semiHidden/>
    <w:qFormat/>
    <w:locked/>
    <w:rPr>
      <w:rFonts w:ascii="Times New Roman" w:eastAsia="宋体" w:hAnsi="Times New Roman" w:cs="Times New Roman"/>
      <w:b/>
      <w:bCs/>
      <w:szCs w:val="21"/>
      <w:lang w:val="en-US" w:eastAsia="zh-CN" w:bidi="ar-SA"/>
    </w:rPr>
  </w:style>
  <w:style w:type="character" w:customStyle="1" w:styleId="40">
    <w:name w:val="标题 4 字符"/>
    <w:link w:val="4"/>
    <w:uiPriority w:val="99"/>
    <w:semiHidden/>
    <w:qFormat/>
    <w:locked/>
    <w:rPr>
      <w:rFonts w:ascii="Arial" w:eastAsia="黑体" w:hAnsi="Arial" w:cs="Times New Roman"/>
      <w:b/>
      <w:bCs/>
      <w:sz w:val="28"/>
      <w:szCs w:val="28"/>
      <w:lang w:val="en-US" w:eastAsia="zh-CN" w:bidi="ar-SA"/>
    </w:rPr>
  </w:style>
  <w:style w:type="character" w:customStyle="1" w:styleId="50">
    <w:name w:val="标题 5 字符"/>
    <w:link w:val="5"/>
    <w:uiPriority w:val="99"/>
    <w:semiHidden/>
    <w:qFormat/>
    <w:locked/>
    <w:rPr>
      <w:rFonts w:ascii="Times New Roman" w:eastAsia="宋体" w:hAnsi="Times New Roman" w:cs="Times New Roman"/>
      <w:b/>
      <w:bCs/>
      <w:sz w:val="28"/>
      <w:szCs w:val="28"/>
      <w:lang w:val="en-US" w:eastAsia="zh-CN" w:bidi="ar-SA"/>
    </w:rPr>
  </w:style>
  <w:style w:type="character" w:customStyle="1" w:styleId="60">
    <w:name w:val="标题 6 字符"/>
    <w:link w:val="6"/>
    <w:uiPriority w:val="99"/>
    <w:semiHidden/>
    <w:qFormat/>
    <w:locked/>
    <w:rPr>
      <w:rFonts w:ascii="Arial" w:eastAsia="黑体" w:hAnsi="Arial" w:cs="Times New Roman"/>
      <w:b/>
      <w:bCs/>
      <w:sz w:val="24"/>
      <w:lang w:val="en-US" w:eastAsia="zh-CN" w:bidi="ar-SA"/>
    </w:rPr>
  </w:style>
  <w:style w:type="character" w:customStyle="1" w:styleId="70">
    <w:name w:val="标题 7 字符"/>
    <w:link w:val="7"/>
    <w:uiPriority w:val="99"/>
    <w:semiHidden/>
    <w:qFormat/>
    <w:locked/>
    <w:rPr>
      <w:rFonts w:ascii="Times New Roman" w:eastAsia="宋体" w:hAnsi="Times New Roman" w:cs="Times New Roman"/>
      <w:b/>
      <w:bCs/>
      <w:sz w:val="24"/>
      <w:lang w:val="en-US" w:eastAsia="zh-CN" w:bidi="ar-SA"/>
    </w:rPr>
  </w:style>
  <w:style w:type="character" w:customStyle="1" w:styleId="80">
    <w:name w:val="标题 8 字符"/>
    <w:link w:val="8"/>
    <w:uiPriority w:val="99"/>
    <w:semiHidden/>
    <w:qFormat/>
    <w:locked/>
    <w:rPr>
      <w:rFonts w:ascii="Arial" w:eastAsia="黑体" w:hAnsi="Arial" w:cs="Times New Roman"/>
      <w:sz w:val="24"/>
      <w:lang w:val="en-US" w:eastAsia="zh-CN" w:bidi="ar-SA"/>
    </w:rPr>
  </w:style>
  <w:style w:type="character" w:customStyle="1" w:styleId="90">
    <w:name w:val="标题 9 字符"/>
    <w:link w:val="9"/>
    <w:uiPriority w:val="99"/>
    <w:semiHidden/>
    <w:qFormat/>
    <w:locked/>
    <w:rPr>
      <w:rFonts w:ascii="Arial" w:eastAsia="黑体" w:hAnsi="Arial" w:cs="Times New Roman"/>
      <w:szCs w:val="21"/>
      <w:lang w:val="en-US" w:eastAsia="zh-CN" w:bidi="ar-SA"/>
    </w:rPr>
  </w:style>
  <w:style w:type="character" w:customStyle="1" w:styleId="2Char">
    <w:name w:val="标题 2 Char"/>
    <w:uiPriority w:val="99"/>
    <w:qFormat/>
    <w:rPr>
      <w:rFonts w:ascii="Arial" w:eastAsia="黑体" w:hAnsi="Arial" w:cs="Times New Roman"/>
      <w:kern w:val="2"/>
      <w:sz w:val="32"/>
      <w:lang w:val="en-US" w:eastAsia="zh-CN" w:bidi="ar-SA"/>
    </w:rPr>
  </w:style>
  <w:style w:type="character" w:customStyle="1" w:styleId="ab">
    <w:name w:val="批注框文本 字符"/>
    <w:link w:val="aa"/>
    <w:uiPriority w:val="99"/>
    <w:semiHidden/>
    <w:qFormat/>
    <w:locked/>
    <w:rPr>
      <w:rFonts w:ascii="Times New Roman" w:eastAsia="宋体" w:hAnsi="Times New Roman" w:cs="Times New Roman"/>
      <w:kern w:val="0"/>
      <w:sz w:val="18"/>
      <w:szCs w:val="18"/>
      <w:lang w:val="en-US" w:eastAsia="zh-CN" w:bidi="ar-SA"/>
    </w:rPr>
  </w:style>
  <w:style w:type="character" w:customStyle="1" w:styleId="a7">
    <w:name w:val="正文文本缩进 字符"/>
    <w:link w:val="a6"/>
    <w:uiPriority w:val="99"/>
    <w:semiHidden/>
    <w:qFormat/>
    <w:locked/>
    <w:rPr>
      <w:rFonts w:ascii="Times New Roman" w:eastAsia="宋体" w:hAnsi="Times New Roman" w:cs="Times New Roman"/>
      <w:lang w:val="en-US" w:eastAsia="zh-CN" w:bidi="ar-SA"/>
    </w:rPr>
  </w:style>
  <w:style w:type="character" w:customStyle="1" w:styleId="a5">
    <w:name w:val="文档结构图 字符"/>
    <w:link w:val="a4"/>
    <w:uiPriority w:val="99"/>
    <w:semiHidden/>
    <w:qFormat/>
    <w:locked/>
    <w:rPr>
      <w:rFonts w:ascii="Times New Roman" w:eastAsia="宋体" w:hAnsi="Times New Roman" w:cs="Times New Roman"/>
      <w:lang w:val="en-US" w:eastAsia="zh-CN" w:bidi="ar-SA"/>
    </w:rPr>
  </w:style>
  <w:style w:type="character" w:customStyle="1" w:styleId="eng-color1">
    <w:name w:val="eng-color1"/>
    <w:uiPriority w:val="99"/>
    <w:qFormat/>
    <w:rPr>
      <w:rFonts w:ascii="Times New Roman" w:eastAsia="宋体" w:hAnsi="Times New Roman" w:cs="Times New Roman"/>
      <w:color w:val="0089B7"/>
      <w:lang w:val="en-US" w:eastAsia="zh-CN" w:bidi="ar-SA"/>
    </w:rPr>
  </w:style>
  <w:style w:type="paragraph" w:customStyle="1" w:styleId="Program">
    <w:name w:val="Program"/>
    <w:basedOn w:val="a"/>
    <w:next w:val="a"/>
    <w:uiPriority w:val="99"/>
    <w:qFormat/>
    <w:pPr>
      <w:adjustRightInd w:val="0"/>
      <w:spacing w:line="312" w:lineRule="atLeast"/>
      <w:ind w:firstLine="1134"/>
      <w:textAlignment w:val="baseline"/>
    </w:pPr>
    <w:rPr>
      <w:rFonts w:ascii="Courier New" w:hAnsi="Courier New"/>
      <w:kern w:val="0"/>
      <w:szCs w:val="20"/>
    </w:rPr>
  </w:style>
  <w:style w:type="character" w:customStyle="1" w:styleId="a9">
    <w:name w:val="纯文本 字符"/>
    <w:link w:val="a8"/>
    <w:uiPriority w:val="99"/>
    <w:semiHidden/>
    <w:qFormat/>
    <w:locked/>
    <w:rPr>
      <w:rFonts w:ascii="宋体" w:eastAsia="宋体" w:hAnsi="Courier New" w:cs="Times New Roman"/>
      <w:kern w:val="0"/>
      <w:szCs w:val="20"/>
      <w:lang w:val="en-US" w:eastAsia="zh-CN" w:bidi="ar-SA"/>
    </w:rPr>
  </w:style>
  <w:style w:type="paragraph" w:styleId="af7">
    <w:name w:val="List Paragraph"/>
    <w:basedOn w:val="a"/>
    <w:uiPriority w:val="99"/>
    <w:qFormat/>
    <w:pPr>
      <w:ind w:firstLineChars="200" w:firstLine="420"/>
    </w:pPr>
    <w:rPr>
      <w:rFonts w:ascii="Calibri" w:hAnsi="Calibri"/>
      <w:szCs w:val="22"/>
    </w:rPr>
  </w:style>
  <w:style w:type="table" w:customStyle="1" w:styleId="12">
    <w:name w:val="表格样式1"/>
    <w:uiPriority w:val="99"/>
    <w:qFormat/>
    <w:rPr>
      <w:sz w:val="18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OC10">
    <w:name w:val="TOC 标题1"/>
    <w:basedOn w:val="1"/>
    <w:next w:val="a"/>
    <w:uiPriority w:val="99"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oleObject" Target="embeddings/oleObject1.bin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liyun.com/adc/series/labs-tongji-cs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22</Pages>
  <Words>1615</Words>
  <Characters>9208</Characters>
  <Application>Microsoft Office Word</Application>
  <DocSecurity>0</DocSecurity>
  <Lines>76</Lines>
  <Paragraphs>21</Paragraphs>
  <ScaleCrop>false</ScaleCrop>
  <Company>Microsoft</Company>
  <LinksUpToDate>false</LinksUpToDate>
  <CharactersWithSpaces>10802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z4ix A</cp:lastModifiedBy>
  <cp:revision>16</cp:revision>
  <cp:lastPrinted>2014-09-23T02:44:00Z</cp:lastPrinted>
  <dcterms:created xsi:type="dcterms:W3CDTF">2023-04-12T02:50:00Z</dcterms:created>
  <dcterms:modified xsi:type="dcterms:W3CDTF">2024-10-26T08:45:00Z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60DBC5CB7448445BA7BD1BE19865B490_13</vt:lpwstr>
  </property>
</Properties>
</file>