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47D51" w14:textId="0B5C6A26" w:rsidR="00E71930" w:rsidRDefault="00E71930">
      <w:pPr>
        <w:jc w:val="right"/>
      </w:pPr>
    </w:p>
    <w:p w14:paraId="59C855B5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326D803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4C5BACC4" w14:textId="77777777" w:rsidR="00E1617A" w:rsidRPr="00770A96" w:rsidRDefault="00E1617A" w:rsidP="00E1617A">
      <w:pPr>
        <w:jc w:val="center"/>
        <w:rPr>
          <w:rFonts w:ascii="Times New Roman" w:hAnsi="Times New Roman" w:cs="Times New Roman"/>
          <w:b/>
          <w:spacing w:val="20"/>
        </w:rPr>
      </w:pPr>
      <w:r w:rsidRPr="00770A96">
        <w:rPr>
          <w:rFonts w:ascii="Times New Roman" w:hAnsi="Times New Roman" w:cs="Times New Roman"/>
          <w:b/>
          <w:spacing w:val="20"/>
        </w:rPr>
        <w:t>Правительство Российской Федерации</w:t>
      </w:r>
    </w:p>
    <w:p w14:paraId="2DDDB8BF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 xml:space="preserve"> </w:t>
      </w:r>
    </w:p>
    <w:p w14:paraId="2E05324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1866C528" w14:textId="77777777" w:rsidR="00E71930" w:rsidRDefault="00E71930">
      <w:pPr>
        <w:jc w:val="center"/>
      </w:pPr>
    </w:p>
    <w:p w14:paraId="39A65092" w14:textId="7360E927" w:rsidR="00E71930" w:rsidRDefault="00DD3257">
      <w:pPr>
        <w:jc w:val="center"/>
        <w:rPr>
          <w:rFonts w:ascii="Times New Roman" w:hAnsi="Times New Roman" w:cs="Times New Roman"/>
          <w:b/>
          <w:spacing w:val="20"/>
        </w:rPr>
      </w:pPr>
      <w:r>
        <w:rPr>
          <w:rFonts w:ascii="Times New Roman" w:hAnsi="Times New Roman" w:cs="Times New Roman"/>
          <w:b/>
          <w:spacing w:val="20"/>
        </w:rPr>
        <w:t xml:space="preserve"> </w:t>
      </w:r>
    </w:p>
    <w:p w14:paraId="67DD6398" w14:textId="3342A3BF" w:rsidR="00E1617A" w:rsidRDefault="00E1617A">
      <w:pPr>
        <w:jc w:val="center"/>
        <w:rPr>
          <w:rFonts w:ascii="Times New Roman" w:hAnsi="Times New Roman" w:cs="Times New Roman"/>
          <w:b/>
          <w:spacing w:val="20"/>
        </w:rPr>
      </w:pPr>
    </w:p>
    <w:p w14:paraId="1E90B4F3" w14:textId="77777777" w:rsidR="00E1617A" w:rsidRDefault="00E1617A">
      <w:pPr>
        <w:jc w:val="center"/>
      </w:pPr>
    </w:p>
    <w:p w14:paraId="3C6DBDFE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br/>
      </w:r>
    </w:p>
    <w:p w14:paraId="591E81A7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Р А Б О Ч А Я   П Р О Г Р А М М А</w:t>
      </w:r>
    </w:p>
    <w:p w14:paraId="0260CF58" w14:textId="77777777" w:rsidR="00E71930" w:rsidRDefault="00DD3257">
      <w:pPr>
        <w:jc w:val="center"/>
      </w:pPr>
      <w:r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6FF171E" w14:textId="77777777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br/>
      </w:r>
    </w:p>
    <w:p w14:paraId="1326C3ED" w14:textId="037330B8" w:rsidR="00E71930" w:rsidRDefault="00DD3257">
      <w:pPr>
        <w:jc w:val="center"/>
      </w:pPr>
      <w:r>
        <w:rPr>
          <w:rFonts w:ascii="Times New Roman" w:hAnsi="Times New Roman" w:cs="Times New Roman"/>
          <w:spacing w:val="20"/>
        </w:rPr>
        <w:t xml:space="preserve">Проектирование </w:t>
      </w:r>
      <w:r w:rsidR="00173991">
        <w:rPr>
          <w:rFonts w:ascii="Times New Roman" w:hAnsi="Times New Roman" w:cs="Times New Roman"/>
          <w:spacing w:val="20"/>
        </w:rPr>
        <w:t xml:space="preserve">и архитектура </w:t>
      </w:r>
      <w:r>
        <w:rPr>
          <w:rFonts w:ascii="Times New Roman" w:hAnsi="Times New Roman" w:cs="Times New Roman"/>
          <w:spacing w:val="20"/>
        </w:rPr>
        <w:t>программного обеспечения</w:t>
      </w:r>
    </w:p>
    <w:p w14:paraId="51372666" w14:textId="2F0A426F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t xml:space="preserve">Software 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Architecture </w:t>
      </w:r>
      <w:r w:rsidR="00E0491C">
        <w:rPr>
          <w:rFonts w:ascii="Times New Roman" w:hAnsi="Times New Roman" w:cs="Times New Roman"/>
          <w:spacing w:val="20"/>
          <w:lang w:val="en-US"/>
        </w:rPr>
        <w:t>a</w:t>
      </w:r>
      <w:r w:rsidR="00173991">
        <w:rPr>
          <w:rFonts w:ascii="Times New Roman" w:hAnsi="Times New Roman" w:cs="Times New Roman"/>
          <w:spacing w:val="20"/>
          <w:lang w:val="en-US"/>
        </w:rPr>
        <w:t xml:space="preserve">nd </w:t>
      </w:r>
      <w:r w:rsidRPr="002F0E1C">
        <w:rPr>
          <w:rFonts w:ascii="Times New Roman" w:hAnsi="Times New Roman" w:cs="Times New Roman"/>
          <w:spacing w:val="20"/>
          <w:lang w:val="en-US"/>
        </w:rPr>
        <w:t>Design</w:t>
      </w:r>
    </w:p>
    <w:p w14:paraId="4BC905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spacing w:val="20"/>
          <w:lang w:val="en-US"/>
        </w:rPr>
        <w:br/>
      </w:r>
    </w:p>
    <w:p w14:paraId="79F60E85" w14:textId="77777777" w:rsidR="00E71930" w:rsidRPr="002F0E1C" w:rsidRDefault="00DD3257">
      <w:pPr>
        <w:jc w:val="center"/>
        <w:rPr>
          <w:lang w:val="en-US"/>
        </w:rPr>
      </w:pPr>
      <w:r>
        <w:rPr>
          <w:rFonts w:ascii="Times New Roman" w:hAnsi="Times New Roman" w:cs="Times New Roman"/>
          <w:b/>
        </w:rPr>
        <w:t>Язык</w:t>
      </w:r>
      <w:r w:rsidRPr="002F0E1C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</w:rPr>
        <w:t>и</w:t>
      </w:r>
      <w:r w:rsidRPr="002F0E1C">
        <w:rPr>
          <w:rFonts w:ascii="Times New Roman" w:hAnsi="Times New Roman" w:cs="Times New Roman"/>
          <w:b/>
          <w:lang w:val="en-US"/>
        </w:rPr>
        <w:t xml:space="preserve">) </w:t>
      </w:r>
      <w:r>
        <w:rPr>
          <w:rFonts w:ascii="Times New Roman" w:hAnsi="Times New Roman" w:cs="Times New Roman"/>
          <w:b/>
        </w:rPr>
        <w:t>обучения</w:t>
      </w:r>
    </w:p>
    <w:p w14:paraId="6F97FCF3" w14:textId="77777777" w:rsidR="00E71930" w:rsidRPr="002F0E1C" w:rsidRDefault="00DD3257">
      <w:pPr>
        <w:jc w:val="center"/>
        <w:rPr>
          <w:lang w:val="en-US"/>
        </w:rPr>
      </w:pPr>
      <w:r w:rsidRPr="002F0E1C">
        <w:rPr>
          <w:rFonts w:ascii="Times New Roman" w:hAnsi="Times New Roman" w:cs="Times New Roman"/>
          <w:b/>
          <w:lang w:val="en-US"/>
        </w:rPr>
        <w:t xml:space="preserve"> </w:t>
      </w:r>
    </w:p>
    <w:p w14:paraId="34CFE133" w14:textId="77777777" w:rsidR="00E71930" w:rsidRDefault="00DD3257">
      <w:pPr>
        <w:jc w:val="center"/>
      </w:pPr>
      <w:r>
        <w:rPr>
          <w:rFonts w:ascii="Times New Roman" w:hAnsi="Times New Roman" w:cs="Times New Roman"/>
        </w:rPr>
        <w:t>русский</w:t>
      </w:r>
    </w:p>
    <w:p w14:paraId="25FF4329" w14:textId="77777777" w:rsidR="00E71930" w:rsidRDefault="00E71930"/>
    <w:p w14:paraId="4CC0495F" w14:textId="77777777" w:rsidR="00E71930" w:rsidRDefault="00E71930"/>
    <w:p w14:paraId="07CB9450" w14:textId="77777777" w:rsidR="00E71930" w:rsidRDefault="00DD3257">
      <w:pPr>
        <w:jc w:val="right"/>
      </w:pPr>
      <w:r>
        <w:rPr>
          <w:rFonts w:ascii="Times New Roman" w:hAnsi="Times New Roman" w:cs="Times New Roman"/>
        </w:rPr>
        <w:t>Трудоемкость в зачетных единицах: 3</w:t>
      </w:r>
    </w:p>
    <w:p w14:paraId="28056987" w14:textId="77777777" w:rsidR="00E71930" w:rsidRDefault="00DD3257">
      <w:r>
        <w:rPr>
          <w:rFonts w:ascii="Times New Roman" w:hAnsi="Times New Roman" w:cs="Times New Roman"/>
        </w:rPr>
        <w:t xml:space="preserve"> </w:t>
      </w:r>
    </w:p>
    <w:p w14:paraId="72AE16D0" w14:textId="635F0EDA" w:rsidR="00E71930" w:rsidRPr="002F0E1C" w:rsidRDefault="00DD3257">
      <w:pPr>
        <w:jc w:val="right"/>
      </w:pPr>
      <w:r>
        <w:rPr>
          <w:rFonts w:ascii="Times New Roman" w:hAnsi="Times New Roman" w:cs="Times New Roman"/>
        </w:rPr>
        <w:t>Регистрационный номер рабочей программы: 0</w:t>
      </w:r>
      <w:r w:rsidR="00E0491C" w:rsidRPr="002F0E1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3</w:t>
      </w:r>
      <w:r w:rsidR="00E0491C" w:rsidRPr="002F0E1C">
        <w:rPr>
          <w:rFonts w:ascii="Times New Roman" w:hAnsi="Times New Roman" w:cs="Times New Roman"/>
        </w:rPr>
        <w:t>669</w:t>
      </w:r>
    </w:p>
    <w:p w14:paraId="1BAE214D" w14:textId="77777777" w:rsidR="00E71930" w:rsidRPr="00F46B9F" w:rsidRDefault="00DD32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8981C8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300B1F3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21EC86D4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4FCBC0AB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3D54D48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5F06B117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9F34547" w14:textId="307A8A99" w:rsidR="00F46B9F" w:rsidRDefault="00F46B9F">
      <w:pPr>
        <w:jc w:val="center"/>
        <w:rPr>
          <w:rFonts w:ascii="Times New Roman" w:hAnsi="Times New Roman" w:cs="Times New Roman"/>
        </w:rPr>
      </w:pPr>
    </w:p>
    <w:p w14:paraId="6823CB86" w14:textId="4043B982" w:rsidR="00E1617A" w:rsidRDefault="00E1617A">
      <w:pPr>
        <w:jc w:val="center"/>
        <w:rPr>
          <w:rFonts w:ascii="Times New Roman" w:hAnsi="Times New Roman" w:cs="Times New Roman"/>
        </w:rPr>
      </w:pPr>
    </w:p>
    <w:p w14:paraId="0130844D" w14:textId="3D5029CE" w:rsidR="00E1617A" w:rsidRDefault="00E1617A">
      <w:pPr>
        <w:jc w:val="center"/>
        <w:rPr>
          <w:rFonts w:ascii="Times New Roman" w:hAnsi="Times New Roman" w:cs="Times New Roman"/>
        </w:rPr>
      </w:pPr>
    </w:p>
    <w:p w14:paraId="4760A7A4" w14:textId="620C21C8" w:rsidR="00E1617A" w:rsidRDefault="00E1617A">
      <w:pPr>
        <w:jc w:val="center"/>
        <w:rPr>
          <w:rFonts w:ascii="Times New Roman" w:hAnsi="Times New Roman" w:cs="Times New Roman"/>
        </w:rPr>
      </w:pPr>
    </w:p>
    <w:p w14:paraId="0678E262" w14:textId="66916C37" w:rsidR="00E1617A" w:rsidRDefault="00E1617A">
      <w:pPr>
        <w:jc w:val="center"/>
        <w:rPr>
          <w:rFonts w:ascii="Times New Roman" w:hAnsi="Times New Roman" w:cs="Times New Roman"/>
        </w:rPr>
      </w:pPr>
    </w:p>
    <w:p w14:paraId="73F17708" w14:textId="1170742E" w:rsidR="00E1617A" w:rsidRDefault="00E1617A">
      <w:pPr>
        <w:jc w:val="center"/>
        <w:rPr>
          <w:rFonts w:ascii="Times New Roman" w:hAnsi="Times New Roman" w:cs="Times New Roman"/>
        </w:rPr>
      </w:pPr>
    </w:p>
    <w:p w14:paraId="2225CF5F" w14:textId="77777777" w:rsidR="00E1617A" w:rsidRDefault="00E1617A">
      <w:pPr>
        <w:jc w:val="center"/>
        <w:rPr>
          <w:rFonts w:ascii="Times New Roman" w:hAnsi="Times New Roman" w:cs="Times New Roman"/>
        </w:rPr>
      </w:pPr>
    </w:p>
    <w:p w14:paraId="48A5BB20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7B98AF5A" w14:textId="77777777" w:rsidR="00F46B9F" w:rsidRDefault="00F46B9F">
      <w:pPr>
        <w:jc w:val="center"/>
        <w:rPr>
          <w:rFonts w:ascii="Times New Roman" w:hAnsi="Times New Roman" w:cs="Times New Roman"/>
        </w:rPr>
      </w:pPr>
    </w:p>
    <w:p w14:paraId="024044A5" w14:textId="2B8C1405" w:rsidR="00E71930" w:rsidRPr="00F46B9F" w:rsidRDefault="00DD32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50026C5" w14:textId="2A17A043" w:rsidR="00F46B9F" w:rsidRP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Санкт-Петербург</w:t>
      </w:r>
    </w:p>
    <w:p w14:paraId="676BEC33" w14:textId="094D30C6" w:rsidR="00F46B9F" w:rsidRDefault="00F46B9F" w:rsidP="00F46B9F">
      <w:pPr>
        <w:jc w:val="center"/>
        <w:rPr>
          <w:rFonts w:ascii="Times New Roman" w:hAnsi="Times New Roman" w:cs="Times New Roman"/>
        </w:rPr>
      </w:pPr>
      <w:r w:rsidRPr="00F46B9F">
        <w:rPr>
          <w:rFonts w:ascii="Times New Roman" w:hAnsi="Times New Roman" w:cs="Times New Roman"/>
        </w:rPr>
        <w:t>20</w:t>
      </w:r>
      <w:r w:rsidR="000B5D37">
        <w:rPr>
          <w:rFonts w:ascii="Times New Roman" w:hAnsi="Times New Roman" w:cs="Times New Roman"/>
        </w:rPr>
        <w:t>20</w:t>
      </w:r>
    </w:p>
    <w:p w14:paraId="33C8323D" w14:textId="77777777" w:rsidR="00F46B9F" w:rsidRDefault="00F46B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59E994C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1.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Характеристики учебных занятий</w:t>
      </w:r>
    </w:p>
    <w:p w14:paraId="606BEA6C" w14:textId="77777777" w:rsidR="00E71930" w:rsidRDefault="00E71930"/>
    <w:p w14:paraId="270D2E24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Цели и задачи учебных занятий</w:t>
      </w:r>
    </w:p>
    <w:p w14:paraId="3FAFED0D" w14:textId="70CF1583" w:rsidR="00384317" w:rsidRPr="00A95BE9" w:rsidRDefault="00DD3257" w:rsidP="00D452E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изучения дисциплины: ознакомление </w:t>
      </w:r>
      <w:r w:rsidR="00F3295F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с основными принципами проектирования крупных программных продуктов и комплексов.</w:t>
      </w:r>
      <w:r>
        <w:rPr>
          <w:rFonts w:ascii="Times New Roman" w:hAnsi="Times New Roman" w:cs="Times New Roman"/>
        </w:rPr>
        <w:br/>
        <w:t>Задачи обучения</w:t>
      </w:r>
      <w:r w:rsidR="00A95BE9">
        <w:rPr>
          <w:rFonts w:ascii="Times New Roman" w:hAnsi="Times New Roman" w:cs="Times New Roman"/>
        </w:rPr>
        <w:t>:</w:t>
      </w:r>
    </w:p>
    <w:p w14:paraId="5B25DA9F" w14:textId="320D58DF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>риобретение знаний об архитектуре программного обеспечения в целом, роли архитектуры в жизненном цикле программного обеспечения, целях и содержании деятельности архитектора</w:t>
      </w:r>
      <w:r>
        <w:rPr>
          <w:rFonts w:ascii="Times New Roman" w:hAnsi="Times New Roman" w:cs="Times New Roman"/>
        </w:rPr>
        <w:t>;</w:t>
      </w:r>
    </w:p>
    <w:p w14:paraId="5640E9DD" w14:textId="13D2B972" w:rsid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риобретение навыков объектно-ориентированного проектирования, проектирования </w:t>
      </w:r>
      <w:r w:rsidR="00D452E3" w:rsidRPr="00384317">
        <w:rPr>
          <w:rFonts w:ascii="Times New Roman" w:hAnsi="Times New Roman" w:cs="Times New Roman"/>
        </w:rPr>
        <w:t xml:space="preserve">информационных систем и </w:t>
      </w:r>
      <w:r w:rsidR="00DD3257" w:rsidRPr="00384317">
        <w:rPr>
          <w:rFonts w:ascii="Times New Roman" w:hAnsi="Times New Roman" w:cs="Times New Roman"/>
        </w:rPr>
        <w:t>распределённых приложений</w:t>
      </w:r>
      <w:r>
        <w:rPr>
          <w:rFonts w:ascii="Times New Roman" w:hAnsi="Times New Roman" w:cs="Times New Roman"/>
        </w:rPr>
        <w:t>;</w:t>
      </w:r>
    </w:p>
    <w:p w14:paraId="1358B6E7" w14:textId="2CB9B323" w:rsidR="00384317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DD3257" w:rsidRPr="00384317">
        <w:rPr>
          <w:rFonts w:ascii="Times New Roman" w:hAnsi="Times New Roman" w:cs="Times New Roman"/>
        </w:rPr>
        <w:t>зучение основных архитектурных стилей, типовых приёмов проектирования</w:t>
      </w:r>
      <w:r w:rsidR="00D452E3" w:rsidRPr="00384317">
        <w:rPr>
          <w:rFonts w:ascii="Times New Roman" w:hAnsi="Times New Roman" w:cs="Times New Roman"/>
        </w:rPr>
        <w:t>, шаблонов проектирования и архитектурных шаблонов</w:t>
      </w:r>
      <w:r>
        <w:rPr>
          <w:rFonts w:ascii="Times New Roman" w:hAnsi="Times New Roman" w:cs="Times New Roman"/>
        </w:rPr>
        <w:t>;</w:t>
      </w:r>
    </w:p>
    <w:p w14:paraId="4D6D79CF" w14:textId="0E4E5C50" w:rsidR="00E71930" w:rsidRPr="00384317" w:rsidRDefault="00A95BE9" w:rsidP="00384317">
      <w:pPr>
        <w:pStyle w:val="af3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DD3257" w:rsidRPr="00384317">
        <w:rPr>
          <w:rFonts w:ascii="Times New Roman" w:hAnsi="Times New Roman" w:cs="Times New Roman"/>
        </w:rPr>
        <w:t xml:space="preserve">олучение представления о языке UML и других формальных языках как основных средствах описания архитектуры </w:t>
      </w:r>
      <w:r w:rsidR="00EF657F">
        <w:rPr>
          <w:rFonts w:ascii="Times New Roman" w:hAnsi="Times New Roman" w:cs="Times New Roman"/>
        </w:rPr>
        <w:t>программного обеспечения</w:t>
      </w:r>
      <w:r w:rsidR="00DD3257" w:rsidRPr="00384317">
        <w:rPr>
          <w:rFonts w:ascii="Times New Roman" w:hAnsi="Times New Roman" w:cs="Times New Roman"/>
        </w:rPr>
        <w:t>.</w:t>
      </w:r>
    </w:p>
    <w:p w14:paraId="7BE6D562" w14:textId="77777777" w:rsidR="00E71930" w:rsidRDefault="00E71930" w:rsidP="00D452E3">
      <w:pPr>
        <w:jc w:val="both"/>
      </w:pPr>
    </w:p>
    <w:p w14:paraId="619512FA" w14:textId="77777777" w:rsidR="00E71930" w:rsidRPr="00384317" w:rsidRDefault="00DD3257">
      <w:pPr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1.2.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Требования подготовленности обучающегося к освоению содержания учебных занятий (пререквизиты)</w:t>
      </w:r>
    </w:p>
    <w:p w14:paraId="2F05DCC2" w14:textId="13B02562" w:rsidR="00E71930" w:rsidRDefault="00DD3257" w:rsidP="001B1B8C">
      <w:pPr>
        <w:spacing w:after="2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Программа курса предназначена для </w:t>
      </w:r>
      <w:r w:rsidR="00F3295F">
        <w:rPr>
          <w:rFonts w:ascii="Times New Roman" w:hAnsi="Times New Roman" w:cs="Times New Roman"/>
        </w:rPr>
        <w:t>обучающихся</w:t>
      </w:r>
      <w:r>
        <w:rPr>
          <w:rFonts w:ascii="Times New Roman" w:hAnsi="Times New Roman" w:cs="Times New Roman"/>
        </w:rPr>
        <w:t xml:space="preserve"> </w:t>
      </w:r>
      <w:r w:rsidR="00A95BE9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 курса бакалавриата, освоивших программу курсов «</w:t>
      </w:r>
      <w:r w:rsidR="00A95BE9">
        <w:rPr>
          <w:rFonts w:ascii="Times New Roman" w:hAnsi="Times New Roman" w:cs="Times New Roman"/>
        </w:rPr>
        <w:t>Основы программирования</w:t>
      </w:r>
      <w:r>
        <w:rPr>
          <w:rFonts w:ascii="Times New Roman" w:hAnsi="Times New Roman" w:cs="Times New Roman"/>
        </w:rPr>
        <w:t>»</w:t>
      </w:r>
      <w:r w:rsidR="004008A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«</w:t>
      </w:r>
      <w:r w:rsidR="00A95BE9">
        <w:rPr>
          <w:rFonts w:ascii="Times New Roman" w:hAnsi="Times New Roman" w:cs="Times New Roman"/>
        </w:rPr>
        <w:t>Практикум на ЭВМ</w:t>
      </w:r>
      <w:r>
        <w:rPr>
          <w:rFonts w:ascii="Times New Roman" w:hAnsi="Times New Roman" w:cs="Times New Roman"/>
        </w:rPr>
        <w:t xml:space="preserve">» </w:t>
      </w:r>
      <w:r w:rsidR="004008A5">
        <w:rPr>
          <w:rFonts w:ascii="Times New Roman" w:hAnsi="Times New Roman" w:cs="Times New Roman"/>
        </w:rPr>
        <w:t>и «</w:t>
      </w:r>
      <w:r w:rsidR="004008A5" w:rsidRPr="004008A5">
        <w:rPr>
          <w:rFonts w:ascii="Times New Roman" w:hAnsi="Times New Roman" w:cs="Times New Roman"/>
        </w:rPr>
        <w:t>Разработка программного обеспечения</w:t>
      </w:r>
      <w:r w:rsidR="004008A5">
        <w:rPr>
          <w:rFonts w:ascii="Times New Roman" w:hAnsi="Times New Roman" w:cs="Times New Roman"/>
        </w:rPr>
        <w:t>»</w:t>
      </w:r>
      <w:r w:rsidR="004008A5" w:rsidRPr="004008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(или аналогичных им).</w:t>
      </w:r>
      <w:r w:rsidR="00A95B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Максимальная эффективность программы будет обеспечена при условии, что </w:t>
      </w:r>
      <w:r w:rsidR="00F3295F">
        <w:rPr>
          <w:rFonts w:ascii="Times New Roman" w:hAnsi="Times New Roman" w:cs="Times New Roman"/>
        </w:rPr>
        <w:t>обучающийся</w:t>
      </w:r>
      <w:r>
        <w:rPr>
          <w:rFonts w:ascii="Times New Roman" w:hAnsi="Times New Roman" w:cs="Times New Roman"/>
        </w:rPr>
        <w:t xml:space="preserve"> имел опыт разработки промышленных или исследовательских программных продуктов.</w:t>
      </w:r>
    </w:p>
    <w:p w14:paraId="7668E537" w14:textId="77777777" w:rsidR="001B1B8C" w:rsidRPr="001B1B8C" w:rsidRDefault="001B1B8C" w:rsidP="001B1B8C">
      <w:pPr>
        <w:jc w:val="both"/>
        <w:rPr>
          <w:b/>
          <w:bCs/>
        </w:rPr>
      </w:pPr>
      <w:r w:rsidRPr="001B1B8C">
        <w:rPr>
          <w:b/>
          <w:bCs/>
        </w:rPr>
        <w:t>1.2.1. Требуемые компетенции</w:t>
      </w:r>
    </w:p>
    <w:p w14:paraId="0A9B49E6" w14:textId="23EE0E0F" w:rsidR="001B1B8C" w:rsidRPr="00BC3755" w:rsidRDefault="001B1B8C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ОПК-6 –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="00BC3755">
        <w:rPr>
          <w:rFonts w:ascii="Times New Roman" w:hAnsi="Times New Roman" w:cs="Times New Roman"/>
        </w:rPr>
        <w:t>;</w:t>
      </w:r>
    </w:p>
    <w:p w14:paraId="1D05EE3B" w14:textId="4CF890D8" w:rsidR="00BC3755" w:rsidRPr="00BC3755" w:rsidRDefault="00BC3755" w:rsidP="00BC3755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 xml:space="preserve">ПКП-5 – </w:t>
      </w:r>
      <w:r>
        <w:rPr>
          <w:rFonts w:ascii="Times New Roman" w:hAnsi="Times New Roman" w:cs="Times New Roman"/>
        </w:rPr>
        <w:t>с</w:t>
      </w:r>
      <w:r w:rsidRPr="00BC3755">
        <w:rPr>
          <w:rFonts w:ascii="Times New Roman" w:hAnsi="Times New Roman" w:cs="Times New Roman"/>
        </w:rPr>
        <w:t>пособен использовать современные системные программные средства: операционные системы, операционные и сетевые оболочки, сервисные программы</w:t>
      </w:r>
      <w:r>
        <w:rPr>
          <w:rFonts w:ascii="Times New Roman" w:hAnsi="Times New Roman" w:cs="Times New Roman"/>
        </w:rPr>
        <w:t>;</w:t>
      </w:r>
    </w:p>
    <w:p w14:paraId="052CFC11" w14:textId="3FF45C95" w:rsidR="001B1B8C" w:rsidRPr="00BC3755" w:rsidRDefault="00BC3755" w:rsidP="00220318">
      <w:pPr>
        <w:pStyle w:val="af3"/>
        <w:numPr>
          <w:ilvl w:val="0"/>
          <w:numId w:val="41"/>
        </w:numPr>
        <w:jc w:val="both"/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</w:rPr>
        <w:t>УК-4 – Способен осуществлять деловую коммуникацию в устной и письменной формах на государственном языке Российской Федерации и иностранном(ых) языке(ах).</w:t>
      </w:r>
    </w:p>
    <w:p w14:paraId="0EF2D373" w14:textId="77777777" w:rsidR="00E71930" w:rsidRDefault="00E71930"/>
    <w:p w14:paraId="14A69582" w14:textId="60467A99" w:rsidR="00E71930" w:rsidRDefault="00DD3257">
      <w:pPr>
        <w:rPr>
          <w:rFonts w:ascii="Times New Roman" w:hAnsi="Times New Roman" w:cs="Times New Roman"/>
          <w:b/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1.3.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Перечень результатов обучения (learning outcomes)</w:t>
      </w:r>
    </w:p>
    <w:p w14:paraId="0ADA177A" w14:textId="72379EA3" w:rsidR="00BC3755" w:rsidRDefault="00BC3755">
      <w:pPr>
        <w:rPr>
          <w:rFonts w:ascii="Times New Roman" w:hAnsi="Times New Roman" w:cs="Times New Roman"/>
          <w:b/>
        </w:rPr>
      </w:pPr>
      <w:r w:rsidRPr="003C51F3">
        <w:rPr>
          <w:rFonts w:ascii="Times New Roman" w:hAnsi="Times New Roman" w:cs="Times New Roman"/>
          <w:b/>
        </w:rPr>
        <w:t xml:space="preserve">1.3.1. </w:t>
      </w:r>
      <w:r w:rsidRPr="00AF117D">
        <w:rPr>
          <w:rFonts w:ascii="Times New Roman" w:hAnsi="Times New Roman" w:cs="Times New Roman"/>
          <w:b/>
        </w:rPr>
        <w:t>Компетенции, развиваемые дисциплиной</w:t>
      </w:r>
    </w:p>
    <w:p w14:paraId="23BE486A" w14:textId="77777777" w:rsidR="00BC3755" w:rsidRPr="00116FC7" w:rsidRDefault="00BC3755" w:rsidP="00A25BC0">
      <w:pPr>
        <w:ind w:firstLine="360"/>
        <w:rPr>
          <w:rFonts w:ascii="Times New Roman" w:hAnsi="Times New Roman" w:cs="Times New Roman"/>
        </w:rPr>
      </w:pPr>
      <w:r w:rsidRPr="00116FC7">
        <w:rPr>
          <w:rFonts w:ascii="Times New Roman" w:hAnsi="Times New Roman" w:cs="Times New Roman"/>
        </w:rPr>
        <w:t>Курс способствует формированию следующих компетенций:</w:t>
      </w:r>
    </w:p>
    <w:p w14:paraId="55ECD330" w14:textId="5DF1E3F6" w:rsidR="00BC3755" w:rsidRPr="00A704BF" w:rsidRDefault="00BC3755" w:rsidP="00CB4C2B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704BF">
        <w:rPr>
          <w:rFonts w:ascii="Times New Roman" w:hAnsi="Times New Roman" w:cs="Times New Roman"/>
        </w:rPr>
        <w:t>УК</w:t>
      </w:r>
      <w:r w:rsidR="00A704BF" w:rsidRPr="00A704BF">
        <w:rPr>
          <w:rFonts w:ascii="Times New Roman" w:hAnsi="Times New Roman" w:cs="Times New Roman"/>
        </w:rPr>
        <w:t>Б</w:t>
      </w:r>
      <w:r w:rsidRPr="00A704BF">
        <w:rPr>
          <w:rFonts w:ascii="Times New Roman" w:hAnsi="Times New Roman" w:cs="Times New Roman"/>
        </w:rPr>
        <w:t>-1 –</w:t>
      </w:r>
      <w:r w:rsidR="00A704BF" w:rsidRPr="00A704BF">
        <w:rPr>
          <w:rFonts w:ascii="Times New Roman" w:hAnsi="Times New Roman" w:cs="Times New Roman"/>
        </w:rPr>
        <w:t xml:space="preserve"> способен осуществлять систематизированные поиск, сбор, структурирование, критический анализ и синтез</w:t>
      </w:r>
      <w:r w:rsidR="00A704BF">
        <w:rPr>
          <w:rFonts w:ascii="Times New Roman" w:hAnsi="Times New Roman" w:cs="Times New Roman"/>
        </w:rPr>
        <w:t xml:space="preserve"> </w:t>
      </w:r>
      <w:r w:rsidR="00A704BF" w:rsidRPr="00A704BF">
        <w:rPr>
          <w:rFonts w:ascii="Times New Roman" w:hAnsi="Times New Roman" w:cs="Times New Roman"/>
        </w:rPr>
        <w:t>необходимой информации, применять системный подход для решения поставленных задач</w:t>
      </w:r>
      <w:r w:rsidRPr="00A704BF">
        <w:rPr>
          <w:rFonts w:ascii="Times New Roman" w:hAnsi="Times New Roman" w:cs="Times New Roman"/>
        </w:rPr>
        <w:t>;</w:t>
      </w:r>
    </w:p>
    <w:p w14:paraId="796EB99E" w14:textId="471EEE0E" w:rsidR="00BC3755" w:rsidRPr="00A704BF" w:rsidRDefault="00BC3755" w:rsidP="00CB4C2B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704BF">
        <w:rPr>
          <w:rFonts w:ascii="Times New Roman" w:hAnsi="Times New Roman" w:cs="Times New Roman"/>
        </w:rPr>
        <w:t>УК</w:t>
      </w:r>
      <w:r w:rsidR="00A704BF" w:rsidRPr="00A704BF">
        <w:rPr>
          <w:rFonts w:ascii="Times New Roman" w:hAnsi="Times New Roman" w:cs="Times New Roman"/>
        </w:rPr>
        <w:t>Б</w:t>
      </w:r>
      <w:r w:rsidRPr="00A704BF">
        <w:rPr>
          <w:rFonts w:ascii="Times New Roman" w:hAnsi="Times New Roman" w:cs="Times New Roman"/>
        </w:rPr>
        <w:t>-2 –</w:t>
      </w:r>
      <w:r w:rsidR="00A704BF" w:rsidRPr="00A704BF">
        <w:rPr>
          <w:rFonts w:ascii="Times New Roman" w:hAnsi="Times New Roman" w:cs="Times New Roman"/>
        </w:rPr>
        <w:t xml:space="preserve">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ограничений, в т.ч. финансовых, участвовать в</w:t>
      </w:r>
      <w:r w:rsidR="00A704BF">
        <w:rPr>
          <w:rFonts w:ascii="Times New Roman" w:hAnsi="Times New Roman" w:cs="Times New Roman"/>
        </w:rPr>
        <w:t xml:space="preserve"> </w:t>
      </w:r>
      <w:r w:rsidR="00A704BF" w:rsidRPr="00A704BF">
        <w:rPr>
          <w:rFonts w:ascii="Times New Roman" w:hAnsi="Times New Roman" w:cs="Times New Roman"/>
        </w:rPr>
        <w:t>разработке и реализации проектов, в т.ч. предпринимательских</w:t>
      </w:r>
      <w:r w:rsidRPr="00A704BF">
        <w:rPr>
          <w:rFonts w:ascii="Times New Roman" w:hAnsi="Times New Roman" w:cs="Times New Roman"/>
        </w:rPr>
        <w:t>;</w:t>
      </w:r>
    </w:p>
    <w:p w14:paraId="27D3D2CB" w14:textId="300FFDF3" w:rsidR="00BC3755" w:rsidRPr="00A704BF" w:rsidRDefault="00BC3755" w:rsidP="00CB4C2B">
      <w:pPr>
        <w:pStyle w:val="af3"/>
        <w:numPr>
          <w:ilvl w:val="0"/>
          <w:numId w:val="40"/>
        </w:numPr>
        <w:jc w:val="both"/>
        <w:rPr>
          <w:rFonts w:ascii="Times New Roman" w:hAnsi="Times New Roman" w:cs="Times New Roman"/>
        </w:rPr>
      </w:pPr>
      <w:r w:rsidRPr="00A704BF">
        <w:rPr>
          <w:rFonts w:ascii="Times New Roman" w:hAnsi="Times New Roman" w:cs="Times New Roman"/>
        </w:rPr>
        <w:t>УКБ-1</w:t>
      </w:r>
      <w:r w:rsidR="00A704BF" w:rsidRPr="00A704BF">
        <w:rPr>
          <w:rFonts w:ascii="Times New Roman" w:hAnsi="Times New Roman" w:cs="Times New Roman"/>
        </w:rPr>
        <w:t>0</w:t>
      </w:r>
      <w:r w:rsidRPr="00A704BF">
        <w:rPr>
          <w:rFonts w:ascii="Times New Roman" w:hAnsi="Times New Roman" w:cs="Times New Roman"/>
        </w:rPr>
        <w:t xml:space="preserve"> –</w:t>
      </w:r>
      <w:r w:rsidR="00A704BF" w:rsidRPr="00A704BF">
        <w:rPr>
          <w:rFonts w:ascii="Times New Roman" w:hAnsi="Times New Roman" w:cs="Times New Roman"/>
        </w:rPr>
        <w:t xml:space="preserve"> способен понимать сущность и значение информации в развитии общества, использовать основные методы получения и работы с информацией с учетом современных технологий цифровой экономики и информационной</w:t>
      </w:r>
      <w:r w:rsidR="00A704BF">
        <w:rPr>
          <w:rFonts w:ascii="Times New Roman" w:hAnsi="Times New Roman" w:cs="Times New Roman"/>
        </w:rPr>
        <w:t xml:space="preserve"> </w:t>
      </w:r>
      <w:r w:rsidR="00A704BF" w:rsidRPr="00A704BF">
        <w:rPr>
          <w:rFonts w:ascii="Times New Roman" w:hAnsi="Times New Roman" w:cs="Times New Roman"/>
        </w:rPr>
        <w:t>безопасности</w:t>
      </w:r>
      <w:r w:rsidRPr="00A704BF">
        <w:rPr>
          <w:rFonts w:ascii="Times New Roman" w:hAnsi="Times New Roman" w:cs="Times New Roman"/>
        </w:rPr>
        <w:t>;</w:t>
      </w:r>
    </w:p>
    <w:p w14:paraId="6B60DDD2" w14:textId="77777777" w:rsidR="00BC3755" w:rsidRPr="00BC3755" w:rsidRDefault="00BC3755" w:rsidP="00BC3755">
      <w:pPr>
        <w:rPr>
          <w:rFonts w:ascii="Times New Roman" w:hAnsi="Times New Roman" w:cs="Times New Roman"/>
        </w:rPr>
      </w:pPr>
      <w:r w:rsidRPr="00BC3755">
        <w:rPr>
          <w:rFonts w:ascii="Times New Roman" w:hAnsi="Times New Roman" w:cs="Times New Roman"/>
          <w:b/>
        </w:rPr>
        <w:lastRenderedPageBreak/>
        <w:t>1.3.2. Знания, умения и навыки, формируемые дисциплиной</w:t>
      </w:r>
    </w:p>
    <w:p w14:paraId="55C24E94" w14:textId="77777777" w:rsidR="00D452E3" w:rsidRDefault="00DD3257" w:rsidP="00BC3755">
      <w:pPr>
        <w:ind w:firstLine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Результатами обучения являются знание содержания программы курса и представление о возможностях применения ее разделов в практической деятельности, а именно:</w:t>
      </w:r>
    </w:p>
    <w:p w14:paraId="1A4D6001" w14:textId="16E1CD40" w:rsidR="00D452E3" w:rsidRPr="00D452E3" w:rsidRDefault="00A95BE9" w:rsidP="00116FC7">
      <w:pPr>
        <w:pStyle w:val="af3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самостоятельно выбрать подход к проектированию программной системы, создать или описать имеющуюся архитектуру программного продукта</w:t>
      </w:r>
      <w:r>
        <w:rPr>
          <w:rFonts w:ascii="Times New Roman" w:hAnsi="Times New Roman" w:cs="Times New Roman"/>
        </w:rPr>
        <w:t>;</w:t>
      </w:r>
    </w:p>
    <w:p w14:paraId="2568D0D8" w14:textId="1B7DE3A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з</w:t>
      </w:r>
      <w:r w:rsidR="00DD3257" w:rsidRPr="00D452E3">
        <w:rPr>
          <w:rFonts w:ascii="Times New Roman" w:hAnsi="Times New Roman" w:cs="Times New Roman"/>
        </w:rPr>
        <w:t>нание достоинств и недостатков основных существующих подходов к проектированию ПО</w:t>
      </w:r>
      <w:r>
        <w:rPr>
          <w:rFonts w:ascii="Times New Roman" w:hAnsi="Times New Roman" w:cs="Times New Roman"/>
        </w:rPr>
        <w:t>;</w:t>
      </w:r>
    </w:p>
    <w:p w14:paraId="4120B713" w14:textId="0F511167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типовыми шаблонами проектирования объектно-ориентированных программ</w:t>
      </w:r>
      <w:r>
        <w:rPr>
          <w:rFonts w:ascii="Times New Roman" w:hAnsi="Times New Roman" w:cs="Times New Roman"/>
        </w:rPr>
        <w:t>;</w:t>
      </w:r>
    </w:p>
    <w:p w14:paraId="1F1C2E1E" w14:textId="6BE1A06F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языком UML на уровне, достаточном для создания архитектурных диаграмм и понимания диаграмм, созданных коллегами</w:t>
      </w:r>
      <w:r>
        <w:rPr>
          <w:rFonts w:ascii="Times New Roman" w:hAnsi="Times New Roman" w:cs="Times New Roman"/>
        </w:rPr>
        <w:t>;</w:t>
      </w:r>
    </w:p>
    <w:p w14:paraId="1722030D" w14:textId="749E5848" w:rsidR="00D452E3" w:rsidRPr="00D452E3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у</w:t>
      </w:r>
      <w:r w:rsidR="00DD3257" w:rsidRPr="00D452E3">
        <w:rPr>
          <w:rFonts w:ascii="Times New Roman" w:hAnsi="Times New Roman" w:cs="Times New Roman"/>
        </w:rPr>
        <w:t>мение оформить и изложить результат проектирования программного обеспечения в виде архитектурного документа или набора документов</w:t>
      </w:r>
      <w:r>
        <w:rPr>
          <w:rFonts w:ascii="Times New Roman" w:hAnsi="Times New Roman" w:cs="Times New Roman"/>
        </w:rPr>
        <w:t>;</w:t>
      </w:r>
    </w:p>
    <w:p w14:paraId="0EDBCE83" w14:textId="1A22D3E1" w:rsidR="00D452E3" w:rsidRPr="00116FC7" w:rsidRDefault="00A95BE9" w:rsidP="00116FC7">
      <w:pPr>
        <w:pStyle w:val="af3"/>
        <w:numPr>
          <w:ilvl w:val="0"/>
          <w:numId w:val="16"/>
        </w:numPr>
        <w:jc w:val="both"/>
      </w:pPr>
      <w:r>
        <w:rPr>
          <w:rFonts w:ascii="Times New Roman" w:hAnsi="Times New Roman" w:cs="Times New Roman"/>
        </w:rPr>
        <w:t>в</w:t>
      </w:r>
      <w:r w:rsidR="00DD3257" w:rsidRPr="00D452E3">
        <w:rPr>
          <w:rFonts w:ascii="Times New Roman" w:hAnsi="Times New Roman" w:cs="Times New Roman"/>
        </w:rPr>
        <w:t>ладение принципами проектирования распределённых приложений.</w:t>
      </w:r>
    </w:p>
    <w:p w14:paraId="2EF46C01" w14:textId="77777777" w:rsidR="00725A9C" w:rsidRPr="00A95BE9" w:rsidRDefault="00725A9C" w:rsidP="00A95BE9">
      <w:pPr>
        <w:jc w:val="both"/>
        <w:rPr>
          <w:rFonts w:ascii="Times New Roman" w:hAnsi="Times New Roman" w:cs="Times New Roman"/>
        </w:rPr>
      </w:pPr>
    </w:p>
    <w:p w14:paraId="283A55E8" w14:textId="77777777" w:rsidR="00E71930" w:rsidRPr="00384317" w:rsidRDefault="00DD3257">
      <w:pPr>
        <w:rPr>
          <w:sz w:val="28"/>
          <w:szCs w:val="28"/>
        </w:rPr>
      </w:pPr>
      <w:r w:rsidRPr="00384317">
        <w:rPr>
          <w:b/>
          <w:sz w:val="28"/>
          <w:szCs w:val="28"/>
        </w:rPr>
        <w:t>1.4.</w:t>
      </w:r>
      <w:r w:rsidRPr="00384317">
        <w:rPr>
          <w:b/>
          <w:sz w:val="28"/>
          <w:szCs w:val="28"/>
        </w:rPr>
        <w:tab/>
        <w:t>Перечень и объём активных и интерактивных форм учебных занятий</w:t>
      </w:r>
    </w:p>
    <w:p w14:paraId="7FFF095F" w14:textId="0DD129A6" w:rsidR="004C1B59" w:rsidRDefault="004C1B59" w:rsidP="00786AE3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Практические занятия – 10 академических часов.</w:t>
      </w:r>
    </w:p>
    <w:p w14:paraId="60FE78D3" w14:textId="69731BD1" w:rsidR="00E71930" w:rsidRDefault="00DD3257" w:rsidP="00786AE3">
      <w:pPr>
        <w:ind w:firstLine="720"/>
        <w:jc w:val="both"/>
      </w:pPr>
      <w:r>
        <w:rPr>
          <w:rFonts w:ascii="Times New Roman" w:hAnsi="Times New Roman" w:cs="Times New Roman"/>
        </w:rPr>
        <w:t xml:space="preserve">Основной формой обучения проектированию программного обеспечения являются лекционные </w:t>
      </w:r>
      <w:r w:rsidR="00725A9C">
        <w:rPr>
          <w:rFonts w:ascii="Times New Roman" w:hAnsi="Times New Roman" w:cs="Times New Roman"/>
        </w:rPr>
        <w:t xml:space="preserve">и практические </w:t>
      </w:r>
      <w:r>
        <w:rPr>
          <w:rFonts w:ascii="Times New Roman" w:hAnsi="Times New Roman" w:cs="Times New Roman"/>
        </w:rPr>
        <w:t>занятия в аудитории.</w:t>
      </w:r>
      <w:r w:rsidR="00725A9C">
        <w:rPr>
          <w:rFonts w:ascii="Times New Roman" w:hAnsi="Times New Roman" w:cs="Times New Roman"/>
        </w:rPr>
        <w:t xml:space="preserve"> Практические занятия проводятся в группах по два-три человека и включают элементы групповых проблемных работ, используют технологии «мозговой штурм» и включают в себя анализ реальных ситуаций профессиональной деятельности.</w:t>
      </w:r>
    </w:p>
    <w:p w14:paraId="1D6E24CD" w14:textId="77777777" w:rsidR="00E71930" w:rsidRDefault="00DD3257">
      <w:r>
        <w:br w:type="page"/>
      </w:r>
    </w:p>
    <w:p w14:paraId="25868066" w14:textId="77777777" w:rsidR="00E71930" w:rsidRPr="00384317" w:rsidRDefault="00DD3257">
      <w:pPr>
        <w:rPr>
          <w:sz w:val="32"/>
          <w:szCs w:val="32"/>
        </w:rPr>
      </w:pPr>
      <w:r w:rsidRPr="00384317">
        <w:rPr>
          <w:rFonts w:ascii="Times New Roman" w:hAnsi="Times New Roman" w:cs="Times New Roman"/>
          <w:b/>
          <w:sz w:val="32"/>
          <w:szCs w:val="32"/>
        </w:rPr>
        <w:lastRenderedPageBreak/>
        <w:t>Раздел 2.</w:t>
      </w:r>
      <w:r w:rsidRPr="00384317">
        <w:rPr>
          <w:rFonts w:ascii="Times New Roman" w:hAnsi="Times New Roman" w:cs="Times New Roman"/>
          <w:b/>
          <w:sz w:val="32"/>
          <w:szCs w:val="32"/>
        </w:rPr>
        <w:tab/>
        <w:t>Организация, структура и содержание учебных занятий</w:t>
      </w:r>
    </w:p>
    <w:p w14:paraId="33F89E2D" w14:textId="77777777" w:rsidR="00E71930" w:rsidRPr="00384317" w:rsidRDefault="00DD3257" w:rsidP="00384317">
      <w:pPr>
        <w:spacing w:before="240"/>
        <w:rPr>
          <w:sz w:val="28"/>
          <w:szCs w:val="28"/>
        </w:rPr>
      </w:pPr>
      <w:r w:rsidRPr="00384317">
        <w:rPr>
          <w:rFonts w:ascii="Times New Roman" w:hAnsi="Times New Roman" w:cs="Times New Roman"/>
          <w:b/>
          <w:sz w:val="28"/>
          <w:szCs w:val="28"/>
        </w:rPr>
        <w:t>2.1.</w:t>
      </w:r>
      <w:r w:rsidRPr="00384317">
        <w:rPr>
          <w:rFonts w:ascii="Times New Roman" w:hAnsi="Times New Roman" w:cs="Times New Roman"/>
          <w:b/>
          <w:sz w:val="28"/>
          <w:szCs w:val="28"/>
        </w:rPr>
        <w:tab/>
        <w:t>Организация учебных занятий</w:t>
      </w:r>
    </w:p>
    <w:p w14:paraId="63D8E502" w14:textId="77777777" w:rsidR="00E71930" w:rsidRDefault="00E71930"/>
    <w:p w14:paraId="12D67491" w14:textId="77777777" w:rsidR="00E71930" w:rsidRDefault="00DD3257">
      <w:r>
        <w:rPr>
          <w:rFonts w:ascii="Times New Roman" w:hAnsi="Times New Roman" w:cs="Times New Roman"/>
          <w:b/>
        </w:rPr>
        <w:t>2.1.1 Основной курс</w:t>
      </w:r>
      <w:r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312"/>
        <w:gridCol w:w="584"/>
        <w:gridCol w:w="550"/>
        <w:gridCol w:w="448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FA3F93" w:rsidRPr="005E1F77" w14:paraId="3D666E69" w14:textId="77777777" w:rsidTr="00FA3F93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2954C" w14:textId="77777777" w:rsidR="00FA3F93" w:rsidRPr="005E1F77" w:rsidRDefault="00DD3257">
            <w:pPr>
              <w:jc w:val="center"/>
            </w:pPr>
            <w:r w:rsidRPr="005E1F77">
              <w:t xml:space="preserve">Трудоёмкость, объёмы учебной работы и наполняемость групп обучающихся </w:t>
            </w:r>
          </w:p>
        </w:tc>
      </w:tr>
      <w:tr w:rsidR="00FA3F93" w:rsidRPr="00552C40" w14:paraId="736365C2" w14:textId="77777777" w:rsidTr="00FA3F93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DA677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1652B6E2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7E3EA708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Контактная работа</w:t>
            </w:r>
            <w:r w:rsidRPr="001D24DE">
              <w:rPr>
                <w:sz w:val="16"/>
                <w:szCs w:val="16"/>
              </w:rPr>
              <w:t xml:space="preserve"> обучающихся</w:t>
            </w:r>
            <w:r>
              <w:rPr>
                <w:sz w:val="16"/>
                <w:szCs w:val="16"/>
              </w:rPr>
              <w:t xml:space="preserve">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49AE12E" w14:textId="77777777" w:rsidR="00FA3F93" w:rsidRPr="00552C40" w:rsidRDefault="00DD3257">
            <w:pPr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04BD848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7592925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3064A77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Трудоёмкость</w:t>
            </w:r>
          </w:p>
        </w:tc>
      </w:tr>
      <w:tr w:rsidR="00FA3F93" w:rsidRPr="00552C40" w14:paraId="6F35FE91" w14:textId="77777777" w:rsidTr="00D452E3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3BBF6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8EA935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FE0B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15B91D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6B6AC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практические </w:t>
            </w:r>
            <w:r w:rsidRPr="00552C40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7EAF9B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лабораторные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C7B3453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контрольные</w:t>
            </w:r>
            <w:r w:rsidRPr="00552C40">
              <w:rPr>
                <w:sz w:val="16"/>
                <w:szCs w:val="16"/>
                <w:lang w:val="en-US"/>
              </w:rPr>
              <w:t xml:space="preserve"> </w:t>
            </w:r>
            <w:r w:rsidRPr="00552C40">
              <w:rPr>
                <w:sz w:val="16"/>
                <w:szCs w:val="16"/>
              </w:rPr>
              <w:t>работы</w:t>
            </w:r>
          </w:p>
        </w:tc>
        <w:tc>
          <w:tcPr>
            <w:tcW w:w="3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D93599A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коллоквиумы</w:t>
            </w:r>
          </w:p>
        </w:tc>
        <w:tc>
          <w:tcPr>
            <w:tcW w:w="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8E12FC1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1F1CB8B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промежуточная </w:t>
            </w:r>
            <w:r w:rsidRPr="00552C40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41A5177" w14:textId="77777777" w:rsidR="00FA3F93" w:rsidRPr="002B7191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0B3FE07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>под руководством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4250412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552C40">
              <w:rPr>
                <w:sz w:val="16"/>
                <w:szCs w:val="16"/>
              </w:rPr>
              <w:t xml:space="preserve">в присутствии </w:t>
            </w:r>
            <w:r w:rsidRPr="00552C40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B1A02DB" w14:textId="77777777" w:rsidR="00FA3F93" w:rsidRPr="001D24DE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сам. раб. </w:t>
            </w:r>
            <w:r w:rsidRPr="001D24DE">
              <w:rPr>
                <w:sz w:val="16"/>
                <w:szCs w:val="16"/>
              </w:rPr>
              <w:t>с использованием</w:t>
            </w:r>
          </w:p>
          <w:p w14:paraId="7FEC36A4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3F91C6E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текущий контроль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C45C56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</w:t>
            </w:r>
            <w:r w:rsidRPr="001D24DE">
              <w:rPr>
                <w:sz w:val="16"/>
                <w:szCs w:val="16"/>
              </w:rPr>
              <w:t>ромежуточная аттестация</w:t>
            </w:r>
            <w:r>
              <w:rPr>
                <w:sz w:val="16"/>
                <w:szCs w:val="16"/>
              </w:rPr>
              <w:t xml:space="preserve"> (сам.раб.)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61727CE" w14:textId="77777777" w:rsidR="00FA3F93" w:rsidRDefault="00DD3257" w:rsidP="00FA3F93">
            <w:pPr>
              <w:jc w:val="center"/>
              <w:rPr>
                <w:sz w:val="16"/>
                <w:szCs w:val="16"/>
              </w:rPr>
            </w:pPr>
            <w:r w:rsidRPr="001D24DE">
              <w:rPr>
                <w:sz w:val="16"/>
                <w:szCs w:val="16"/>
              </w:rPr>
              <w:t>итоговая  аттестация</w:t>
            </w:r>
            <w:r>
              <w:rPr>
                <w:sz w:val="16"/>
                <w:szCs w:val="16"/>
              </w:rPr>
              <w:t xml:space="preserve"> </w:t>
            </w:r>
          </w:p>
          <w:p w14:paraId="515EFE80" w14:textId="77777777" w:rsidR="00FA3F93" w:rsidRPr="00552C40" w:rsidRDefault="00DD3257" w:rsidP="00FA3F9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(сам.раб.)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64739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71D90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</w:tr>
      <w:tr w:rsidR="00E71930" w14:paraId="4CFF58BF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3F80A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ОСНОВНАЯ ТРАЕКТОРИЯ</w:t>
            </w:r>
          </w:p>
        </w:tc>
      </w:tr>
      <w:tr w:rsidR="00E71930" w14:paraId="40AD79F6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C6B4E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t>Форма обучения: очная</w:t>
            </w:r>
          </w:p>
        </w:tc>
      </w:tr>
      <w:tr w:rsidR="00E71930" w14:paraId="5065BAFA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2C9820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Семестр 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D4E195" w14:textId="5D71D4AC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F08C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610A5E" w14:textId="72F8C48A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D7A1F2" w14:textId="2B9846C5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6CAD0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37103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7678B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027AD8" w14:textId="0BDFBA2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2F934E" w14:textId="4DA0D828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32BADB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371AC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0B3F7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8EF679" w14:textId="710FD0A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260EA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CCC7F" w14:textId="62E1292A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5DF5A9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1FD9" w14:textId="0E8D0138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09E4C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  <w:tr w:rsidR="00E71930" w14:paraId="395EBD4B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2DBEA" w14:textId="77777777" w:rsidR="00FA3F93" w:rsidRPr="00552C40" w:rsidRDefault="00FA3F9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7B8AB4" w14:textId="3DAEF4D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850E6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867EBA" w14:textId="3401006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B88256" w14:textId="59473626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A95BE9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CCBC6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D23D0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37CF88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5861CF" w14:textId="0C6F3334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AD3690" w14:textId="73F6E3BE" w:rsidR="00FA3F93" w:rsidRPr="00552C40" w:rsidRDefault="004C7A7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DD3257">
              <w:rPr>
                <w:sz w:val="16"/>
                <w:szCs w:val="16"/>
              </w:rPr>
              <w:t>-</w:t>
            </w:r>
            <w:r>
              <w:rPr>
                <w:sz w:val="16"/>
                <w:szCs w:val="16"/>
              </w:rPr>
              <w:t>30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130F87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47600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3B7F9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9A09A3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086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F36FAF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104F68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C349E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63BBF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</w:tr>
      <w:tr w:rsidR="00E71930" w14:paraId="65AE3EFF" w14:textId="77777777" w:rsidTr="00D452E3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0CBDA" w14:textId="77777777" w:rsidR="00FA3F93" w:rsidRPr="00552C40" w:rsidRDefault="00DD325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E9295D" w14:textId="1C9BA8C3" w:rsidR="00FA3F93" w:rsidRPr="00286248" w:rsidRDefault="00286248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E48CF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172DB" w14:textId="292C85C5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A02BEA" w14:textId="24824CBF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C184D4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11842C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08469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887740" w14:textId="210C1999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53CA24" w14:textId="19B0A812" w:rsidR="00FA3F93" w:rsidRPr="00552C40" w:rsidRDefault="00A95B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E79CE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13AC8D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CF7975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736E58" w14:textId="7686E6D2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67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5D14F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F91567" w14:textId="754FEBE9" w:rsidR="00FA3F93" w:rsidRPr="00552C40" w:rsidRDefault="00114C23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B6DE91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54BD3" w14:textId="77777777" w:rsidR="00FA3F93" w:rsidRPr="00552C40" w:rsidRDefault="00FA3F9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AADE8" w14:textId="77777777" w:rsidR="00FA3F93" w:rsidRPr="00552C40" w:rsidRDefault="00DD325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</w:tr>
    </w:tbl>
    <w:p w14:paraId="68B3B2CC" w14:textId="77777777" w:rsidR="00FA3F93" w:rsidRPr="00B21255" w:rsidRDefault="00FA3F93">
      <w:pPr>
        <w:rPr>
          <w:lang w:val="en-US"/>
        </w:rPr>
      </w:pPr>
    </w:p>
    <w:p w14:paraId="50DF271B" w14:textId="77777777" w:rsidR="00E71930" w:rsidRPr="009D72E4" w:rsidRDefault="00E71930"/>
    <w:tbl>
      <w:tblPr>
        <w:tblW w:w="9615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5"/>
        <w:gridCol w:w="1365"/>
        <w:gridCol w:w="1706"/>
        <w:gridCol w:w="1314"/>
        <w:gridCol w:w="959"/>
        <w:gridCol w:w="1293"/>
        <w:gridCol w:w="1293"/>
      </w:tblGrid>
      <w:tr w:rsidR="009D72E4" w:rsidRPr="009D72E4" w14:paraId="5AB08E54" w14:textId="77777777" w:rsidTr="009D72E4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256CD192" w14:textId="77777777" w:rsidR="009D72E4" w:rsidRPr="009D72E4" w:rsidRDefault="009D72E4">
            <w:pPr>
              <w:jc w:val="center"/>
              <w:rPr>
                <w:bCs/>
                <w:sz w:val="20"/>
                <w:szCs w:val="20"/>
              </w:rPr>
            </w:pPr>
            <w:r w:rsidRPr="009D72E4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9D72E4" w:rsidRPr="009D72E4" w14:paraId="20BB48A0" w14:textId="77777777" w:rsidTr="009D72E4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14:paraId="4251008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Код модуля  в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388D6CD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249475DA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E7A038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 итоговой аттестации</w:t>
            </w:r>
          </w:p>
          <w:p w14:paraId="59E77D3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D72E4" w:rsidRPr="009D72E4" w14:paraId="0F80BC20" w14:textId="77777777" w:rsidTr="009D72E4">
        <w:trPr>
          <w:trHeight w:val="303"/>
        </w:trPr>
        <w:tc>
          <w:tcPr>
            <w:tcW w:w="96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BDDEAF4" w14:textId="77777777" w:rsidR="009D72E4" w:rsidRPr="009D72E4" w:rsidRDefault="009D72E4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B8B81C3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51FDD7A0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12460166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22B06B9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651C48E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hideMark/>
          </w:tcPr>
          <w:p w14:paraId="0925F04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Сроки</w:t>
            </w:r>
          </w:p>
        </w:tc>
      </w:tr>
      <w:tr w:rsidR="009D72E4" w:rsidRPr="009D72E4" w14:paraId="0713B45E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BDDE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ОСНОВНАЯ ТРАЕКТОРИЯ</w:t>
            </w:r>
          </w:p>
        </w:tc>
      </w:tr>
      <w:tr w:rsidR="009D72E4" w:rsidRPr="009D72E4" w14:paraId="53CA4807" w14:textId="77777777" w:rsidTr="009D72E4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FB2BC1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t>Форма обучения: очная</w:t>
            </w:r>
          </w:p>
        </w:tc>
      </w:tr>
      <w:tr w:rsidR="009D72E4" w:rsidRPr="009D72E4" w14:paraId="4E4683C9" w14:textId="77777777" w:rsidTr="009D72E4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23A283C" w14:textId="77777777" w:rsidR="009D72E4" w:rsidRPr="009D72E4" w:rsidRDefault="009D72E4">
            <w:pPr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Семестр 6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C264AA8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40AE619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12A2977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зачёт,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hideMark/>
          </w:tcPr>
          <w:p w14:paraId="7985B902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  <w:r w:rsidRPr="009D72E4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A176875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F0F052F" w14:textId="77777777" w:rsidR="009D72E4" w:rsidRPr="009D72E4" w:rsidRDefault="009D72E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B9096DE" w14:textId="77777777" w:rsidR="00E71930" w:rsidRPr="009D72E4" w:rsidRDefault="00E71930"/>
    <w:p w14:paraId="04F89765" w14:textId="77777777" w:rsidR="00E71930" w:rsidRDefault="00DD3257">
      <w:r>
        <w:br w:type="page"/>
      </w:r>
    </w:p>
    <w:p w14:paraId="4FD4C1E0" w14:textId="77777777" w:rsidR="00E71930" w:rsidRDefault="00E71930"/>
    <w:p w14:paraId="301E9374" w14:textId="77777777" w:rsidR="00E71930" w:rsidRDefault="00DD325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2.2.   Структура и содержание учебных занятий</w:t>
      </w:r>
    </w:p>
    <w:p w14:paraId="200BA441" w14:textId="77777777" w:rsidR="00116FC7" w:rsidRDefault="00116FC7">
      <w:pPr>
        <w:rPr>
          <w:rFonts w:ascii="Times New Roman" w:hAnsi="Times New Roman" w:cs="Times New Roman"/>
          <w:b/>
        </w:rPr>
      </w:pPr>
    </w:p>
    <w:p w14:paraId="5FB1F2A4" w14:textId="57EEF6C1" w:rsidR="00E1617A" w:rsidRDefault="00E1617A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Период обучения (модуль): семестр </w:t>
      </w:r>
      <w:r w:rsidR="00114C23">
        <w:rPr>
          <w:rFonts w:ascii="Times New Roman" w:hAnsi="Times New Roman" w:cs="Times New Roman"/>
          <w:color w:val="000000"/>
        </w:rPr>
        <w:t>6</w:t>
      </w:r>
      <w:r>
        <w:rPr>
          <w:rFonts w:ascii="Times New Roman" w:hAnsi="Times New Roman" w:cs="Times New Roman"/>
          <w:color w:val="000000"/>
        </w:rPr>
        <w:t>.</w:t>
      </w:r>
    </w:p>
    <w:tbl>
      <w:tblPr>
        <w:tblStyle w:val="af6"/>
        <w:tblW w:w="9659" w:type="dxa"/>
        <w:tblInd w:w="-147" w:type="dxa"/>
        <w:tblLook w:val="04A0" w:firstRow="1" w:lastRow="0" w:firstColumn="1" w:lastColumn="0" w:noHBand="0" w:noVBand="1"/>
      </w:tblPr>
      <w:tblGrid>
        <w:gridCol w:w="690"/>
        <w:gridCol w:w="3700"/>
        <w:gridCol w:w="3852"/>
        <w:gridCol w:w="1417"/>
      </w:tblGrid>
      <w:tr w:rsidR="00136332" w:rsidRPr="002633BA" w14:paraId="5B2E92DB" w14:textId="77777777" w:rsidTr="00EB539B">
        <w:tc>
          <w:tcPr>
            <w:tcW w:w="690" w:type="dxa"/>
            <w:vAlign w:val="center"/>
          </w:tcPr>
          <w:p w14:paraId="6A16AD6D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№ п</w:t>
            </w:r>
            <w:r w:rsidRPr="002633BA">
              <w:rPr>
                <w:rFonts w:ascii="Times New Roman" w:hAnsi="Times New Roman" w:cs="Times New Roman"/>
                <w:lang w:val="en-US"/>
              </w:rPr>
              <w:t>/</w:t>
            </w:r>
            <w:r w:rsidRPr="002633BA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3700" w:type="dxa"/>
            <w:vAlign w:val="center"/>
          </w:tcPr>
          <w:p w14:paraId="03082E2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Наименование темы (раздела, части)</w:t>
            </w:r>
          </w:p>
        </w:tc>
        <w:tc>
          <w:tcPr>
            <w:tcW w:w="3852" w:type="dxa"/>
            <w:vAlign w:val="center"/>
          </w:tcPr>
          <w:p w14:paraId="6BDE614E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Вид учебных занятий</w:t>
            </w:r>
          </w:p>
        </w:tc>
        <w:tc>
          <w:tcPr>
            <w:tcW w:w="1417" w:type="dxa"/>
            <w:vAlign w:val="center"/>
          </w:tcPr>
          <w:p w14:paraId="4D47EBD1" w14:textId="77777777" w:rsidR="00136332" w:rsidRPr="002633BA" w:rsidRDefault="00136332" w:rsidP="00EB539B">
            <w:pPr>
              <w:jc w:val="center"/>
              <w:rPr>
                <w:rFonts w:ascii="Times New Roman" w:hAnsi="Times New Roman" w:cs="Times New Roman"/>
              </w:rPr>
            </w:pPr>
            <w:r w:rsidRPr="002633BA">
              <w:rPr>
                <w:rFonts w:ascii="Times New Roman" w:hAnsi="Times New Roman" w:cs="Times New Roman"/>
              </w:rPr>
              <w:t>Количество часов</w:t>
            </w:r>
          </w:p>
        </w:tc>
      </w:tr>
      <w:tr w:rsidR="00136332" w:rsidRPr="002633BA" w14:paraId="15B6966E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24C4C4E9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2BC2E0F5" w14:textId="453F332A" w:rsidR="00136332" w:rsidRPr="007947C2" w:rsidRDefault="00136332" w:rsidP="00EB539B">
            <w:pPr>
              <w:rPr>
                <w:rFonts w:ascii="Times New Roman" w:hAnsi="Times New Roman" w:cs="Times New Roman"/>
                <w:color w:val="FF0000"/>
              </w:rPr>
            </w:pPr>
            <w:r w:rsidRPr="00116FC7">
              <w:rPr>
                <w:rFonts w:ascii="Times New Roman" w:hAnsi="Times New Roman" w:cs="Times New Roman"/>
                <w:color w:val="000000"/>
              </w:rPr>
              <w:t>Введение в проектирование ПО</w:t>
            </w:r>
          </w:p>
        </w:tc>
        <w:tc>
          <w:tcPr>
            <w:tcW w:w="3852" w:type="dxa"/>
            <w:vAlign w:val="center"/>
          </w:tcPr>
          <w:p w14:paraId="6E3CE753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1835091" w14:textId="06702568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2633BA" w14:paraId="6360B3F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5AB3C1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452D6A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7A62D972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D3CDFC1" w14:textId="3E19880E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B88011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E52E8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II</w:t>
            </w:r>
            <w:r w:rsidRPr="002633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636A710" w14:textId="4204F01E" w:rsidR="00136332" w:rsidRPr="007947C2" w:rsidRDefault="00136332" w:rsidP="00EB539B">
            <w:pPr>
              <w:pStyle w:val="1b"/>
              <w:rPr>
                <w:rFonts w:ascii="Times New Roman" w:hAnsi="Times New Roman" w:cs="Times New Roman"/>
                <w:iCs/>
                <w:color w:val="FF0000"/>
                <w:lang w:eastAsia="ru-RU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Объектно-ориентированное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59B40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6BC6FA94" w14:textId="57804FE5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4B2D1E" w:rsidRPr="002633BA" w14:paraId="30741B69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899CB5F" w14:textId="77777777" w:rsidR="004B2D1E" w:rsidRDefault="004B2D1E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1BE323" w14:textId="77777777" w:rsidR="004B2D1E" w:rsidRPr="007624B6" w:rsidRDefault="004B2D1E" w:rsidP="00EB539B">
            <w:pPr>
              <w:pStyle w:val="1b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1BE59793" w14:textId="4658F88F" w:rsidR="004B2D1E" w:rsidRDefault="004B2D1E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51F49E92" w14:textId="5E444EEE" w:rsidR="004B2D1E" w:rsidRPr="004B2D1E" w:rsidRDefault="004B2D1E" w:rsidP="00DE4F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136332" w:rsidRPr="002633BA" w14:paraId="34A3E9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F04F97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00" w:type="dxa"/>
            <w:vMerge/>
            <w:vAlign w:val="center"/>
          </w:tcPr>
          <w:p w14:paraId="142A56E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754D048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C7375E" w14:textId="38B0C248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46A71319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F41402C" w14:textId="07D93092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III.</w:t>
            </w:r>
          </w:p>
        </w:tc>
        <w:tc>
          <w:tcPr>
            <w:tcW w:w="3700" w:type="dxa"/>
            <w:vMerge w:val="restart"/>
            <w:vAlign w:val="center"/>
          </w:tcPr>
          <w:p w14:paraId="554790B4" w14:textId="17960E96" w:rsidR="00136332" w:rsidRPr="007947C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Моделирование, язык UML</w:t>
            </w:r>
          </w:p>
        </w:tc>
        <w:tc>
          <w:tcPr>
            <w:tcW w:w="3852" w:type="dxa"/>
            <w:vAlign w:val="center"/>
          </w:tcPr>
          <w:p w14:paraId="3587367D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1F421EDF" w14:textId="11036A01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2633BA" w14:paraId="710D93D0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6EE80CE3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57435008" w14:textId="77777777" w:rsidR="005C48C7" w:rsidRPr="007624B6" w:rsidRDefault="005C48C7" w:rsidP="00EB539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3852" w:type="dxa"/>
            <w:vAlign w:val="center"/>
          </w:tcPr>
          <w:p w14:paraId="4C622E94" w14:textId="5ADB65E7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6DA1BE47" w14:textId="2DF8828E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3001FF3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7876692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76D6AB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0A1619B1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0CE45E4A" w14:textId="1462D870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136332" w:rsidRPr="002633BA" w14:paraId="795F4113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148AFABE" w14:textId="2CD699EF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IV.</w:t>
            </w:r>
          </w:p>
        </w:tc>
        <w:tc>
          <w:tcPr>
            <w:tcW w:w="3700" w:type="dxa"/>
            <w:vMerge w:val="restart"/>
            <w:vAlign w:val="center"/>
          </w:tcPr>
          <w:p w14:paraId="32C2034C" w14:textId="549D902E" w:rsidR="00136332" w:rsidRPr="007947C2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 xml:space="preserve">Архитектурные стили </w:t>
            </w:r>
          </w:p>
        </w:tc>
        <w:tc>
          <w:tcPr>
            <w:tcW w:w="3852" w:type="dxa"/>
            <w:vAlign w:val="center"/>
          </w:tcPr>
          <w:p w14:paraId="58053D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C245860" w14:textId="3CA69ECA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5A63B67D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73078EF8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404B0A4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2F9307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6CC4F123" w14:textId="28488F85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136332" w:rsidRPr="002633BA" w14:paraId="3E9C69B1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3E5CAD1B" w14:textId="24461AFE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V.</w:t>
            </w:r>
          </w:p>
        </w:tc>
        <w:tc>
          <w:tcPr>
            <w:tcW w:w="3700" w:type="dxa"/>
            <w:vMerge w:val="restart"/>
            <w:vAlign w:val="center"/>
          </w:tcPr>
          <w:p w14:paraId="0469BA88" w14:textId="053FCC02" w:rsidR="00136332" w:rsidRPr="005C48C7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Предметно-ориентированное проектирование</w:t>
            </w:r>
          </w:p>
        </w:tc>
        <w:tc>
          <w:tcPr>
            <w:tcW w:w="3852" w:type="dxa"/>
            <w:vAlign w:val="center"/>
          </w:tcPr>
          <w:p w14:paraId="67259F16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29550B3A" w14:textId="4D92B51A" w:rsidR="00136332" w:rsidRPr="00DE4F76" w:rsidRDefault="00DE4F76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E4F76"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1172BF48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3E8CB871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78CAC6E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2ABFC896" w14:textId="5D3097AC" w:rsidR="005C48C7" w:rsidRDefault="005C48C7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A7EE70E" w14:textId="2C37964D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136332" w:rsidRPr="00860064" w14:paraId="3ADB65A2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E5C0D96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7C81EF95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FD11AE5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34018F18" w14:textId="343461DD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136332" w:rsidRPr="002633BA" w14:paraId="17A6414D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DD6D07F" w14:textId="62EC1434" w:rsidR="00136332" w:rsidRP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VI.</w:t>
            </w:r>
          </w:p>
        </w:tc>
        <w:tc>
          <w:tcPr>
            <w:tcW w:w="3700" w:type="dxa"/>
            <w:vMerge w:val="restart"/>
            <w:vAlign w:val="center"/>
          </w:tcPr>
          <w:p w14:paraId="0509470C" w14:textId="529D5041" w:rsidR="005C48C7" w:rsidRPr="00136332" w:rsidRDefault="005C48C7" w:rsidP="00EB539B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  <w:color w:val="000000"/>
              </w:rPr>
              <w:t>Шаблоны проектирования</w:t>
            </w:r>
          </w:p>
        </w:tc>
        <w:tc>
          <w:tcPr>
            <w:tcW w:w="3852" w:type="dxa"/>
            <w:vAlign w:val="center"/>
          </w:tcPr>
          <w:p w14:paraId="4FF73F98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B4F98D0" w14:textId="386290AE" w:rsidR="00136332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5C48C7" w:rsidRPr="002633BA" w14:paraId="7A8FB8D4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7134DED" w14:textId="77777777" w:rsidR="005C48C7" w:rsidRDefault="005C48C7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1AA15AD6" w14:textId="77777777" w:rsidR="005C48C7" w:rsidRPr="007624B6" w:rsidRDefault="005C48C7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3B268023" w14:textId="47216DA9" w:rsidR="005C48C7" w:rsidRDefault="005C48C7" w:rsidP="00EB539B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4F0E81A0" w14:textId="3A501F2B" w:rsidR="005C48C7" w:rsidRPr="00DE4F76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</w:tr>
      <w:tr w:rsidR="00136332" w:rsidRPr="00860064" w14:paraId="6BFDA39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7ACBF57" w14:textId="77777777" w:rsidR="00136332" w:rsidRDefault="00136332" w:rsidP="00EB53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9351FEF" w14:textId="77777777" w:rsidR="00136332" w:rsidRDefault="00136332" w:rsidP="00EB53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5616D78F" w14:textId="77777777" w:rsidR="00136332" w:rsidRPr="002633BA" w:rsidRDefault="00136332" w:rsidP="00EB53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5586A95" w14:textId="28E133C3" w:rsidR="00136332" w:rsidRPr="005C48C7" w:rsidRDefault="005C48C7" w:rsidP="00DE4F7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</w:tr>
      <w:tr w:rsidR="00027BC4" w:rsidRPr="002633BA" w14:paraId="7BF44707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632B804D" w14:textId="5EEF4418" w:rsidR="00027BC4" w:rsidRPr="00136332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VII.</w:t>
            </w:r>
          </w:p>
        </w:tc>
        <w:tc>
          <w:tcPr>
            <w:tcW w:w="3700" w:type="dxa"/>
            <w:vMerge w:val="restart"/>
            <w:vAlign w:val="center"/>
          </w:tcPr>
          <w:p w14:paraId="16E5F8A5" w14:textId="5139B285" w:rsidR="00027BC4" w:rsidRPr="00136332" w:rsidRDefault="00027BC4" w:rsidP="00027BC4">
            <w:pPr>
              <w:rPr>
                <w:rFonts w:ascii="Times New Roman" w:hAnsi="Times New Roman" w:cs="Times New Roman"/>
              </w:rPr>
            </w:pPr>
            <w:r w:rsidRPr="007624B6">
              <w:rPr>
                <w:rFonts w:ascii="Times New Roman" w:hAnsi="Times New Roman" w:cs="Times New Roman"/>
              </w:rPr>
              <w:t>Проектирование распределённых приложений</w:t>
            </w:r>
          </w:p>
        </w:tc>
        <w:tc>
          <w:tcPr>
            <w:tcW w:w="3852" w:type="dxa"/>
            <w:vAlign w:val="center"/>
          </w:tcPr>
          <w:p w14:paraId="0F809049" w14:textId="7FC9E10E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522BF8CA" w14:textId="600B0B28" w:rsidR="00027BC4" w:rsidRPr="00DE4F76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</w:tr>
      <w:tr w:rsidR="005C48C7" w:rsidRPr="002633BA" w14:paraId="55D66AC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0B98DF5D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02BDB853" w14:textId="77777777" w:rsidR="005C48C7" w:rsidRPr="007624B6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4354EAD8" w14:textId="1F4AC844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2BC23E22" w14:textId="12F18EA8" w:rsid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027BC4" w:rsidRPr="00860064" w14:paraId="3D269137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48E5D4A4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41B7FA8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DFD0EF9" w14:textId="2E21E77D" w:rsidR="00027BC4" w:rsidRPr="002633BA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1034301D" w14:textId="1E4ED402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</w:tr>
      <w:tr w:rsidR="00027BC4" w:rsidRPr="00860064" w14:paraId="592D92E5" w14:textId="77777777" w:rsidTr="00EB539B">
        <w:trPr>
          <w:trHeight w:val="367"/>
        </w:trPr>
        <w:tc>
          <w:tcPr>
            <w:tcW w:w="690" w:type="dxa"/>
            <w:vMerge w:val="restart"/>
            <w:vAlign w:val="center"/>
          </w:tcPr>
          <w:p w14:paraId="0598A572" w14:textId="18FF42F4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VIII.</w:t>
            </w:r>
          </w:p>
        </w:tc>
        <w:tc>
          <w:tcPr>
            <w:tcW w:w="3700" w:type="dxa"/>
            <w:vMerge w:val="restart"/>
            <w:vAlign w:val="center"/>
          </w:tcPr>
          <w:p w14:paraId="4C0FB039" w14:textId="2D51070D" w:rsidR="00027BC4" w:rsidRP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Примеры архитектур</w:t>
            </w:r>
          </w:p>
        </w:tc>
        <w:tc>
          <w:tcPr>
            <w:tcW w:w="3852" w:type="dxa"/>
            <w:vAlign w:val="center"/>
          </w:tcPr>
          <w:p w14:paraId="10E86230" w14:textId="170A1BA3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</w:t>
            </w:r>
            <w:r w:rsidRPr="002633BA">
              <w:rPr>
                <w:rFonts w:ascii="Times New Roman" w:hAnsi="Times New Roman" w:cs="Times New Roman"/>
              </w:rPr>
              <w:t>екции</w:t>
            </w:r>
          </w:p>
        </w:tc>
        <w:tc>
          <w:tcPr>
            <w:tcW w:w="1417" w:type="dxa"/>
            <w:vAlign w:val="center"/>
          </w:tcPr>
          <w:p w14:paraId="3E0B78FF" w14:textId="5F65D9D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5C48C7" w:rsidRPr="00860064" w14:paraId="5F1A72D3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145F2382" w14:textId="77777777" w:rsidR="005C48C7" w:rsidRDefault="005C48C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20E1DDD6" w14:textId="77777777" w:rsidR="005C48C7" w:rsidRDefault="005C48C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40829A5" w14:textId="3785E69B" w:rsidR="005C48C7" w:rsidRDefault="005C48C7" w:rsidP="00027BC4">
            <w:pPr>
              <w:rPr>
                <w:rFonts w:ascii="Times New Roman" w:hAnsi="Times New Roman" w:cs="Times New Roman"/>
              </w:rPr>
            </w:pPr>
            <w:r w:rsidRPr="005C48C7">
              <w:rPr>
                <w:rFonts w:ascii="Times New Roman" w:hAnsi="Times New Roman" w:cs="Times New Roman"/>
              </w:rPr>
              <w:t>практические занятия</w:t>
            </w:r>
          </w:p>
        </w:tc>
        <w:tc>
          <w:tcPr>
            <w:tcW w:w="1417" w:type="dxa"/>
            <w:vAlign w:val="center"/>
          </w:tcPr>
          <w:p w14:paraId="18325CAF" w14:textId="61637FA6" w:rsidR="005C48C7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027BC4" w:rsidRPr="00860064" w14:paraId="3D16A9BA" w14:textId="77777777" w:rsidTr="00EB539B">
        <w:trPr>
          <w:trHeight w:val="367"/>
        </w:trPr>
        <w:tc>
          <w:tcPr>
            <w:tcW w:w="690" w:type="dxa"/>
            <w:vMerge/>
            <w:vAlign w:val="center"/>
          </w:tcPr>
          <w:p w14:paraId="5A50FB0D" w14:textId="77777777" w:rsidR="00027BC4" w:rsidRDefault="00027BC4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6FBBF74A" w14:textId="77777777" w:rsidR="00027BC4" w:rsidRDefault="00027BC4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190ABC5C" w14:textId="4B8903DA" w:rsidR="00027BC4" w:rsidRDefault="00027BC4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методическим материалам</w:t>
            </w:r>
          </w:p>
        </w:tc>
        <w:tc>
          <w:tcPr>
            <w:tcW w:w="1417" w:type="dxa"/>
            <w:vAlign w:val="center"/>
          </w:tcPr>
          <w:p w14:paraId="4BE8CD3E" w14:textId="0B29E30B" w:rsidR="00027BC4" w:rsidRPr="005C48C7" w:rsidRDefault="005C48C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</w:tr>
      <w:tr w:rsidR="00CE0427" w:rsidRPr="002633BA" w14:paraId="754AC9A6" w14:textId="77777777" w:rsidTr="00CE0427">
        <w:trPr>
          <w:trHeight w:val="322"/>
        </w:trPr>
        <w:tc>
          <w:tcPr>
            <w:tcW w:w="690" w:type="dxa"/>
            <w:vMerge w:val="restart"/>
            <w:vAlign w:val="center"/>
          </w:tcPr>
          <w:p w14:paraId="57A7F17C" w14:textId="66BC3229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IX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700" w:type="dxa"/>
            <w:vMerge w:val="restart"/>
            <w:vAlign w:val="center"/>
          </w:tcPr>
          <w:p w14:paraId="60E81775" w14:textId="77777777" w:rsidR="00CE0427" w:rsidRPr="002633BA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Промежуточная аттестация</w:t>
            </w:r>
          </w:p>
        </w:tc>
        <w:tc>
          <w:tcPr>
            <w:tcW w:w="3852" w:type="dxa"/>
            <w:vAlign w:val="center"/>
          </w:tcPr>
          <w:p w14:paraId="42D8D58B" w14:textId="4C3A3E58" w:rsidR="00CE0427" w:rsidRPr="00FD18B9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зачёт</w:t>
            </w:r>
          </w:p>
        </w:tc>
        <w:tc>
          <w:tcPr>
            <w:tcW w:w="1417" w:type="dxa"/>
            <w:vAlign w:val="center"/>
          </w:tcPr>
          <w:p w14:paraId="138520DF" w14:textId="77711BDC" w:rsidR="00CE0427" w:rsidRPr="009D72E4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CE0427" w:rsidRPr="002633BA" w14:paraId="7EC22910" w14:textId="77777777" w:rsidTr="00CE0427">
        <w:trPr>
          <w:trHeight w:val="425"/>
        </w:trPr>
        <w:tc>
          <w:tcPr>
            <w:tcW w:w="690" w:type="dxa"/>
            <w:vMerge/>
            <w:vAlign w:val="center"/>
          </w:tcPr>
          <w:p w14:paraId="22CD4DFF" w14:textId="77777777" w:rsidR="00CE0427" w:rsidRDefault="00CE0427" w:rsidP="00027BC4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700" w:type="dxa"/>
            <w:vMerge/>
            <w:vAlign w:val="center"/>
          </w:tcPr>
          <w:p w14:paraId="3935EB35" w14:textId="77777777" w:rsidR="00CE0427" w:rsidRDefault="00CE0427" w:rsidP="00027BC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852" w:type="dxa"/>
            <w:vAlign w:val="center"/>
          </w:tcPr>
          <w:p w14:paraId="648D133D" w14:textId="362D619B" w:rsidR="00CE0427" w:rsidRDefault="00CE0427" w:rsidP="00027B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самостоятельная работа</w:t>
            </w:r>
          </w:p>
        </w:tc>
        <w:tc>
          <w:tcPr>
            <w:tcW w:w="1417" w:type="dxa"/>
            <w:vAlign w:val="center"/>
          </w:tcPr>
          <w:p w14:paraId="1327F3D7" w14:textId="21596351" w:rsidR="00CE0427" w:rsidRDefault="00CE0427" w:rsidP="00027BC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</w:tbl>
    <w:p w14:paraId="178AE0D7" w14:textId="77777777" w:rsidR="00136332" w:rsidRPr="00EE44EB" w:rsidRDefault="00136332" w:rsidP="00136332">
      <w:pPr>
        <w:rPr>
          <w:rFonts w:ascii="Times New Roman" w:hAnsi="Times New Roman" w:cs="Times New Roman"/>
        </w:rPr>
      </w:pPr>
    </w:p>
    <w:p w14:paraId="04EA21E6" w14:textId="77777777" w:rsidR="004C7A77" w:rsidRPr="00627CC0" w:rsidRDefault="004C7A77" w:rsidP="004C7A77">
      <w:pPr>
        <w:rPr>
          <w:rFonts w:ascii="Times New Roman" w:hAnsi="Times New Roman" w:cs="Times New Roman"/>
          <w:b/>
        </w:rPr>
      </w:pPr>
      <w:r w:rsidRPr="00627CC0">
        <w:rPr>
          <w:rFonts w:ascii="Times New Roman" w:hAnsi="Times New Roman" w:cs="Times New Roman"/>
          <w:b/>
        </w:rPr>
        <w:t>2.2.1. Содержание учебных занятий</w:t>
      </w:r>
    </w:p>
    <w:p w14:paraId="79A926A7" w14:textId="5E685CE1" w:rsidR="00116FC7" w:rsidRP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Раздел</w:t>
      </w:r>
      <w:r w:rsidR="00116FC7">
        <w:rPr>
          <w:rFonts w:ascii="Times New Roman" w:hAnsi="Times New Roman" w:cs="Times New Roman"/>
          <w:color w:val="000000"/>
        </w:rPr>
        <w:t xml:space="preserve"> 1: </w:t>
      </w:r>
      <w:r w:rsidR="00116FC7" w:rsidRPr="00116FC7">
        <w:rPr>
          <w:rFonts w:ascii="Times New Roman" w:hAnsi="Times New Roman" w:cs="Times New Roman"/>
          <w:color w:val="000000"/>
        </w:rPr>
        <w:t>Введение в проектирование ПО.</w:t>
      </w:r>
    </w:p>
    <w:p w14:paraId="693CDB16" w14:textId="77777777" w:rsidR="00116FC7" w:rsidRPr="007624B6" w:rsidRDefault="00116FC7" w:rsidP="00D915F4">
      <w:pPr>
        <w:numPr>
          <w:ilvl w:val="0"/>
          <w:numId w:val="18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7624B6">
        <w:rPr>
          <w:rFonts w:ascii="Times New Roman" w:hAnsi="Times New Roman" w:cs="Times New Roman"/>
          <w:color w:val="000000"/>
        </w:rPr>
        <w:t xml:space="preserve">Программа и программное обеспечение. Понятие архитектуры. Роль проектирования и архитектора в производстве ПО. Понятие архитектурного стиля, архитектурного вида, деградации архитектуры. </w:t>
      </w:r>
      <w:r w:rsidRPr="007624B6">
        <w:rPr>
          <w:rFonts w:ascii="Times New Roman" w:hAnsi="Times New Roman" w:cs="Times New Roman"/>
          <w:color w:val="000000"/>
          <w:lang w:val="en-US"/>
        </w:rPr>
        <w:t>Design</w:t>
      </w:r>
      <w:r w:rsidRPr="007624B6">
        <w:rPr>
          <w:rFonts w:ascii="Times New Roman" w:hAnsi="Times New Roman" w:cs="Times New Roman"/>
          <w:color w:val="000000"/>
        </w:rPr>
        <w:t xml:space="preserve"> </w:t>
      </w:r>
      <w:r w:rsidRPr="007624B6">
        <w:rPr>
          <w:rFonts w:ascii="Times New Roman" w:hAnsi="Times New Roman" w:cs="Times New Roman"/>
          <w:color w:val="000000"/>
          <w:lang w:val="en-US"/>
        </w:rPr>
        <w:t>Document</w:t>
      </w:r>
      <w:r w:rsidRPr="007624B6">
        <w:rPr>
          <w:rFonts w:ascii="Times New Roman" w:hAnsi="Times New Roman" w:cs="Times New Roman"/>
          <w:color w:val="000000"/>
        </w:rPr>
        <w:t>, стандарт IEEE 1016-2009. Архитектура и жизненный цикл ПО.</w:t>
      </w:r>
    </w:p>
    <w:p w14:paraId="5EADD619" w14:textId="3A96473C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</w:rPr>
        <w:t xml:space="preserve">2: </w:t>
      </w:r>
      <w:r w:rsidR="00116FC7" w:rsidRPr="007624B6">
        <w:rPr>
          <w:rFonts w:ascii="Times New Roman" w:hAnsi="Times New Roman" w:cs="Times New Roman"/>
          <w:color w:val="000000"/>
        </w:rPr>
        <w:t>Объектно-ориентированное проектирование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4DFB67A1" w14:textId="7D94D726" w:rsidR="00116FC7" w:rsidRDefault="00116FC7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Сложность, существенная и случайная. Восходящее и нисходящее проектирование. Модульность, сопряжение и связность. Понятие объекта, абстракция, инкапсуляция, наследование, композиция, мутабельность. Методы выделения объектов. Принципы </w:t>
      </w:r>
      <w:r w:rsidRPr="00116FC7">
        <w:rPr>
          <w:rFonts w:ascii="Times New Roman" w:hAnsi="Times New Roman" w:cs="Times New Roman"/>
          <w:color w:val="000000"/>
        </w:rPr>
        <w:lastRenderedPageBreak/>
        <w:t>SOLID. Закон Деметры. Абстрактные типы данных, основные принципы абстракции, некоторые принципы написания качественного объектно-ориентированного кода.</w:t>
      </w:r>
    </w:p>
    <w:p w14:paraId="520ED313" w14:textId="294364D9" w:rsidR="004B2D1E" w:rsidRDefault="004B2D1E" w:rsidP="00D915F4">
      <w:pPr>
        <w:pStyle w:val="af3"/>
        <w:numPr>
          <w:ilvl w:val="0"/>
          <w:numId w:val="19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Практика по проектированию: проектирование интерпретатора командной строки.</w:t>
      </w:r>
    </w:p>
    <w:p w14:paraId="40C37091" w14:textId="191133CA" w:rsidR="00116FC7" w:rsidRDefault="00136332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3: </w:t>
      </w:r>
      <w:r w:rsidR="00116FC7" w:rsidRPr="007624B6">
        <w:rPr>
          <w:rFonts w:ascii="Times New Roman" w:hAnsi="Times New Roman" w:cs="Times New Roman"/>
          <w:color w:val="000000"/>
        </w:rPr>
        <w:t>Моделирование, язык UML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24C245CA" w14:textId="25684D53" w:rsidR="00116FC7" w:rsidRPr="00176FAD" w:rsidRDefault="00116FC7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116FC7">
        <w:rPr>
          <w:rFonts w:ascii="Times New Roman" w:hAnsi="Times New Roman" w:cs="Times New Roman"/>
          <w:color w:val="000000"/>
        </w:rPr>
        <w:t xml:space="preserve">Модели в различных областях человеческой деятельности. Роль моделирования в процессе разработки. Виды моделей. Язык UML и его назначение, предпосылки появления. </w:t>
      </w:r>
      <w:r w:rsidR="00176FAD">
        <w:rPr>
          <w:rFonts w:ascii="Times New Roman" w:hAnsi="Times New Roman" w:cs="Times New Roman"/>
          <w:color w:val="000000"/>
        </w:rPr>
        <w:t xml:space="preserve">Краткий обзор диаграмм </w:t>
      </w:r>
      <w:r w:rsidR="00176FAD">
        <w:rPr>
          <w:rFonts w:ascii="Times New Roman" w:hAnsi="Times New Roman" w:cs="Times New Roman"/>
          <w:color w:val="000000"/>
          <w:lang w:val="en-US"/>
        </w:rPr>
        <w:t>UML</w:t>
      </w:r>
      <w:r w:rsidR="00176FAD" w:rsidRPr="00725A9C">
        <w:rPr>
          <w:rFonts w:ascii="Times New Roman" w:hAnsi="Times New Roman" w:cs="Times New Roman"/>
          <w:color w:val="000000"/>
        </w:rPr>
        <w:t>.</w:t>
      </w:r>
    </w:p>
    <w:p w14:paraId="2D6B20E7" w14:textId="56D5CFDA" w:rsidR="00176FAD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нарисовать диаграмму случаев использования разрабатываемого приложения и диаграмму активностей для бизнес-процесса предприятия, для которого разрабатывается приложение.</w:t>
      </w:r>
    </w:p>
    <w:p w14:paraId="241AD4A8" w14:textId="555CE50E" w:rsidR="00116FC7" w:rsidRDefault="00176FAD" w:rsidP="00D915F4">
      <w:pPr>
        <w:numPr>
          <w:ilvl w:val="0"/>
          <w:numId w:val="7"/>
        </w:numPr>
        <w:tabs>
          <w:tab w:val="clear" w:pos="720"/>
          <w:tab w:val="num" w:pos="567"/>
        </w:tabs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Практика по </w:t>
      </w:r>
      <w:r>
        <w:rPr>
          <w:rFonts w:ascii="Times New Roman" w:hAnsi="Times New Roman" w:cs="Times New Roman"/>
          <w:color w:val="000000"/>
          <w:lang w:val="en-US"/>
        </w:rPr>
        <w:t>UML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>
        <w:rPr>
          <w:rFonts w:ascii="Times New Roman" w:hAnsi="Times New Roman" w:cs="Times New Roman"/>
          <w:color w:val="000000"/>
        </w:rPr>
        <w:t>по данному техническому заданию построить модель данных разрабатываемого приложения в виде диаграммы классов, диаграмму компонентов и диаграмму развёртывания.</w:t>
      </w:r>
    </w:p>
    <w:p w14:paraId="1ACD61C7" w14:textId="0604ECB8" w:rsidR="00176FAD" w:rsidRDefault="00136332" w:rsidP="00176FAD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</w:t>
      </w:r>
      <w:r w:rsidR="00116FC7">
        <w:rPr>
          <w:rFonts w:ascii="Times New Roman" w:hAnsi="Times New Roman" w:cs="Times New Roman"/>
          <w:color w:val="000000"/>
        </w:rPr>
        <w:t xml:space="preserve">4: </w:t>
      </w:r>
      <w:r w:rsidR="00176FAD" w:rsidRPr="007624B6">
        <w:rPr>
          <w:rFonts w:ascii="Times New Roman" w:hAnsi="Times New Roman" w:cs="Times New Roman"/>
          <w:color w:val="000000"/>
        </w:rPr>
        <w:t>Архитектурные стили</w:t>
      </w:r>
      <w:r w:rsidR="00A55950">
        <w:rPr>
          <w:rFonts w:ascii="Times New Roman" w:hAnsi="Times New Roman" w:cs="Times New Roman"/>
          <w:color w:val="000000"/>
        </w:rPr>
        <w:t>.</w:t>
      </w:r>
    </w:p>
    <w:p w14:paraId="542CC8C3" w14:textId="77777777" w:rsidR="00176FAD" w:rsidRPr="00D915F4" w:rsidRDefault="00176FAD" w:rsidP="00176FAD">
      <w:pPr>
        <w:pStyle w:val="af3"/>
        <w:numPr>
          <w:ilvl w:val="0"/>
          <w:numId w:val="21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Понятие архитектурного шаблона и архитектурного стиля. Примеры архитектурных шаблонов. Основные архитектурные стили: «Главная программа и подпрограммы», объектно-ориентированный стиль, слоистый стиль, «Клиент-сервер», «Пакетная обработка», «Каналы и фильтры», «</w:t>
      </w:r>
      <w:r w:rsidRPr="00D915F4">
        <w:rPr>
          <w:rFonts w:ascii="Times New Roman" w:hAnsi="Times New Roman" w:cs="Times New Roman"/>
          <w:color w:val="000000"/>
          <w:lang w:val="en-US"/>
        </w:rPr>
        <w:t>Blackboard</w:t>
      </w:r>
      <w:r w:rsidRPr="00D915F4">
        <w:rPr>
          <w:rFonts w:ascii="Times New Roman" w:hAnsi="Times New Roman" w:cs="Times New Roman"/>
          <w:color w:val="000000"/>
        </w:rPr>
        <w:t>», стили с неявным вызовом: «Издатель-подписчик», событийно-ориентированны</w:t>
      </w:r>
      <w:r>
        <w:rPr>
          <w:rFonts w:ascii="Times New Roman" w:hAnsi="Times New Roman" w:cs="Times New Roman"/>
          <w:color w:val="000000"/>
        </w:rPr>
        <w:t>е</w:t>
      </w:r>
      <w:r w:rsidRPr="00D915F4">
        <w:rPr>
          <w:rFonts w:ascii="Times New Roman" w:hAnsi="Times New Roman" w:cs="Times New Roman"/>
          <w:color w:val="000000"/>
        </w:rPr>
        <w:t xml:space="preserve"> стил</w:t>
      </w:r>
      <w:r>
        <w:rPr>
          <w:rFonts w:ascii="Times New Roman" w:hAnsi="Times New Roman" w:cs="Times New Roman"/>
          <w:color w:val="000000"/>
        </w:rPr>
        <w:t>и</w:t>
      </w:r>
      <w:r w:rsidRPr="00D915F4">
        <w:rPr>
          <w:rFonts w:ascii="Times New Roman" w:hAnsi="Times New Roman" w:cs="Times New Roman"/>
          <w:color w:val="000000"/>
        </w:rPr>
        <w:t>, «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to</w:t>
      </w:r>
      <w:r w:rsidRPr="00D915F4">
        <w:rPr>
          <w:rFonts w:ascii="Times New Roman" w:hAnsi="Times New Roman" w:cs="Times New Roman"/>
          <w:color w:val="000000"/>
        </w:rPr>
        <w:t>-</w:t>
      </w:r>
      <w:r w:rsidRPr="00D915F4">
        <w:rPr>
          <w:rFonts w:ascii="Times New Roman" w:hAnsi="Times New Roman" w:cs="Times New Roman"/>
          <w:color w:val="000000"/>
          <w:lang w:val="en-US"/>
        </w:rPr>
        <w:t>peer</w:t>
      </w:r>
      <w:r w:rsidRPr="00D915F4">
        <w:rPr>
          <w:rFonts w:ascii="Times New Roman" w:hAnsi="Times New Roman" w:cs="Times New Roman"/>
          <w:color w:val="000000"/>
        </w:rPr>
        <w:t xml:space="preserve">». </w:t>
      </w:r>
    </w:p>
    <w:p w14:paraId="3F6F01AB" w14:textId="07869D15" w:rsidR="00176FAD" w:rsidRPr="00176FAD" w:rsidRDefault="00176FAD" w:rsidP="00176FAD">
      <w:pPr>
        <w:snapToGrid w:val="0"/>
        <w:jc w:val="both"/>
        <w:rPr>
          <w:rFonts w:ascii="Times New Roman" w:hAnsi="Times New Roman" w:cs="Times New Roman"/>
        </w:rPr>
      </w:pPr>
      <w:r w:rsidRPr="00176FAD">
        <w:rPr>
          <w:rFonts w:ascii="Times New Roman" w:hAnsi="Times New Roman" w:cs="Times New Roman"/>
          <w:color w:val="000000"/>
        </w:rPr>
        <w:t xml:space="preserve">Раздел </w:t>
      </w:r>
      <w:r>
        <w:rPr>
          <w:rFonts w:ascii="Times New Roman" w:hAnsi="Times New Roman" w:cs="Times New Roman"/>
          <w:color w:val="000000"/>
        </w:rPr>
        <w:t>5</w:t>
      </w:r>
      <w:r w:rsidRPr="00176FAD">
        <w:rPr>
          <w:rFonts w:ascii="Times New Roman" w:hAnsi="Times New Roman" w:cs="Times New Roman"/>
          <w:color w:val="000000"/>
        </w:rPr>
        <w:t xml:space="preserve">: </w:t>
      </w:r>
      <w:r w:rsidRPr="00176FAD">
        <w:rPr>
          <w:rFonts w:ascii="Times New Roman" w:hAnsi="Times New Roman" w:cs="Times New Roman"/>
        </w:rPr>
        <w:t>Предметно-ориентированное проектирование.</w:t>
      </w:r>
    </w:p>
    <w:p w14:paraId="20E0C65D" w14:textId="7B820B1E" w:rsidR="00176FAD" w:rsidRPr="00176FAD" w:rsidRDefault="00176FAD" w:rsidP="00176FAD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>Понятие предметно-ориентированного проектирования. Модель предметной области, единый язык, элементы модели: сущность, объект-значение, служба, модуль. Жизненный цикл объекта. Шаблоны поддержки жизненного цикла: «Агрегат», «Фабрика», «Репозиторий». Принципы разбиения объектов по модулям. Реализация ограничений предметной области, паттерн «Спецификация».</w:t>
      </w:r>
    </w:p>
    <w:p w14:paraId="5D74E128" w14:textId="11E27689" w:rsidR="00176FAD" w:rsidRPr="00176FAD" w:rsidRDefault="00176FAD" w:rsidP="00EB539B">
      <w:pPr>
        <w:pStyle w:val="af3"/>
        <w:numPr>
          <w:ilvl w:val="0"/>
          <w:numId w:val="27"/>
        </w:numPr>
        <w:jc w:val="both"/>
        <w:rPr>
          <w:rFonts w:ascii="Times New Roman" w:hAnsi="Times New Roman" w:cs="Times New Roman"/>
          <w:color w:val="000000"/>
        </w:rPr>
      </w:pPr>
      <w:r w:rsidRPr="00176FAD">
        <w:rPr>
          <w:rFonts w:ascii="Times New Roman" w:hAnsi="Times New Roman" w:cs="Times New Roman"/>
        </w:rPr>
        <w:t xml:space="preserve">Практика по проектированию: провести анализ и построить модель предметной области для компьютерной игры в жанре </w:t>
      </w:r>
      <w:r w:rsidRPr="00176FAD">
        <w:rPr>
          <w:rFonts w:ascii="Times New Roman" w:hAnsi="Times New Roman" w:cs="Times New Roman"/>
          <w:lang w:val="en-US"/>
        </w:rPr>
        <w:t>Roguelike</w:t>
      </w:r>
      <w:r w:rsidRPr="00176FAD">
        <w:rPr>
          <w:rFonts w:ascii="Times New Roman" w:hAnsi="Times New Roman" w:cs="Times New Roman"/>
        </w:rPr>
        <w:t xml:space="preserve"> по данному техническому заданию.</w:t>
      </w:r>
    </w:p>
    <w:p w14:paraId="345D05A0" w14:textId="75333D0F" w:rsidR="00116FC7" w:rsidRDefault="00176FAD" w:rsidP="00D915F4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Раздел 6: </w:t>
      </w:r>
      <w:r w:rsidR="00116FC7" w:rsidRPr="007624B6">
        <w:rPr>
          <w:rFonts w:ascii="Times New Roman" w:hAnsi="Times New Roman" w:cs="Times New Roman"/>
          <w:color w:val="000000"/>
        </w:rPr>
        <w:t>Шаблоны проектирования</w:t>
      </w:r>
      <w:r w:rsidR="00116FC7">
        <w:rPr>
          <w:rFonts w:ascii="Times New Roman" w:hAnsi="Times New Roman" w:cs="Times New Roman"/>
          <w:color w:val="000000"/>
        </w:rPr>
        <w:t>.</w:t>
      </w:r>
    </w:p>
    <w:p w14:paraId="6FADA7BC" w14:textId="0C794102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 xml:space="preserve">Понятие шаблона проектирования. Структурные шаблоны. Рекурсивная композиция, шаблоны «Компоновщик» и «Декоратор». Выделение алгоритма в объект, шаблон «Стратегия». </w:t>
      </w:r>
    </w:p>
    <w:p w14:paraId="22BFA66C" w14:textId="3688904A" w:rsidR="00176FAD" w:rsidRPr="00D915F4" w:rsidRDefault="00176FAD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«Стратегия» для поддержки различных поведений мобов и «Декоратор» для поддержки временных эффектов, накладываемых на мобов.</w:t>
      </w:r>
    </w:p>
    <w:p w14:paraId="7408C49D" w14:textId="2DA5F710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Порождающие шаблоны: «Абстрактная фабрика», «Фабричный метод». Клонирование объектов, шаблон «Прототип». Поэтапное конструирование объекта, шаблон «Строитель».</w:t>
      </w:r>
    </w:p>
    <w:p w14:paraId="5303FD46" w14:textId="3237A7EE" w:rsidR="00A55950" w:rsidRP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шаблоны «Строитель» для инициализации карты, «Абстрактная фабрика» для создания мобов и предметов на карте и «Прототип» для поддержки клонирования персонажей и предметов.</w:t>
      </w:r>
    </w:p>
    <w:p w14:paraId="0F6BBBD7" w14:textId="77DDE86B" w:rsidR="00116FC7" w:rsidRDefault="00116FC7" w:rsidP="00D915F4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 w:rsidRPr="00D915F4">
        <w:rPr>
          <w:rFonts w:ascii="Times New Roman" w:hAnsi="Times New Roman" w:cs="Times New Roman"/>
          <w:color w:val="000000"/>
        </w:rPr>
        <w:t>Поведенческие шаблоны. Шаблон «Цепочка обязанностей». Отложенное выполнение. Шаблон «Команда». Подходы к реализации поведения, основанного на модели конечного автомата, шаблон «Состояние».</w:t>
      </w:r>
    </w:p>
    <w:p w14:paraId="017DA84D" w14:textId="77777777" w:rsidR="00A55950" w:rsidRDefault="00A55950" w:rsidP="00A55950">
      <w:pPr>
        <w:pStyle w:val="af3"/>
        <w:numPr>
          <w:ilvl w:val="0"/>
          <w:numId w:val="20"/>
        </w:numPr>
        <w:ind w:left="567" w:hanging="283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Практическое занятие: уточнить модель компьютерной игры </w:t>
      </w: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176FAD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построенной на предыдущем занятии, используя шаблон «Команда» для поддержки взаимодействия с пользователем. Оформить итоговую архитектуру системы в виде диаграмм компонентов и классов.</w:t>
      </w:r>
    </w:p>
    <w:p w14:paraId="13A083F4" w14:textId="7550F638" w:rsidR="00D915F4" w:rsidRPr="00A55950" w:rsidRDefault="00136332" w:rsidP="00A55950">
      <w:pPr>
        <w:jc w:val="both"/>
        <w:rPr>
          <w:rFonts w:ascii="Times New Roman" w:hAnsi="Times New Roman" w:cs="Times New Roman"/>
          <w:color w:val="000000"/>
        </w:rPr>
      </w:pPr>
      <w:r w:rsidRPr="00A55950">
        <w:rPr>
          <w:rFonts w:ascii="Times New Roman" w:hAnsi="Times New Roman" w:cs="Times New Roman"/>
          <w:color w:val="000000"/>
        </w:rPr>
        <w:t xml:space="preserve">Раздел </w:t>
      </w:r>
      <w:r w:rsidR="00A55950">
        <w:rPr>
          <w:rFonts w:ascii="Times New Roman" w:hAnsi="Times New Roman" w:cs="Times New Roman"/>
          <w:color w:val="000000"/>
        </w:rPr>
        <w:t>7</w:t>
      </w:r>
      <w:r w:rsidR="00D915F4" w:rsidRPr="00A55950">
        <w:rPr>
          <w:rFonts w:ascii="Times New Roman" w:hAnsi="Times New Roman" w:cs="Times New Roman"/>
          <w:color w:val="000000"/>
        </w:rPr>
        <w:t xml:space="preserve">: </w:t>
      </w:r>
      <w:r w:rsidR="00A55950">
        <w:rPr>
          <w:rFonts w:ascii="Times New Roman" w:hAnsi="Times New Roman" w:cs="Times New Roman"/>
          <w:color w:val="000000"/>
        </w:rPr>
        <w:t>Проектирование распределённых приложений.</w:t>
      </w:r>
    </w:p>
    <w:p w14:paraId="727F430F" w14:textId="0EA7C9F7" w:rsidR="00D915F4" w:rsidRDefault="00D915F4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 w:rsidRPr="00A55950">
        <w:rPr>
          <w:rFonts w:ascii="Times New Roman" w:hAnsi="Times New Roman" w:cs="Times New Roman"/>
        </w:rPr>
        <w:lastRenderedPageBreak/>
        <w:t xml:space="preserve">Понятие распределённой системы. Виды сущностей в распределённой системе, способы организации взаимодействия, варианты размещения, типичные архитектурные стили. Удалённые вызовы: </w:t>
      </w:r>
      <w:r w:rsidRPr="00A55950">
        <w:rPr>
          <w:rFonts w:ascii="Times New Roman" w:hAnsi="Times New Roman" w:cs="Times New Roman"/>
          <w:lang w:val="en-US"/>
        </w:rPr>
        <w:t>RPC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RMI</w:t>
      </w:r>
      <w:r w:rsidRPr="00A55950">
        <w:rPr>
          <w:rFonts w:ascii="Times New Roman" w:hAnsi="Times New Roman" w:cs="Times New Roman"/>
        </w:rPr>
        <w:t xml:space="preserve">, примеры: </w:t>
      </w:r>
      <w:r w:rsidRPr="00A55950">
        <w:rPr>
          <w:rFonts w:ascii="Times New Roman" w:hAnsi="Times New Roman" w:cs="Times New Roman"/>
          <w:lang w:val="en-US"/>
        </w:rPr>
        <w:t>protobuf</w:t>
      </w:r>
      <w:r w:rsidRPr="00A55950">
        <w:rPr>
          <w:rFonts w:ascii="Times New Roman" w:hAnsi="Times New Roman" w:cs="Times New Roman"/>
        </w:rPr>
        <w:t xml:space="preserve">, </w:t>
      </w:r>
      <w:r w:rsidRPr="00A55950">
        <w:rPr>
          <w:rFonts w:ascii="Times New Roman" w:hAnsi="Times New Roman" w:cs="Times New Roman"/>
          <w:lang w:val="en-US"/>
        </w:rPr>
        <w:t>gRPC</w:t>
      </w:r>
      <w:r w:rsidRPr="00A55950">
        <w:rPr>
          <w:rFonts w:ascii="Times New Roman" w:hAnsi="Times New Roman" w:cs="Times New Roman"/>
        </w:rPr>
        <w:t xml:space="preserve">. Понятие веб-сервиса. </w:t>
      </w:r>
      <w:r w:rsidRPr="00A55950">
        <w:rPr>
          <w:rFonts w:ascii="Times New Roman" w:hAnsi="Times New Roman" w:cs="Times New Roman"/>
          <w:lang w:val="en-US"/>
        </w:rPr>
        <w:t>SOAP</w:t>
      </w:r>
      <w:r w:rsidRPr="00A55950">
        <w:rPr>
          <w:rFonts w:ascii="Times New Roman" w:hAnsi="Times New Roman" w:cs="Times New Roman"/>
        </w:rPr>
        <w:t xml:space="preserve">. Пример технологии разработки веб-сервисов: </w:t>
      </w:r>
      <w:r w:rsidRPr="00A55950">
        <w:rPr>
          <w:rFonts w:ascii="Times New Roman" w:hAnsi="Times New Roman" w:cs="Times New Roman"/>
          <w:lang w:val="en-US"/>
        </w:rPr>
        <w:t>Windows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Communication</w:t>
      </w:r>
      <w:r w:rsidRPr="00A55950">
        <w:rPr>
          <w:rFonts w:ascii="Times New Roman" w:hAnsi="Times New Roman" w:cs="Times New Roman"/>
        </w:rPr>
        <w:t xml:space="preserve"> </w:t>
      </w:r>
      <w:r w:rsidRPr="00A55950">
        <w:rPr>
          <w:rFonts w:ascii="Times New Roman" w:hAnsi="Times New Roman" w:cs="Times New Roman"/>
          <w:lang w:val="en-US"/>
        </w:rPr>
        <w:t>Foundation</w:t>
      </w:r>
      <w:r w:rsidRPr="00A55950">
        <w:rPr>
          <w:rFonts w:ascii="Times New Roman" w:hAnsi="Times New Roman" w:cs="Times New Roman"/>
        </w:rPr>
        <w:t xml:space="preserve">. Очереди сообщений, пример: </w:t>
      </w:r>
      <w:r w:rsidRPr="00A55950">
        <w:rPr>
          <w:rFonts w:ascii="Times New Roman" w:hAnsi="Times New Roman" w:cs="Times New Roman"/>
          <w:lang w:val="en-US"/>
        </w:rPr>
        <w:t>RabbitMQ</w:t>
      </w:r>
      <w:r w:rsidRPr="00A55950">
        <w:rPr>
          <w:rFonts w:ascii="Times New Roman" w:hAnsi="Times New Roman" w:cs="Times New Roman"/>
        </w:rPr>
        <w:t xml:space="preserve">. Архитектурный стиль </w:t>
      </w:r>
      <w:r w:rsidRPr="00A55950">
        <w:rPr>
          <w:rFonts w:ascii="Times New Roman" w:hAnsi="Times New Roman" w:cs="Times New Roman"/>
          <w:lang w:val="en-US"/>
        </w:rPr>
        <w:t>REST</w:t>
      </w:r>
      <w:r w:rsidRPr="00A55950">
        <w:rPr>
          <w:rFonts w:ascii="Times New Roman" w:hAnsi="Times New Roman" w:cs="Times New Roman"/>
        </w:rPr>
        <w:t xml:space="preserve">. Микросервисы. Архитектурный стиль 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to</w:t>
      </w:r>
      <w:r w:rsidRPr="00A55950">
        <w:rPr>
          <w:rFonts w:ascii="Times New Roman" w:hAnsi="Times New Roman" w:cs="Times New Roman"/>
        </w:rPr>
        <w:t>-</w:t>
      </w:r>
      <w:r w:rsidRPr="00A55950">
        <w:rPr>
          <w:rFonts w:ascii="Times New Roman" w:hAnsi="Times New Roman" w:cs="Times New Roman"/>
          <w:lang w:val="en-US"/>
        </w:rPr>
        <w:t>Peer</w:t>
      </w:r>
      <w:r w:rsidRPr="00A55950">
        <w:rPr>
          <w:rFonts w:ascii="Times New Roman" w:hAnsi="Times New Roman" w:cs="Times New Roman"/>
        </w:rPr>
        <w:t>, примеры архитектур.</w:t>
      </w:r>
    </w:p>
    <w:p w14:paraId="55FBCBB7" w14:textId="2295DD53" w:rsid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реализовать консольный сетевой чат, используя технологию </w:t>
      </w:r>
      <w:r>
        <w:rPr>
          <w:rFonts w:ascii="Times New Roman" w:hAnsi="Times New Roman" w:cs="Times New Roman"/>
          <w:lang w:val="en-US"/>
        </w:rPr>
        <w:t>gRPC</w:t>
      </w:r>
      <w:r w:rsidRPr="00A559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 обеспечения сетевого взаимодействия.</w:t>
      </w:r>
    </w:p>
    <w:p w14:paraId="6A58782A" w14:textId="1D28D661" w:rsidR="00A55950" w:rsidRPr="00A55950" w:rsidRDefault="00A55950" w:rsidP="00EB539B">
      <w:pPr>
        <w:pStyle w:val="af3"/>
        <w:numPr>
          <w:ilvl w:val="0"/>
          <w:numId w:val="11"/>
        </w:numPr>
        <w:tabs>
          <w:tab w:val="clear" w:pos="720"/>
          <w:tab w:val="num" w:pos="567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Практическое занятие: оформить сетевой чат, разработанный на предыдущем занятии, в виде </w:t>
      </w:r>
      <w:r>
        <w:rPr>
          <w:rFonts w:ascii="Times New Roman" w:hAnsi="Times New Roman" w:cs="Times New Roman"/>
          <w:lang w:val="en-US"/>
        </w:rPr>
        <w:t>Docker</w:t>
      </w:r>
      <w:r w:rsidRPr="00A5595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контейнера.</w:t>
      </w:r>
    </w:p>
    <w:p w14:paraId="13016229" w14:textId="47F093EC" w:rsidR="00027BC4" w:rsidRDefault="00027BC4" w:rsidP="00027BC4">
      <w:pPr>
        <w:snapToGrid w:val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8: Примеры архитектур.</w:t>
      </w:r>
    </w:p>
    <w:p w14:paraId="2EA39DE0" w14:textId="4234DEEB" w:rsidR="00027BC4" w:rsidRPr="00027BC4" w:rsidRDefault="00027BC4" w:rsidP="00027BC4">
      <w:pPr>
        <w:pStyle w:val="af3"/>
        <w:numPr>
          <w:ilvl w:val="1"/>
          <w:numId w:val="11"/>
        </w:numPr>
        <w:tabs>
          <w:tab w:val="clear" w:pos="1440"/>
        </w:tabs>
        <w:snapToGrid w:val="0"/>
        <w:ind w:left="567" w:hanging="283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 w:rsidRPr="00027BC4">
        <w:rPr>
          <w:rFonts w:ascii="Times New Roman" w:hAnsi="Times New Roman" w:cs="Times New Roman"/>
        </w:rPr>
        <w:t xml:space="preserve">Git: </w:t>
      </w:r>
      <w:r>
        <w:rPr>
          <w:rFonts w:ascii="Times New Roman" w:hAnsi="Times New Roman" w:cs="Times New Roman"/>
        </w:rPr>
        <w:t xml:space="preserve">основные архитектурные соображения, внутреннее представление данных, </w:t>
      </w:r>
      <w:r w:rsidR="005D65C7">
        <w:rPr>
          <w:rFonts w:ascii="Times New Roman" w:hAnsi="Times New Roman" w:cs="Times New Roman"/>
        </w:rPr>
        <w:t xml:space="preserve">деревья, коммиты, ссылки, ветки, тэги, </w:t>
      </w:r>
      <w:r w:rsidR="005D65C7">
        <w:rPr>
          <w:rFonts w:ascii="Times New Roman" w:hAnsi="Times New Roman" w:cs="Times New Roman"/>
          <w:lang w:val="en-US"/>
        </w:rPr>
        <w:t>packfiles</w:t>
      </w:r>
      <w:r w:rsid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reflog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Архитектура системы контроля версий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 w:rsidRPr="005D65C7">
        <w:rPr>
          <w:rFonts w:ascii="Times New Roman" w:hAnsi="Times New Roman" w:cs="Times New Roman"/>
        </w:rPr>
        <w:t xml:space="preserve">: </w:t>
      </w:r>
      <w:r w:rsidR="005D65C7">
        <w:rPr>
          <w:rFonts w:ascii="Times New Roman" w:hAnsi="Times New Roman" w:cs="Times New Roman"/>
        </w:rPr>
        <w:t xml:space="preserve">основные архитектурные соображения, </w:t>
      </w:r>
      <w:r w:rsidR="005D65C7">
        <w:rPr>
          <w:rFonts w:ascii="Times New Roman" w:hAnsi="Times New Roman" w:cs="Times New Roman"/>
          <w:lang w:val="en-US"/>
        </w:rPr>
        <w:t>revlog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changelog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  <w:lang w:val="en-US"/>
        </w:rPr>
        <w:t>manifest</w:t>
      </w:r>
      <w:r w:rsidR="005D65C7" w:rsidRPr="005D65C7">
        <w:rPr>
          <w:rFonts w:ascii="Times New Roman" w:hAnsi="Times New Roman" w:cs="Times New Roman"/>
        </w:rPr>
        <w:t xml:space="preserve">, </w:t>
      </w:r>
      <w:r w:rsidR="005D65C7">
        <w:rPr>
          <w:rFonts w:ascii="Times New Roman" w:hAnsi="Times New Roman" w:cs="Times New Roman"/>
        </w:rPr>
        <w:t xml:space="preserve">ревизии, ветки. Статическая структура </w:t>
      </w:r>
      <w:r w:rsidR="005D65C7">
        <w:rPr>
          <w:rFonts w:ascii="Times New Roman" w:hAnsi="Times New Roman" w:cs="Times New Roman"/>
          <w:lang w:val="en-US"/>
        </w:rPr>
        <w:t>Mercurial</w:t>
      </w:r>
      <w:r w:rsidR="005D65C7">
        <w:rPr>
          <w:rFonts w:ascii="Times New Roman" w:hAnsi="Times New Roman" w:cs="Times New Roman"/>
        </w:rPr>
        <w:t>, расширяемость</w:t>
      </w:r>
      <w:r w:rsidR="005D65C7" w:rsidRPr="005D65C7">
        <w:rPr>
          <w:rFonts w:ascii="Times New Roman" w:hAnsi="Times New Roman" w:cs="Times New Roman"/>
        </w:rPr>
        <w:t xml:space="preserve">. </w:t>
      </w:r>
      <w:r w:rsidR="005D65C7">
        <w:rPr>
          <w:rFonts w:ascii="Times New Roman" w:hAnsi="Times New Roman" w:cs="Times New Roman"/>
        </w:rPr>
        <w:t xml:space="preserve">Выводы. </w:t>
      </w:r>
      <w:r w:rsidR="004F1B47">
        <w:rPr>
          <w:rFonts w:ascii="Times New Roman" w:hAnsi="Times New Roman" w:cs="Times New Roman"/>
        </w:rPr>
        <w:t xml:space="preserve">Архитектура системы контроля версий </w:t>
      </w:r>
      <w:r w:rsidR="004F1B47">
        <w:rPr>
          <w:rFonts w:ascii="Times New Roman" w:hAnsi="Times New Roman" w:cs="Times New Roman"/>
          <w:lang w:val="en-US"/>
        </w:rPr>
        <w:t>Subversion</w:t>
      </w:r>
      <w:r w:rsidR="004F1B47">
        <w:rPr>
          <w:rFonts w:ascii="Times New Roman" w:hAnsi="Times New Roman" w:cs="Times New Roman"/>
        </w:rPr>
        <w:t>. Требования, статическая структура, представление ревизий, структура репозитория. Проблемы и ограничения, выводы</w:t>
      </w:r>
      <w:r w:rsidR="005D65C7">
        <w:rPr>
          <w:rFonts w:ascii="Times New Roman" w:hAnsi="Times New Roman" w:cs="Times New Roman"/>
        </w:rPr>
        <w:t>.</w:t>
      </w:r>
    </w:p>
    <w:p w14:paraId="173C9262" w14:textId="77777777" w:rsidR="00D915F4" w:rsidRDefault="00D915F4">
      <w:pPr>
        <w:rPr>
          <w:rFonts w:ascii="Times New Roman" w:hAnsi="Times New Roman" w:cs="Times New Roman"/>
          <w:b/>
          <w:sz w:val="32"/>
          <w:szCs w:val="32"/>
        </w:rPr>
      </w:pPr>
    </w:p>
    <w:p w14:paraId="09C87DDD" w14:textId="77777777" w:rsidR="00E71930" w:rsidRPr="007624B6" w:rsidRDefault="00DD3257">
      <w:pPr>
        <w:rPr>
          <w:rFonts w:ascii="Times New Roman" w:hAnsi="Times New Roman" w:cs="Times New Roman"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3.</w:t>
      </w:r>
      <w:r w:rsidRPr="007624B6">
        <w:rPr>
          <w:rFonts w:ascii="Times New Roman" w:hAnsi="Times New Roman" w:cs="Times New Roman"/>
          <w:b/>
          <w:sz w:val="32"/>
          <w:szCs w:val="32"/>
        </w:rPr>
        <w:tab/>
        <w:t>Обеспечение учебных занятий</w:t>
      </w:r>
    </w:p>
    <w:p w14:paraId="6B914CF7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3.1.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Методическое обеспечение</w:t>
      </w:r>
    </w:p>
    <w:p w14:paraId="40429D16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3.1.1</w:t>
      </w:r>
      <w:r w:rsidRPr="007624B6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56912A7C" w14:textId="5B758B4E" w:rsidR="00E71930" w:rsidRDefault="00CA4C4B" w:rsidP="00553963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Для успешного усвоения дисциплины необходимо п</w:t>
      </w:r>
      <w:r w:rsidR="00DD3257" w:rsidRPr="007624B6">
        <w:rPr>
          <w:rFonts w:ascii="Times New Roman" w:hAnsi="Times New Roman" w:cs="Times New Roman"/>
        </w:rPr>
        <w:t xml:space="preserve">осещение </w:t>
      </w:r>
      <w:r w:rsidRPr="007624B6">
        <w:rPr>
          <w:rFonts w:ascii="Times New Roman" w:hAnsi="Times New Roman" w:cs="Times New Roman"/>
        </w:rPr>
        <w:t>занятий и самостоятельная работа с материалами лекций и рекомендованной литературой.</w:t>
      </w:r>
      <w:r w:rsidR="00A55950">
        <w:rPr>
          <w:rFonts w:ascii="Times New Roman" w:hAnsi="Times New Roman" w:cs="Times New Roman"/>
        </w:rPr>
        <w:t xml:space="preserve"> Особое внимание следует уделить части курса, посвящённой шаблонам проектирования – на лекциях будут р</w:t>
      </w:r>
      <w:r w:rsidR="00553963">
        <w:rPr>
          <w:rFonts w:ascii="Times New Roman" w:hAnsi="Times New Roman" w:cs="Times New Roman"/>
        </w:rPr>
        <w:t>а</w:t>
      </w:r>
      <w:r w:rsidR="00A55950">
        <w:rPr>
          <w:rFonts w:ascii="Times New Roman" w:hAnsi="Times New Roman" w:cs="Times New Roman"/>
        </w:rPr>
        <w:t>зобраны только те шаблоны, которые потребуются на практиках, остальные шаблоны</w:t>
      </w:r>
      <w:r w:rsidR="00553963">
        <w:rPr>
          <w:rFonts w:ascii="Times New Roman" w:hAnsi="Times New Roman" w:cs="Times New Roman"/>
        </w:rPr>
        <w:t>, включённые в список вопросов к зачёту, оставлены для самостоятельного изучения.</w:t>
      </w:r>
    </w:p>
    <w:p w14:paraId="476E147D" w14:textId="1C868452" w:rsidR="00553963" w:rsidRDefault="00553963" w:rsidP="00D915F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Практические занятия рекомендуется посещать все, поскольку задания на них связаны и зависят друг от друга. </w:t>
      </w:r>
      <w:r w:rsidR="00EB539B">
        <w:rPr>
          <w:rFonts w:ascii="Times New Roman" w:hAnsi="Times New Roman" w:cs="Times New Roman"/>
        </w:rPr>
        <w:t>Практические занятия проводятся в группах по 2-3 человека, при этом допустимо, чтобы состав групп менялся от занятия к занятию.</w:t>
      </w:r>
    </w:p>
    <w:p w14:paraId="1A17BA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1B5C9575" w14:textId="77777777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3.1.2</w:t>
      </w:r>
      <w:r w:rsidRPr="007624B6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49DE6200" w14:textId="77777777" w:rsidR="00CA4C4B" w:rsidRPr="007624B6" w:rsidRDefault="00DD3257" w:rsidP="00CA4C4B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Основная и дополнительная литература.</w:t>
      </w:r>
      <w:r w:rsidR="00CA4C4B" w:rsidRPr="007624B6">
        <w:rPr>
          <w:rFonts w:ascii="Times New Roman" w:hAnsi="Times New Roman" w:cs="Times New Roman"/>
        </w:rPr>
        <w:t xml:space="preserve"> </w:t>
      </w:r>
    </w:p>
    <w:p w14:paraId="3677B7AC" w14:textId="77777777" w:rsidR="002635AE" w:rsidRPr="002635AE" w:rsidRDefault="002635AE" w:rsidP="002635AE">
      <w:pPr>
        <w:rPr>
          <w:rFonts w:ascii="Times New Roman" w:hAnsi="Times New Roman" w:cs="Times New Roman"/>
          <w:b/>
        </w:rPr>
      </w:pPr>
    </w:p>
    <w:p w14:paraId="612965C6" w14:textId="567E228F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3.1.3</w:t>
      </w:r>
      <w:r w:rsidRPr="007624B6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72E9D873" w14:textId="77777777" w:rsidR="004C7A77" w:rsidRPr="004C7A77" w:rsidRDefault="004C7A77" w:rsidP="004C7A77">
      <w:pPr>
        <w:rPr>
          <w:rFonts w:ascii="Times New Roman" w:hAnsi="Times New Roman" w:cs="Times New Roman"/>
          <w:b/>
          <w:i/>
          <w:iCs/>
        </w:rPr>
      </w:pPr>
      <w:r w:rsidRPr="004C7A77">
        <w:rPr>
          <w:rFonts w:ascii="Times New Roman" w:hAnsi="Times New Roman" w:cs="Times New Roman"/>
          <w:b/>
          <w:i/>
          <w:iCs/>
        </w:rPr>
        <w:t>3.1.3.1. Методика проведения текущего контроля успеваемости и промежуточной аттестации</w:t>
      </w:r>
    </w:p>
    <w:p w14:paraId="1E0470C6" w14:textId="2A6BBFE6" w:rsidR="004008A5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Для получения зачёта необходимо сдать теоретическую часть курса в виде устного </w:t>
      </w:r>
      <w:r w:rsidR="00220318">
        <w:rPr>
          <w:rFonts w:ascii="Times New Roman" w:hAnsi="Times New Roman" w:cs="Times New Roman"/>
          <w:bCs/>
        </w:rPr>
        <w:t xml:space="preserve">теоретического </w:t>
      </w:r>
      <w:r>
        <w:rPr>
          <w:rFonts w:ascii="Times New Roman" w:hAnsi="Times New Roman" w:cs="Times New Roman"/>
          <w:bCs/>
        </w:rPr>
        <w:t xml:space="preserve">зачёта, а также сдать задачи с практических занятий. В случае пропуска практического занятия задачу, дававшуюся на нём, </w:t>
      </w:r>
      <w:r w:rsidR="004B3335">
        <w:rPr>
          <w:rFonts w:ascii="Times New Roman" w:hAnsi="Times New Roman" w:cs="Times New Roman"/>
          <w:bCs/>
        </w:rPr>
        <w:t xml:space="preserve">разрешается </w:t>
      </w:r>
      <w:r>
        <w:rPr>
          <w:rFonts w:ascii="Times New Roman" w:hAnsi="Times New Roman" w:cs="Times New Roman"/>
          <w:bCs/>
        </w:rPr>
        <w:t>досдать в течение семестра или на зачёте. На решение задач в течение зачёта отводится два академических часа, разрешается пользоваться литературой.</w:t>
      </w:r>
    </w:p>
    <w:p w14:paraId="26BF9C3C" w14:textId="447FE1D9" w:rsidR="004C7A77" w:rsidRDefault="004008A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Теоретическая часть з</w:t>
      </w:r>
      <w:r w:rsidR="00F15CC5">
        <w:rPr>
          <w:rFonts w:ascii="Times New Roman" w:hAnsi="Times New Roman" w:cs="Times New Roman"/>
          <w:bCs/>
        </w:rPr>
        <w:t>ачёт</w:t>
      </w:r>
      <w:r>
        <w:rPr>
          <w:rFonts w:ascii="Times New Roman" w:hAnsi="Times New Roman" w:cs="Times New Roman"/>
          <w:bCs/>
        </w:rPr>
        <w:t>а</w:t>
      </w:r>
      <w:r w:rsidR="00F15CC5">
        <w:rPr>
          <w:rFonts w:ascii="Times New Roman" w:hAnsi="Times New Roman" w:cs="Times New Roman"/>
          <w:bCs/>
        </w:rPr>
        <w:t xml:space="preserve"> проводится в устно</w:t>
      </w:r>
      <w:r w:rsidR="00220318">
        <w:rPr>
          <w:rFonts w:ascii="Times New Roman" w:hAnsi="Times New Roman" w:cs="Times New Roman"/>
          <w:bCs/>
        </w:rPr>
        <w:t>й</w:t>
      </w:r>
      <w:r w:rsidR="00F15CC5">
        <w:rPr>
          <w:rFonts w:ascii="Times New Roman" w:hAnsi="Times New Roman" w:cs="Times New Roman"/>
          <w:bCs/>
        </w:rPr>
        <w:t xml:space="preserve"> форме</w:t>
      </w:r>
      <w:r w:rsidR="00F15CC5" w:rsidRPr="007624B6">
        <w:rPr>
          <w:rFonts w:ascii="Times New Roman" w:hAnsi="Times New Roman" w:cs="Times New Roman"/>
          <w:bCs/>
        </w:rPr>
        <w:t>.</w:t>
      </w:r>
      <w:r w:rsidR="00F15CC5">
        <w:rPr>
          <w:rFonts w:ascii="Times New Roman" w:hAnsi="Times New Roman" w:cs="Times New Roman"/>
          <w:bCs/>
        </w:rPr>
        <w:t xml:space="preserve"> Билет состоит из двух вопросов</w:t>
      </w:r>
      <w:r w:rsidR="00F15CC5" w:rsidRPr="007624B6">
        <w:rPr>
          <w:rFonts w:ascii="Times New Roman" w:hAnsi="Times New Roman" w:cs="Times New Roman"/>
          <w:bCs/>
        </w:rPr>
        <w:t xml:space="preserve">, на подготовку ответа на которые даётся не менее </w:t>
      </w:r>
      <w:r w:rsidR="00F15CC5">
        <w:rPr>
          <w:rFonts w:ascii="Times New Roman" w:hAnsi="Times New Roman" w:cs="Times New Roman"/>
          <w:bCs/>
        </w:rPr>
        <w:t>одного академического часа</w:t>
      </w:r>
      <w:r w:rsidR="00F15CC5" w:rsidRPr="007624B6">
        <w:rPr>
          <w:rFonts w:ascii="Times New Roman" w:hAnsi="Times New Roman" w:cs="Times New Roman"/>
          <w:bCs/>
        </w:rPr>
        <w:t xml:space="preserve"> (при подготовке можно пользоваться литературой)</w:t>
      </w:r>
      <w:r w:rsidR="00F15CC5">
        <w:rPr>
          <w:rFonts w:ascii="Times New Roman" w:hAnsi="Times New Roman" w:cs="Times New Roman"/>
          <w:bCs/>
        </w:rPr>
        <w:t xml:space="preserve">. Преподаватель вправе задавать дополнительные вопросы по билету, чтобы проверить уровень понимания материала. После ответа на вопросы билета преподаватель вправе задать дополнительные вопросы по </w:t>
      </w:r>
      <w:r w:rsidR="00F15CC5">
        <w:rPr>
          <w:rFonts w:ascii="Times New Roman" w:hAnsi="Times New Roman" w:cs="Times New Roman"/>
          <w:bCs/>
        </w:rPr>
        <w:lastRenderedPageBreak/>
        <w:t>любой теме из списка вопросов, вынесенных на зачёт</w:t>
      </w:r>
      <w:r w:rsidR="00F15CC5" w:rsidRPr="007624B6">
        <w:rPr>
          <w:rFonts w:ascii="Times New Roman" w:hAnsi="Times New Roman" w:cs="Times New Roman"/>
          <w:bCs/>
        </w:rPr>
        <w:t>. Количество и содержание дополнительных вопросов – на усмотрение преподавателя, принимающего экзамен.</w:t>
      </w:r>
    </w:p>
    <w:p w14:paraId="79082CFA" w14:textId="213C95C7" w:rsidR="00220318" w:rsidRDefault="00220318" w:rsidP="00220318">
      <w:pPr>
        <w:spacing w:after="240"/>
        <w:ind w:firstLine="709"/>
        <w:jc w:val="both"/>
        <w:rPr>
          <w:rFonts w:ascii="Times New Roman" w:hAnsi="Times New Roman" w:cs="Times New Roman"/>
          <w:bCs/>
        </w:rPr>
      </w:pPr>
      <w:r w:rsidRPr="00220318">
        <w:rPr>
          <w:rFonts w:ascii="Times New Roman" w:hAnsi="Times New Roman" w:cs="Times New Roman"/>
          <w:bCs/>
        </w:rPr>
        <w:t>По желанию преподавателя на экзамен допустимо приглашать других преподавателей с квалификацией не ниже изложенной в п. 3.2.1 как для независимого оценивания ответов обучающихся, так и для коллегиального. В последнем случае оценка за экзамен ставится на основании голосования простого большинства. В спорных ситуациях преподаватель, ведущий дисциплину, имеет право принятия окончательного решения.</w:t>
      </w:r>
    </w:p>
    <w:p w14:paraId="495F490C" w14:textId="77777777" w:rsidR="00220318" w:rsidRDefault="00220318" w:rsidP="0022031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3.1.3.2. Критерии оценивания итогового процента освоения дисциплины</w:t>
      </w:r>
    </w:p>
    <w:p w14:paraId="363546B0" w14:textId="7FE381BD" w:rsidR="004B3335" w:rsidRPr="00243351" w:rsidRDefault="004B3335" w:rsidP="00243351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Задачи с практических занятий оцениваются по</w:t>
      </w:r>
      <w:r w:rsidR="000F140E">
        <w:rPr>
          <w:rFonts w:ascii="Times New Roman" w:hAnsi="Times New Roman" w:cs="Times New Roman"/>
          <w:bCs/>
        </w:rPr>
        <w:t xml:space="preserve"> шкалам и критериям, индивидуальным для каждой задачи</w:t>
      </w:r>
      <w:r w:rsidR="00EE19F9">
        <w:rPr>
          <w:rFonts w:ascii="Times New Roman" w:hAnsi="Times New Roman" w:cs="Times New Roman"/>
          <w:bCs/>
        </w:rPr>
        <w:t xml:space="preserve">. Критерии и максимальные баллы приведены в разделе 3.1.4 и доводятся до обучающихся вместе с условием задачи. </w:t>
      </w:r>
      <w:r w:rsidRPr="00243351">
        <w:rPr>
          <w:rFonts w:ascii="Times New Roman" w:hAnsi="Times New Roman" w:cs="Times New Roman"/>
          <w:bCs/>
        </w:rPr>
        <w:t>Результирующая оценка находится в диапазоне от 0 до 100 и вычисляется по формуле MAX(0, (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/N – 0.6)) * 2.5 * 100, где </w:t>
      </w:r>
      <w:r w:rsidRPr="00243351">
        <w:rPr>
          <w:rFonts w:ascii="Times New Roman" w:hAnsi="Times New Roman" w:cs="Times New Roman"/>
          <w:bCs/>
          <w:lang w:val="en-US"/>
        </w:rPr>
        <w:t>n</w:t>
      </w:r>
      <w:r w:rsidRPr="00243351">
        <w:rPr>
          <w:rFonts w:ascii="Times New Roman" w:hAnsi="Times New Roman" w:cs="Times New Roman"/>
          <w:bCs/>
        </w:rPr>
        <w:t xml:space="preserve"> – суммарный балл, набранный обучающимся на момент аттестации, N – максимально возможный суммарный балл за курс. Например, обучающийся, успешно сдавший 60% заданий, получает 0 баллов, 80% – 50, 100% – 100 баллов.</w:t>
      </w:r>
    </w:p>
    <w:p w14:paraId="6F311548" w14:textId="77777777" w:rsidR="004B333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На теоретическом зачёте о</w:t>
      </w:r>
      <w:r w:rsidR="00F15CC5" w:rsidRPr="007624B6">
        <w:rPr>
          <w:rFonts w:ascii="Times New Roman" w:hAnsi="Times New Roman" w:cs="Times New Roman"/>
          <w:bCs/>
        </w:rPr>
        <w:t xml:space="preserve">твет </w:t>
      </w:r>
      <w:r w:rsidR="00220318"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="00F15CC5"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 w:rsidR="00220318">
        <w:rPr>
          <w:rFonts w:ascii="Times New Roman" w:hAnsi="Times New Roman" w:cs="Times New Roman"/>
          <w:bCs/>
        </w:rPr>
        <w:t>10</w:t>
      </w:r>
      <w:r w:rsidR="00F15CC5" w:rsidRPr="007624B6">
        <w:rPr>
          <w:rFonts w:ascii="Times New Roman" w:hAnsi="Times New Roman" w:cs="Times New Roman"/>
          <w:bCs/>
        </w:rPr>
        <w:t xml:space="preserve"> (очень хороший ответ)</w:t>
      </w:r>
      <w:r w:rsidR="00F15CC5">
        <w:rPr>
          <w:rFonts w:ascii="Times New Roman" w:hAnsi="Times New Roman" w:cs="Times New Roman"/>
          <w:bCs/>
        </w:rPr>
        <w:t xml:space="preserve">, далее оценка усредняется. </w:t>
      </w:r>
      <w:r w:rsidR="00220318">
        <w:rPr>
          <w:rFonts w:ascii="Times New Roman" w:hAnsi="Times New Roman" w:cs="Times New Roman"/>
          <w:bCs/>
        </w:rPr>
        <w:t>Результат переводится в диапазон от 0 до 100</w:t>
      </w:r>
      <w:r>
        <w:rPr>
          <w:rFonts w:ascii="Times New Roman" w:hAnsi="Times New Roman" w:cs="Times New Roman"/>
          <w:bCs/>
        </w:rPr>
        <w:t>.</w:t>
      </w:r>
    </w:p>
    <w:p w14:paraId="0E0BD8E3" w14:textId="5CE51F02" w:rsidR="004008A5" w:rsidRDefault="004B3335" w:rsidP="00F15CC5">
      <w:pPr>
        <w:ind w:firstLine="708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Итоговый процент выполнения целей изучения дисциплины вычисляется как минимум из оценки за практические занятия и оценки</w:t>
      </w:r>
      <w:r w:rsidR="00220318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за теоретический зачёт. Далее</w:t>
      </w:r>
      <w:r w:rsidR="00220318">
        <w:rPr>
          <w:rFonts w:ascii="Times New Roman" w:hAnsi="Times New Roman" w:cs="Times New Roman"/>
          <w:bCs/>
        </w:rPr>
        <w:t xml:space="preserve"> применяется следующее правило выставления оценки:</w:t>
      </w:r>
    </w:p>
    <w:tbl>
      <w:tblPr>
        <w:tblStyle w:val="af6"/>
        <w:tblW w:w="0" w:type="auto"/>
        <w:jc w:val="center"/>
        <w:tblLook w:val="04A0" w:firstRow="1" w:lastRow="0" w:firstColumn="1" w:lastColumn="0" w:noHBand="0" w:noVBand="1"/>
      </w:tblPr>
      <w:tblGrid>
        <w:gridCol w:w="2383"/>
        <w:gridCol w:w="2382"/>
        <w:gridCol w:w="2377"/>
      </w:tblGrid>
      <w:tr w:rsidR="00220318" w:rsidRPr="00F912B3" w14:paraId="7D955AB5" w14:textId="77777777" w:rsidTr="004B3335">
        <w:trPr>
          <w:jc w:val="center"/>
        </w:trPr>
        <w:tc>
          <w:tcPr>
            <w:tcW w:w="2383" w:type="dxa"/>
          </w:tcPr>
          <w:p w14:paraId="6B57646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Итоговый процент</w:t>
            </w:r>
          </w:p>
          <w:p w14:paraId="12B4F57B" w14:textId="77777777" w:rsidR="00220318" w:rsidRPr="00F912B3" w:rsidRDefault="00220318" w:rsidP="004B3335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выполнения, %</w:t>
            </w:r>
          </w:p>
        </w:tc>
        <w:tc>
          <w:tcPr>
            <w:tcW w:w="2382" w:type="dxa"/>
          </w:tcPr>
          <w:p w14:paraId="433A2C9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 СПбГУ при</w:t>
            </w:r>
          </w:p>
          <w:p w14:paraId="29CDDD4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проведении зачёта</w:t>
            </w:r>
          </w:p>
        </w:tc>
        <w:tc>
          <w:tcPr>
            <w:tcW w:w="2377" w:type="dxa"/>
          </w:tcPr>
          <w:p w14:paraId="59AE8B4A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Оценка</w:t>
            </w:r>
          </w:p>
          <w:p w14:paraId="18226CF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ECTS</w:t>
            </w:r>
          </w:p>
        </w:tc>
      </w:tr>
      <w:tr w:rsidR="00220318" w:rsidRPr="00F912B3" w14:paraId="69794966" w14:textId="77777777" w:rsidTr="004B3335">
        <w:trPr>
          <w:jc w:val="center"/>
        </w:trPr>
        <w:tc>
          <w:tcPr>
            <w:tcW w:w="2383" w:type="dxa"/>
          </w:tcPr>
          <w:p w14:paraId="65C5D31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 xml:space="preserve">90-100 </w:t>
            </w:r>
          </w:p>
        </w:tc>
        <w:tc>
          <w:tcPr>
            <w:tcW w:w="2382" w:type="dxa"/>
          </w:tcPr>
          <w:p w14:paraId="713F93E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F193B5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A</w:t>
            </w:r>
          </w:p>
        </w:tc>
      </w:tr>
      <w:tr w:rsidR="00220318" w:rsidRPr="00F912B3" w14:paraId="093BFABC" w14:textId="77777777" w:rsidTr="004B3335">
        <w:trPr>
          <w:jc w:val="center"/>
        </w:trPr>
        <w:tc>
          <w:tcPr>
            <w:tcW w:w="2383" w:type="dxa"/>
          </w:tcPr>
          <w:p w14:paraId="6D01AF16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80-89</w:t>
            </w:r>
          </w:p>
        </w:tc>
        <w:tc>
          <w:tcPr>
            <w:tcW w:w="2382" w:type="dxa"/>
          </w:tcPr>
          <w:p w14:paraId="74A6C17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3C58265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B</w:t>
            </w:r>
          </w:p>
        </w:tc>
      </w:tr>
      <w:tr w:rsidR="00220318" w:rsidRPr="00F912B3" w14:paraId="06D50F23" w14:textId="77777777" w:rsidTr="004B3335">
        <w:trPr>
          <w:jc w:val="center"/>
        </w:trPr>
        <w:tc>
          <w:tcPr>
            <w:tcW w:w="2383" w:type="dxa"/>
          </w:tcPr>
          <w:p w14:paraId="5D0EB15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70-79</w:t>
            </w:r>
          </w:p>
        </w:tc>
        <w:tc>
          <w:tcPr>
            <w:tcW w:w="2382" w:type="dxa"/>
          </w:tcPr>
          <w:p w14:paraId="17B58B6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2AB0D3FE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C</w:t>
            </w:r>
          </w:p>
        </w:tc>
      </w:tr>
      <w:tr w:rsidR="00220318" w:rsidRPr="00F912B3" w14:paraId="0EB9A73F" w14:textId="77777777" w:rsidTr="004B3335">
        <w:trPr>
          <w:jc w:val="center"/>
        </w:trPr>
        <w:tc>
          <w:tcPr>
            <w:tcW w:w="2383" w:type="dxa"/>
          </w:tcPr>
          <w:p w14:paraId="36B25FDF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61-69</w:t>
            </w:r>
          </w:p>
        </w:tc>
        <w:tc>
          <w:tcPr>
            <w:tcW w:w="2382" w:type="dxa"/>
          </w:tcPr>
          <w:p w14:paraId="7414C3A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5BA2CF1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D</w:t>
            </w:r>
          </w:p>
        </w:tc>
      </w:tr>
      <w:tr w:rsidR="00220318" w:rsidRPr="00F912B3" w14:paraId="7DD01873" w14:textId="77777777" w:rsidTr="004B3335">
        <w:trPr>
          <w:jc w:val="center"/>
        </w:trPr>
        <w:tc>
          <w:tcPr>
            <w:tcW w:w="2383" w:type="dxa"/>
          </w:tcPr>
          <w:p w14:paraId="0351E4CC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50-60</w:t>
            </w:r>
          </w:p>
        </w:tc>
        <w:tc>
          <w:tcPr>
            <w:tcW w:w="2382" w:type="dxa"/>
          </w:tcPr>
          <w:p w14:paraId="77C30F7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зачтено</w:t>
            </w:r>
          </w:p>
        </w:tc>
        <w:tc>
          <w:tcPr>
            <w:tcW w:w="2377" w:type="dxa"/>
          </w:tcPr>
          <w:p w14:paraId="113552A1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E</w:t>
            </w:r>
          </w:p>
        </w:tc>
      </w:tr>
      <w:tr w:rsidR="00220318" w:rsidRPr="00F912B3" w14:paraId="30ABFCAD" w14:textId="77777777" w:rsidTr="004B3335">
        <w:trPr>
          <w:jc w:val="center"/>
        </w:trPr>
        <w:tc>
          <w:tcPr>
            <w:tcW w:w="2383" w:type="dxa"/>
          </w:tcPr>
          <w:p w14:paraId="3346F5C7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менее 50</w:t>
            </w:r>
          </w:p>
        </w:tc>
        <w:tc>
          <w:tcPr>
            <w:tcW w:w="2382" w:type="dxa"/>
          </w:tcPr>
          <w:p w14:paraId="444FB2D4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</w:rPr>
            </w:pPr>
            <w:r w:rsidRPr="00F912B3">
              <w:rPr>
                <w:rFonts w:ascii="Times New Roman" w:hAnsi="Times New Roman" w:cs="Times New Roman"/>
                <w:bCs/>
              </w:rPr>
              <w:t>не зачтено</w:t>
            </w:r>
          </w:p>
        </w:tc>
        <w:tc>
          <w:tcPr>
            <w:tcW w:w="2377" w:type="dxa"/>
          </w:tcPr>
          <w:p w14:paraId="408C3932" w14:textId="77777777" w:rsidR="00220318" w:rsidRPr="00F912B3" w:rsidRDefault="00220318" w:rsidP="00220318">
            <w:pPr>
              <w:rPr>
                <w:rFonts w:ascii="Times New Roman" w:hAnsi="Times New Roman" w:cs="Times New Roman"/>
                <w:bCs/>
                <w:lang w:val="en-US"/>
              </w:rPr>
            </w:pPr>
            <w:r w:rsidRPr="00F912B3">
              <w:rPr>
                <w:rFonts w:ascii="Times New Roman" w:hAnsi="Times New Roman" w:cs="Times New Roman"/>
                <w:bCs/>
                <w:lang w:val="en-US"/>
              </w:rPr>
              <w:t>F</w:t>
            </w:r>
          </w:p>
        </w:tc>
      </w:tr>
    </w:tbl>
    <w:p w14:paraId="7355668E" w14:textId="77777777" w:rsidR="00E71930" w:rsidRPr="007624B6" w:rsidRDefault="00E71930">
      <w:pPr>
        <w:rPr>
          <w:rFonts w:ascii="Times New Roman" w:hAnsi="Times New Roman" w:cs="Times New Roman"/>
        </w:rPr>
      </w:pPr>
    </w:p>
    <w:p w14:paraId="2E4C38CB" w14:textId="3034D4C0" w:rsidR="00E71930" w:rsidRDefault="00DD3257">
      <w:pPr>
        <w:rPr>
          <w:rFonts w:ascii="Times New Roman" w:hAnsi="Times New Roman" w:cs="Times New Roman"/>
          <w:b/>
        </w:rPr>
      </w:pPr>
      <w:r w:rsidRPr="007624B6">
        <w:rPr>
          <w:rFonts w:ascii="Times New Roman" w:hAnsi="Times New Roman" w:cs="Times New Roman"/>
          <w:b/>
        </w:rPr>
        <w:t>3.1.4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75D283E4" w14:textId="3AC2281E" w:rsidR="004B3335" w:rsidRDefault="004B333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3.1.4.1. Формируемые дисциплиной компетенции</w:t>
      </w:r>
    </w:p>
    <w:p w14:paraId="027E5F59" w14:textId="39DA4293" w:rsidR="00BA0D1E" w:rsidRDefault="00BA0D1E" w:rsidP="00470B92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</w:t>
      </w:r>
      <w:r w:rsidR="00470B92">
        <w:rPr>
          <w:rFonts w:ascii="Times New Roman" w:hAnsi="Times New Roman" w:cs="Times New Roman"/>
          <w:b/>
        </w:rPr>
        <w:t>Б</w:t>
      </w:r>
      <w:r w:rsidRPr="00DA1466">
        <w:rPr>
          <w:rFonts w:ascii="Times New Roman" w:hAnsi="Times New Roman" w:cs="Times New Roman"/>
          <w:b/>
        </w:rPr>
        <w:t>-1</w:t>
      </w:r>
      <w:r w:rsidRPr="00BA0D1E">
        <w:rPr>
          <w:rFonts w:ascii="Times New Roman" w:hAnsi="Times New Roman" w:cs="Times New Roman"/>
          <w:bCs/>
        </w:rPr>
        <w:t xml:space="preserve"> – </w:t>
      </w:r>
      <w:r w:rsidR="00470B92">
        <w:rPr>
          <w:rFonts w:ascii="Times New Roman" w:hAnsi="Times New Roman" w:cs="Times New Roman"/>
          <w:bCs/>
        </w:rPr>
        <w:t>с</w:t>
      </w:r>
      <w:r w:rsidR="00470B92" w:rsidRPr="00470B92">
        <w:rPr>
          <w:rFonts w:ascii="Times New Roman" w:hAnsi="Times New Roman" w:cs="Times New Roman"/>
          <w:bCs/>
        </w:rPr>
        <w:t>пособен осуществлять систематизированные поиск, сбор, структурирование, критический анализ и синтез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необходимой информации, применять системный подход для решения поставленных задач</w:t>
      </w:r>
      <w:r w:rsidR="00DA1466">
        <w:rPr>
          <w:rFonts w:ascii="Times New Roman" w:hAnsi="Times New Roman" w:cs="Times New Roman"/>
          <w:bCs/>
        </w:rPr>
        <w:t>.</w:t>
      </w:r>
    </w:p>
    <w:p w14:paraId="4E2B80F4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75FEFC76" w14:textId="77777777" w:rsidR="00BA0D1E" w:rsidRP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48D32EF0" w14:textId="5CA2E2BC" w:rsidR="00BA0D1E" w:rsidRDefault="00BA0D1E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FE1223B" w14:textId="7B19D5D4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6A49D868" w14:textId="77777777" w:rsidR="00BA0D1E" w:rsidRPr="00BA0D1E" w:rsidRDefault="00BA0D1E" w:rsidP="00BA0D1E">
      <w:pPr>
        <w:jc w:val="both"/>
        <w:rPr>
          <w:rFonts w:ascii="Times New Roman" w:hAnsi="Times New Roman" w:cs="Times New Roman"/>
          <w:bCs/>
        </w:rPr>
      </w:pPr>
    </w:p>
    <w:p w14:paraId="143520C6" w14:textId="59C0542E" w:rsidR="00BA0D1E" w:rsidRDefault="00BA0D1E" w:rsidP="00470B92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</w:t>
      </w:r>
      <w:r w:rsidR="00470B92">
        <w:rPr>
          <w:rFonts w:ascii="Times New Roman" w:hAnsi="Times New Roman" w:cs="Times New Roman"/>
          <w:b/>
        </w:rPr>
        <w:t>Б</w:t>
      </w:r>
      <w:r w:rsidRPr="00DA1466">
        <w:rPr>
          <w:rFonts w:ascii="Times New Roman" w:hAnsi="Times New Roman" w:cs="Times New Roman"/>
          <w:b/>
        </w:rPr>
        <w:t>-2</w:t>
      </w:r>
      <w:r w:rsidRPr="00DA1466">
        <w:rPr>
          <w:rFonts w:ascii="Times New Roman" w:hAnsi="Times New Roman" w:cs="Times New Roman"/>
          <w:bCs/>
        </w:rPr>
        <w:t xml:space="preserve"> – </w:t>
      </w:r>
      <w:r w:rsidR="00470B92">
        <w:rPr>
          <w:rFonts w:ascii="Times New Roman" w:hAnsi="Times New Roman" w:cs="Times New Roman"/>
          <w:bCs/>
        </w:rPr>
        <w:t>с</w:t>
      </w:r>
      <w:r w:rsidR="00470B92" w:rsidRPr="00470B92">
        <w:rPr>
          <w:rFonts w:ascii="Times New Roman" w:hAnsi="Times New Roman" w:cs="Times New Roman"/>
          <w:bCs/>
        </w:rPr>
        <w:t>пособен определять круг задач в рамках поставленной цели и выбирать оптимальные способы их решения,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исходя из действующих правовых норм, имеющихся ресурсов и ограничений, в т.ч. финансовых, участвовать в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разработке и реализации проектов, в т.ч. предпринимательских</w:t>
      </w:r>
    </w:p>
    <w:p w14:paraId="3B96FB5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A355429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lastRenderedPageBreak/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5AEA5FAA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6C64F47E" w14:textId="77777777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442787F1" w14:textId="77777777" w:rsidR="00DA1466" w:rsidRPr="00DA1466" w:rsidRDefault="00DA1466" w:rsidP="00DA1466">
      <w:pPr>
        <w:jc w:val="both"/>
        <w:rPr>
          <w:rFonts w:ascii="Times New Roman" w:hAnsi="Times New Roman" w:cs="Times New Roman"/>
          <w:bCs/>
        </w:rPr>
      </w:pPr>
    </w:p>
    <w:p w14:paraId="4589CE28" w14:textId="0CA97E0F" w:rsidR="004B3335" w:rsidRPr="00BA0D1E" w:rsidRDefault="00BA0D1E" w:rsidP="00470B92">
      <w:pPr>
        <w:jc w:val="both"/>
        <w:rPr>
          <w:rFonts w:ascii="Times New Roman" w:hAnsi="Times New Roman" w:cs="Times New Roman"/>
          <w:bCs/>
        </w:rPr>
      </w:pPr>
      <w:r w:rsidRPr="00DA1466">
        <w:rPr>
          <w:rFonts w:ascii="Times New Roman" w:hAnsi="Times New Roman" w:cs="Times New Roman"/>
          <w:b/>
        </w:rPr>
        <w:t>УКБ-</w:t>
      </w:r>
      <w:r w:rsidR="00470B92">
        <w:rPr>
          <w:rFonts w:ascii="Times New Roman" w:hAnsi="Times New Roman" w:cs="Times New Roman"/>
          <w:b/>
        </w:rPr>
        <w:t>10</w:t>
      </w:r>
      <w:r w:rsidRPr="00DA1466">
        <w:rPr>
          <w:rFonts w:ascii="Times New Roman" w:hAnsi="Times New Roman" w:cs="Times New Roman"/>
          <w:bCs/>
        </w:rPr>
        <w:t xml:space="preserve"> – </w:t>
      </w:r>
      <w:r w:rsidR="00470B92">
        <w:rPr>
          <w:rFonts w:ascii="Times New Roman" w:hAnsi="Times New Roman" w:cs="Times New Roman"/>
          <w:bCs/>
        </w:rPr>
        <w:t>с</w:t>
      </w:r>
      <w:r w:rsidR="00470B92" w:rsidRPr="00470B92">
        <w:rPr>
          <w:rFonts w:ascii="Times New Roman" w:hAnsi="Times New Roman" w:cs="Times New Roman"/>
          <w:bCs/>
        </w:rPr>
        <w:t>пособен понимать сущность и значение информации в развитии общества, использовать основные методы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получения и работы с информацией с учетом современных технологий цифровой экономики и информационной</w:t>
      </w:r>
      <w:r w:rsidR="00470B92">
        <w:rPr>
          <w:rFonts w:ascii="Times New Roman" w:hAnsi="Times New Roman" w:cs="Times New Roman"/>
          <w:bCs/>
        </w:rPr>
        <w:t xml:space="preserve"> </w:t>
      </w:r>
      <w:r w:rsidR="00470B92" w:rsidRPr="00470B92">
        <w:rPr>
          <w:rFonts w:ascii="Times New Roman" w:hAnsi="Times New Roman" w:cs="Times New Roman"/>
          <w:bCs/>
        </w:rPr>
        <w:t>безопасности</w:t>
      </w:r>
      <w:r w:rsidR="00DA1466">
        <w:rPr>
          <w:rFonts w:ascii="Times New Roman" w:hAnsi="Times New Roman" w:cs="Times New Roman"/>
          <w:bCs/>
        </w:rPr>
        <w:t>.</w:t>
      </w:r>
    </w:p>
    <w:p w14:paraId="037EABB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Формируется дисциплиной.</w:t>
      </w:r>
    </w:p>
    <w:p w14:paraId="2D8F6BDF" w14:textId="77777777" w:rsidR="00DA1466" w:rsidRPr="00BA0D1E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Segoe UI Symbol" w:hAnsi="Segoe UI Symbol" w:cs="Segoe UI Symbol"/>
          <w:bCs/>
        </w:rPr>
        <w:t>✓</w:t>
      </w:r>
      <w:r w:rsidRPr="00BA0D1E">
        <w:rPr>
          <w:rFonts w:ascii="Times New Roman" w:hAnsi="Times New Roman" w:cs="Times New Roman"/>
          <w:bCs/>
        </w:rPr>
        <w:t xml:space="preserve"> Развивается дисциплиной.</w:t>
      </w:r>
    </w:p>
    <w:p w14:paraId="722A074D" w14:textId="77777777" w:rsidR="00DA1466" w:rsidRDefault="00DA1466" w:rsidP="00DA1466">
      <w:pPr>
        <w:ind w:firstLine="567"/>
        <w:jc w:val="both"/>
        <w:rPr>
          <w:rFonts w:ascii="Times New Roman" w:hAnsi="Times New Roman" w:cs="Times New Roman"/>
          <w:bCs/>
        </w:rPr>
      </w:pPr>
      <w:r w:rsidRPr="00BA0D1E">
        <w:rPr>
          <w:rFonts w:ascii="Times New Roman" w:hAnsi="Times New Roman" w:cs="Times New Roman"/>
          <w:bCs/>
        </w:rPr>
        <w:t>□ Полностью сформирована по результатам освоения дисциплины.</w:t>
      </w:r>
    </w:p>
    <w:p w14:paraId="51670524" w14:textId="21874B92" w:rsidR="00DA1466" w:rsidRDefault="00DA1466" w:rsidP="00DA1466">
      <w:pPr>
        <w:ind w:left="567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Шкала оценивания: линейная, определяется долей успешно выполненных заданий, проверяющих данную компетенцию.</w:t>
      </w:r>
    </w:p>
    <w:p w14:paraId="2AD7E3BA" w14:textId="77777777" w:rsidR="00DA1466" w:rsidRDefault="00DA1466" w:rsidP="00DA1466">
      <w:pPr>
        <w:rPr>
          <w:rFonts w:ascii="Times New Roman" w:hAnsi="Times New Roman" w:cs="Times New Roman"/>
          <w:b/>
          <w:bCs/>
        </w:rPr>
      </w:pPr>
    </w:p>
    <w:p w14:paraId="3C4CEDD3" w14:textId="2BBDC915" w:rsidR="00DA1466" w:rsidRDefault="00DA1466" w:rsidP="00DA1466">
      <w:pPr>
        <w:spacing w:after="240"/>
        <w:rPr>
          <w:rFonts w:ascii="Times New Roman" w:hAnsi="Times New Roman" w:cs="Times New Roman"/>
          <w:b/>
          <w:bCs/>
        </w:rPr>
      </w:pPr>
      <w:r w:rsidRPr="00F912B3">
        <w:rPr>
          <w:rFonts w:ascii="Times New Roman" w:hAnsi="Times New Roman" w:cs="Times New Roman"/>
          <w:b/>
          <w:bCs/>
        </w:rPr>
        <w:t>3.1.4.2.</w:t>
      </w:r>
      <w:r>
        <w:rPr>
          <w:rFonts w:ascii="Times New Roman" w:hAnsi="Times New Roman" w:cs="Times New Roman"/>
          <w:b/>
          <w:bCs/>
        </w:rPr>
        <w:t xml:space="preserve"> Контрольно-измерительные материалы (примеры)</w:t>
      </w:r>
    </w:p>
    <w:p w14:paraId="3D2B8A1B" w14:textId="40FAFB81" w:rsidR="00FA3F93" w:rsidRPr="007624B6" w:rsidRDefault="00DD3257" w:rsidP="00FA3F93">
      <w:pPr>
        <w:ind w:right="-132"/>
        <w:rPr>
          <w:rFonts w:ascii="Times New Roman" w:hAnsi="Times New Roman" w:cs="Times New Roman"/>
          <w:b/>
          <w:bCs/>
          <w:i/>
        </w:rPr>
      </w:pPr>
      <w:r w:rsidRPr="007624B6">
        <w:rPr>
          <w:rFonts w:ascii="Times New Roman" w:hAnsi="Times New Roman" w:cs="Times New Roman"/>
          <w:b/>
          <w:bCs/>
          <w:i/>
        </w:rPr>
        <w:t xml:space="preserve">Пример списка вопросов для устного </w:t>
      </w:r>
      <w:r w:rsidR="00C44039">
        <w:rPr>
          <w:rFonts w:ascii="Times New Roman" w:hAnsi="Times New Roman" w:cs="Times New Roman"/>
          <w:b/>
          <w:bCs/>
          <w:i/>
        </w:rPr>
        <w:t>зачёта</w:t>
      </w:r>
      <w:r w:rsidRPr="007624B6">
        <w:rPr>
          <w:rFonts w:ascii="Times New Roman" w:hAnsi="Times New Roman" w:cs="Times New Roman"/>
          <w:b/>
          <w:bCs/>
          <w:i/>
        </w:rPr>
        <w:t>:</w:t>
      </w:r>
    </w:p>
    <w:p w14:paraId="5F9C772A" w14:textId="19AB21C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Понятие архитектуры, профессия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Архитектор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10945CBA" w14:textId="13481BB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Архитектурные виды.</w:t>
      </w:r>
    </w:p>
    <w:p w14:paraId="26B61693" w14:textId="6D24DA3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Роль архитектуры в жизненном цикле ПО.</w:t>
      </w:r>
    </w:p>
    <w:p w14:paraId="328CD86D" w14:textId="4053E58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декомпозиции. Модульность, связность, сопряжение, сложность.</w:t>
      </w:r>
    </w:p>
    <w:p w14:paraId="60578AF6" w14:textId="5BCB14A2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Понятия класса и объекта, абстракция, инкапсуляция, наследование.</w:t>
      </w:r>
    </w:p>
    <w:p w14:paraId="197AF681" w14:textId="44CC788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Принципы выделения абстракций предметной области.</w:t>
      </w:r>
    </w:p>
    <w:p w14:paraId="1D4F855D" w14:textId="537465C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Принципы SOLID.</w:t>
      </w:r>
    </w:p>
    <w:p w14:paraId="0EBBF3BD" w14:textId="60ADA7A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Закон Деметры. Некоторые принципы хорошего объектно-ориентированного кода.</w:t>
      </w:r>
    </w:p>
    <w:p w14:paraId="5B8260EA" w14:textId="472350C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Моделирование, визуальные модели, виды моделей.</w:t>
      </w:r>
    </w:p>
    <w:p w14:paraId="33CCE73F" w14:textId="368D361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Язык UML. Проектирование структуры системы, диаграммы классов.</w:t>
      </w:r>
    </w:p>
    <w:p w14:paraId="56D0277D" w14:textId="2FBB112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объектов, диаграммы пакетов UML.</w:t>
      </w:r>
    </w:p>
    <w:p w14:paraId="0A87CAD1" w14:textId="78354C3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компонентов, диаграммы развёртывания UML.</w:t>
      </w:r>
    </w:p>
    <w:p w14:paraId="167C76B1" w14:textId="0F778BA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Диаграмма случаев использования UML.</w:t>
      </w:r>
    </w:p>
    <w:p w14:paraId="3FE211B5" w14:textId="73F8EB9D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Диаграмма активностей UML.</w:t>
      </w:r>
    </w:p>
    <w:p w14:paraId="5ECE2970" w14:textId="3530686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конечных автоматов UML.</w:t>
      </w:r>
    </w:p>
    <w:p w14:paraId="2618A1FA" w14:textId="4A85FCA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последовательностей UML.</w:t>
      </w:r>
    </w:p>
    <w:p w14:paraId="1A0ACA11" w14:textId="79B47DBA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коммуникации UML.</w:t>
      </w:r>
    </w:p>
    <w:p w14:paraId="2AF6A447" w14:textId="15EE0A3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составных структур, коопераций, временные диаграммы.</w:t>
      </w:r>
    </w:p>
    <w:p w14:paraId="5308F0D0" w14:textId="24B94EC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Диаграммы обзора взаимодействия, диаграммы потоков данных.</w:t>
      </w:r>
    </w:p>
    <w:p w14:paraId="190B3E2C" w14:textId="76701FA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Диаграммы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Сущность-связь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5F5CD2F5" w14:textId="0F0885C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архитектурного стиля, трёхзвенная архитектура,</w:t>
      </w:r>
    </w:p>
    <w:p w14:paraId="0715EAF5" w14:textId="4F22422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 w:rsidRPr="00CB4C2B">
        <w:rPr>
          <w:rFonts w:ascii="Times New Roman" w:hAnsi="Times New Roman" w:cs="Times New Roman"/>
          <w:bCs/>
          <w:lang w:val="en-US"/>
        </w:rPr>
        <w:t>Model-View-Controller, Sense-Compute-Control.</w:t>
      </w:r>
    </w:p>
    <w:p w14:paraId="6EE36655" w14:textId="2DA0651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Структурный и объектно-ориентированный стили, слоистые архитектурные стили.</w:t>
      </w:r>
    </w:p>
    <w:p w14:paraId="24D9C6F6" w14:textId="256B54EA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Пакетная обработка, каналы и фильтры, Blackboard.</w:t>
      </w:r>
    </w:p>
    <w:p w14:paraId="51B29D6A" w14:textId="736918C4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Стили с неявным вызовом, Publish-Subscribe.</w:t>
      </w:r>
    </w:p>
    <w:p w14:paraId="4C4DC160" w14:textId="5F3C2CE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  <w:lang w:val="en-US"/>
        </w:rPr>
      </w:pPr>
      <w:r w:rsidRPr="00CB4C2B">
        <w:rPr>
          <w:rFonts w:ascii="Times New Roman" w:hAnsi="Times New Roman" w:cs="Times New Roman"/>
          <w:bCs/>
          <w:lang w:val="en-US"/>
        </w:rPr>
        <w:t>Peer-to-peer, C2, CORBA.</w:t>
      </w:r>
    </w:p>
    <w:p w14:paraId="5E005FDB" w14:textId="3A18B31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Понятие Domain-Driven Design, единый язык, изоляция предметной области.</w:t>
      </w:r>
    </w:p>
    <w:p w14:paraId="4F6A488C" w14:textId="36FD1EA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Основные структурные элементы модели предметной области.</w:t>
      </w:r>
    </w:p>
    <w:p w14:paraId="3B6E0398" w14:textId="28801E8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Паттерны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Агрегат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 xml:space="preserve">,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Фабрика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 xml:space="preserve">,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Репозиторий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068CA4CE" w14:textId="2114F7F0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Моделирование ограничений, 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Спецификация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5C9B2A5B" w14:textId="129945B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Компоновщик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47B4D5C0" w14:textId="720A09D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Декоратор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7F7907C7" w14:textId="3BEE896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Стратегия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612C661C" w14:textId="723B678B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lastRenderedPageBreak/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Адаптер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7F563415" w14:textId="124A6A3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Прокси</w:t>
      </w:r>
      <w:r w:rsidR="00361729">
        <w:rPr>
          <w:rFonts w:ascii="Times New Roman" w:hAnsi="Times New Roman" w:cs="Times New Roman"/>
          <w:bCs/>
        </w:rPr>
        <w:t>».</w:t>
      </w:r>
    </w:p>
    <w:p w14:paraId="291909C2" w14:textId="1F669342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Фасад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40982255" w14:textId="721DE0D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Мост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2769DBF7" w14:textId="36F5B54C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Приспособленец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23285857" w14:textId="7F9C7A9B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Спецификация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5DD1D1A1" w14:textId="28FCB804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Фабричный метод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5563E707" w14:textId="1EA233A8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Шаблонный метод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74A2D3B4" w14:textId="4B7CEEE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Абстрактная фабрика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25A08A44" w14:textId="5EA0EE5A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Одиночка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1AE51F82" w14:textId="25634CE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Прототип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62F678AB" w14:textId="3E86655A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Строитель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24802C0A" w14:textId="76CB09B1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Посредник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64262F08" w14:textId="5B6B1952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Команда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27E736FA" w14:textId="504F23D5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Цепочка ответственности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6C34CBF7" w14:textId="57DFC859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Наблюдатель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4081B6F2" w14:textId="7430706D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Состояние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4B543143" w14:textId="7CB59CCB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Посетитель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77F2BEE3" w14:textId="0081B34B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Паттерн </w:t>
      </w:r>
      <w:r w:rsidR="00361729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Хранитель</w:t>
      </w:r>
      <w:r w:rsidR="00361729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54D0D679" w14:textId="4513EBD6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Архитектура распределённых систем: понятие распределённой системы, типичные</w:t>
      </w:r>
      <w:r>
        <w:rPr>
          <w:rFonts w:ascii="Times New Roman" w:hAnsi="Times New Roman" w:cs="Times New Roman"/>
          <w:bCs/>
        </w:rPr>
        <w:t xml:space="preserve"> </w:t>
      </w:r>
      <w:r w:rsidRPr="00CB4C2B">
        <w:rPr>
          <w:rFonts w:ascii="Times New Roman" w:hAnsi="Times New Roman" w:cs="Times New Roman"/>
          <w:bCs/>
        </w:rPr>
        <w:t>архитектурные стили.</w:t>
      </w:r>
    </w:p>
    <w:p w14:paraId="02D1E8AD" w14:textId="33E3F247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 xml:space="preserve">Межпроцессное сетевое взаимодействие, модель OSI, стек протоколов TCP/IP, сокеты, протоколы </w:t>
      </w:r>
      <w:r w:rsidR="00432F0F">
        <w:rPr>
          <w:rFonts w:ascii="Times New Roman" w:hAnsi="Times New Roman" w:cs="Times New Roman"/>
          <w:bCs/>
        </w:rPr>
        <w:t>«</w:t>
      </w:r>
      <w:r w:rsidRPr="00CB4C2B">
        <w:rPr>
          <w:rFonts w:ascii="Times New Roman" w:hAnsi="Times New Roman" w:cs="Times New Roman"/>
          <w:bCs/>
        </w:rPr>
        <w:t>запрос-ответ</w:t>
      </w:r>
      <w:r w:rsidR="00432F0F">
        <w:rPr>
          <w:rFonts w:ascii="Times New Roman" w:hAnsi="Times New Roman" w:cs="Times New Roman"/>
          <w:bCs/>
        </w:rPr>
        <w:t>»</w:t>
      </w:r>
      <w:r w:rsidRPr="00CB4C2B">
        <w:rPr>
          <w:rFonts w:ascii="Times New Roman" w:hAnsi="Times New Roman" w:cs="Times New Roman"/>
          <w:bCs/>
        </w:rPr>
        <w:t>.</w:t>
      </w:r>
    </w:p>
    <w:p w14:paraId="7B20C803" w14:textId="4AB6C283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Удалённые вызовы процедур (RPC), удалённые вызовы методов (RMI). Protobuf,</w:t>
      </w:r>
      <w:r>
        <w:rPr>
          <w:rFonts w:ascii="Times New Roman" w:hAnsi="Times New Roman" w:cs="Times New Roman"/>
          <w:bCs/>
        </w:rPr>
        <w:t xml:space="preserve"> </w:t>
      </w:r>
      <w:r w:rsidRPr="00CB4C2B">
        <w:rPr>
          <w:rFonts w:ascii="Times New Roman" w:hAnsi="Times New Roman" w:cs="Times New Roman"/>
          <w:bCs/>
        </w:rPr>
        <w:t>gRPC.</w:t>
      </w:r>
    </w:p>
    <w:p w14:paraId="33A61E84" w14:textId="3991EB6E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Веб-сервисы, SOAP. WCF.</w:t>
      </w:r>
    </w:p>
    <w:p w14:paraId="06ED7883" w14:textId="0028C7FF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Очереди сообщений, RabbitMQ.</w:t>
      </w:r>
    </w:p>
    <w:p w14:paraId="5F34E2CD" w14:textId="7119BDA0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REST.</w:t>
      </w:r>
    </w:p>
    <w:p w14:paraId="0AEDA892" w14:textId="13866C54" w:rsidR="00CB4C2B" w:rsidRPr="00CB4C2B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  <w:bCs/>
        </w:rPr>
      </w:pPr>
      <w:r w:rsidRPr="00CB4C2B">
        <w:rPr>
          <w:rFonts w:ascii="Times New Roman" w:hAnsi="Times New Roman" w:cs="Times New Roman"/>
          <w:bCs/>
        </w:rPr>
        <w:t>Микросервисы, peer-to-peer.</w:t>
      </w:r>
    </w:p>
    <w:p w14:paraId="2F5C0D80" w14:textId="69AB5F70" w:rsidR="002F0E1C" w:rsidRPr="002F0E1C" w:rsidRDefault="00CB4C2B" w:rsidP="00CB4C2B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 w:rsidRPr="00CB4C2B">
        <w:rPr>
          <w:rFonts w:ascii="Times New Roman" w:hAnsi="Times New Roman" w:cs="Times New Roman"/>
          <w:bCs/>
        </w:rPr>
        <w:t>Развёртывание и балансировка нагрузки, Docker.</w:t>
      </w:r>
    </w:p>
    <w:p w14:paraId="4A3EC3B6" w14:textId="5186128B" w:rsidR="002F0E1C" w:rsidRPr="002F0E1C" w:rsidRDefault="002F0E1C" w:rsidP="00384317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Архитектура системы контроля версий </w:t>
      </w:r>
      <w:r>
        <w:rPr>
          <w:rFonts w:ascii="Times New Roman" w:hAnsi="Times New Roman" w:cs="Times New Roman"/>
          <w:lang w:val="en-US"/>
        </w:rPr>
        <w:t>Git</w:t>
      </w:r>
      <w:r w:rsidRPr="002F0E1C">
        <w:rPr>
          <w:rFonts w:ascii="Times New Roman" w:hAnsi="Times New Roman" w:cs="Times New Roman"/>
        </w:rPr>
        <w:t>.</w:t>
      </w:r>
    </w:p>
    <w:p w14:paraId="1A0C7C61" w14:textId="75994EBC" w:rsidR="002F0E1C" w:rsidRPr="002F0E1C" w:rsidRDefault="002F0E1C" w:rsidP="002F0E1C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Mercurial</w:t>
      </w:r>
      <w:r w:rsidRPr="002F0E1C">
        <w:rPr>
          <w:rFonts w:ascii="Times New Roman" w:hAnsi="Times New Roman" w:cs="Times New Roman"/>
        </w:rPr>
        <w:t>.</w:t>
      </w:r>
    </w:p>
    <w:p w14:paraId="3862CF94" w14:textId="457C52CB" w:rsidR="002F0E1C" w:rsidRDefault="003C75A8" w:rsidP="00EB539B">
      <w:pPr>
        <w:numPr>
          <w:ilvl w:val="0"/>
          <w:numId w:val="3"/>
        </w:numPr>
        <w:ind w:right="-1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Архитектура системы контроля версий</w:t>
      </w:r>
      <w:r w:rsidRPr="002F0E1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Subversion</w:t>
      </w:r>
      <w:r w:rsidR="002F0E1C" w:rsidRPr="002F0E1C">
        <w:rPr>
          <w:rFonts w:ascii="Times New Roman" w:hAnsi="Times New Roman" w:cs="Times New Roman"/>
        </w:rPr>
        <w:t>.</w:t>
      </w:r>
    </w:p>
    <w:p w14:paraId="3E361D71" w14:textId="77777777" w:rsidR="00CB4C2B" w:rsidRDefault="00CB4C2B" w:rsidP="00CB4C2B">
      <w:pPr>
        <w:ind w:left="720" w:right="-132"/>
        <w:rPr>
          <w:rFonts w:ascii="Times New Roman" w:hAnsi="Times New Roman" w:cs="Times New Roman"/>
        </w:rPr>
      </w:pPr>
    </w:p>
    <w:p w14:paraId="6411E4DF" w14:textId="55317C64" w:rsidR="00DA1466" w:rsidRPr="00575E3A" w:rsidRDefault="00DA1466" w:rsidP="00DA1466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УКБ-1</w:t>
      </w:r>
      <w:r w:rsidR="00575E3A" w:rsidRPr="00575E3A">
        <w:rPr>
          <w:rFonts w:ascii="Times New Roman" w:hAnsi="Times New Roman" w:cs="Times New Roman"/>
          <w:bCs/>
        </w:rPr>
        <w:t xml:space="preserve">, </w:t>
      </w:r>
      <w:r w:rsidR="00575E3A">
        <w:rPr>
          <w:rFonts w:ascii="Times New Roman" w:hAnsi="Times New Roman" w:cs="Times New Roman"/>
          <w:bCs/>
        </w:rPr>
        <w:t>УКБ-10</w:t>
      </w:r>
    </w:p>
    <w:p w14:paraId="4C7157E0" w14:textId="3040447A" w:rsidR="00DA1466" w:rsidRDefault="00DA1466" w:rsidP="00DA1466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DA1466">
        <w:rPr>
          <w:rFonts w:ascii="Times New Roman" w:hAnsi="Times New Roman" w:cs="Times New Roman"/>
        </w:rPr>
        <w:t>обучающемуся даётся два билета и задаётся несколько дополнительных вопросов по курсу. О</w:t>
      </w:r>
      <w:r w:rsidRPr="007624B6">
        <w:rPr>
          <w:rFonts w:ascii="Times New Roman" w:hAnsi="Times New Roman" w:cs="Times New Roman"/>
          <w:bCs/>
        </w:rPr>
        <w:t xml:space="preserve">твет </w:t>
      </w:r>
      <w:r>
        <w:rPr>
          <w:rFonts w:ascii="Times New Roman" w:hAnsi="Times New Roman" w:cs="Times New Roman"/>
          <w:bCs/>
        </w:rPr>
        <w:t xml:space="preserve">на каждый вопрос билета и на дополнительные вопросы </w:t>
      </w:r>
      <w:r w:rsidRPr="007624B6">
        <w:rPr>
          <w:rFonts w:ascii="Times New Roman" w:hAnsi="Times New Roman" w:cs="Times New Roman"/>
          <w:bCs/>
        </w:rPr>
        <w:t xml:space="preserve">оценивается по шкале от 0 (нет ответа) до </w:t>
      </w:r>
      <w:r>
        <w:rPr>
          <w:rFonts w:ascii="Times New Roman" w:hAnsi="Times New Roman" w:cs="Times New Roman"/>
          <w:bCs/>
        </w:rPr>
        <w:t>10</w:t>
      </w:r>
      <w:r w:rsidRPr="007624B6">
        <w:rPr>
          <w:rFonts w:ascii="Times New Roman" w:hAnsi="Times New Roman" w:cs="Times New Roman"/>
          <w:bCs/>
        </w:rPr>
        <w:t xml:space="preserve"> (очень хороший ответ)</w:t>
      </w:r>
      <w:r>
        <w:rPr>
          <w:rFonts w:ascii="Times New Roman" w:hAnsi="Times New Roman" w:cs="Times New Roman"/>
          <w:bCs/>
        </w:rPr>
        <w:t>, далее оценка усредняется. Результат переводится в диапазон от 0 до 100.</w:t>
      </w:r>
    </w:p>
    <w:p w14:paraId="166F8CBE" w14:textId="2D8808E9" w:rsidR="00EB539B" w:rsidRDefault="00EB539B" w:rsidP="00EB539B">
      <w:pPr>
        <w:ind w:right="-132"/>
        <w:rPr>
          <w:rFonts w:ascii="Times New Roman" w:hAnsi="Times New Roman" w:cs="Times New Roman"/>
          <w:b/>
          <w:bCs/>
          <w:i/>
        </w:rPr>
      </w:pPr>
      <w:r w:rsidRPr="00EB539B">
        <w:rPr>
          <w:rFonts w:ascii="Times New Roman" w:hAnsi="Times New Roman" w:cs="Times New Roman"/>
          <w:b/>
          <w:bCs/>
          <w:i/>
        </w:rPr>
        <w:t>Пример</w:t>
      </w:r>
      <w:r>
        <w:rPr>
          <w:rFonts w:ascii="Times New Roman" w:hAnsi="Times New Roman" w:cs="Times New Roman"/>
          <w:b/>
          <w:bCs/>
          <w:i/>
        </w:rPr>
        <w:t>ы</w:t>
      </w:r>
      <w:r w:rsidRPr="00EB539B">
        <w:rPr>
          <w:rFonts w:ascii="Times New Roman" w:hAnsi="Times New Roman" w:cs="Times New Roman"/>
          <w:b/>
          <w:bCs/>
          <w:i/>
        </w:rPr>
        <w:t xml:space="preserve"> </w:t>
      </w:r>
      <w:r>
        <w:rPr>
          <w:rFonts w:ascii="Times New Roman" w:hAnsi="Times New Roman" w:cs="Times New Roman"/>
          <w:b/>
          <w:bCs/>
          <w:i/>
        </w:rPr>
        <w:t>задач для практик</w:t>
      </w:r>
      <w:r w:rsidRPr="00EB539B">
        <w:rPr>
          <w:rFonts w:ascii="Times New Roman" w:hAnsi="Times New Roman" w:cs="Times New Roman"/>
          <w:b/>
          <w:bCs/>
          <w:i/>
        </w:rPr>
        <w:t>:</w:t>
      </w:r>
    </w:p>
    <w:p w14:paraId="56CA9FE5" w14:textId="55D3676B" w:rsidR="00EB539B" w:rsidRPr="00725A9C" w:rsidRDefault="00EB539B" w:rsidP="00EB539B">
      <w:pPr>
        <w:rPr>
          <w:rFonts w:ascii="Times New Roman" w:hAnsi="Times New Roman" w:cs="Times New Roman"/>
          <w:b/>
        </w:rPr>
      </w:pPr>
      <w:r w:rsidRPr="00EB539B">
        <w:rPr>
          <w:rFonts w:ascii="Times New Roman" w:hAnsi="Times New Roman" w:cs="Times New Roman"/>
          <w:b/>
        </w:rPr>
        <w:t xml:space="preserve">Практика 1: проектирование </w:t>
      </w:r>
      <w:r w:rsidRPr="00EB539B">
        <w:rPr>
          <w:rFonts w:ascii="Times New Roman" w:hAnsi="Times New Roman" w:cs="Times New Roman"/>
          <w:b/>
          <w:lang w:val="en-US"/>
        </w:rPr>
        <w:t>CLI</w:t>
      </w:r>
    </w:p>
    <w:p w14:paraId="54DBD806" w14:textId="5E41F5A8" w:rsidR="00EB539B" w:rsidRPr="00EB539B" w:rsidRDefault="00215BAB" w:rsidP="00EB539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color w:val="000000"/>
        </w:rPr>
        <w:t>В командах по два-три человека с</w:t>
      </w:r>
      <w:r>
        <w:rPr>
          <w:rFonts w:ascii="Times New Roman" w:hAnsi="Times New Roman" w:cs="Times New Roman"/>
          <w:bCs/>
        </w:rPr>
        <w:t>проектировать</w:t>
      </w:r>
      <w:r w:rsidR="00EB539B" w:rsidRPr="00EB539B">
        <w:rPr>
          <w:rFonts w:ascii="Times New Roman" w:hAnsi="Times New Roman" w:cs="Times New Roman"/>
          <w:bCs/>
        </w:rPr>
        <w:t xml:space="preserve"> простой интерпретатор командной строки, поддерживающий команды:</w:t>
      </w:r>
    </w:p>
    <w:p w14:paraId="10FB3F24" w14:textId="48141D5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cat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на экран содержимое файла</w:t>
      </w:r>
    </w:p>
    <w:p w14:paraId="11B1FD35" w14:textId="00E40192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echo</w:t>
      </w:r>
      <w:r w:rsidRPr="00215BAB">
        <w:rPr>
          <w:rFonts w:ascii="Times New Roman" w:hAnsi="Times New Roman" w:cs="Times New Roman"/>
          <w:bCs/>
        </w:rPr>
        <w:t xml:space="preserve"> — вывести на экран свой аргумент (или аргументы)</w:t>
      </w:r>
    </w:p>
    <w:p w14:paraId="744B8569" w14:textId="5E0E5646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wc</w:t>
      </w:r>
      <w:r w:rsidRPr="00215BAB">
        <w:rPr>
          <w:rFonts w:ascii="Times New Roman" w:hAnsi="Times New Roman" w:cs="Times New Roman"/>
          <w:bCs/>
        </w:rPr>
        <w:t xml:space="preserve"> [</w:t>
      </w:r>
      <w:r w:rsidRPr="00215BAB">
        <w:rPr>
          <w:rFonts w:ascii="Times New Roman" w:hAnsi="Times New Roman" w:cs="Times New Roman"/>
          <w:bCs/>
          <w:lang w:val="en-US"/>
        </w:rPr>
        <w:t>FILE</w:t>
      </w:r>
      <w:r w:rsidRPr="00215BAB">
        <w:rPr>
          <w:rFonts w:ascii="Times New Roman" w:hAnsi="Times New Roman" w:cs="Times New Roman"/>
          <w:bCs/>
        </w:rPr>
        <w:t>] — вывести количество строк, слов и байт в файле</w:t>
      </w:r>
    </w:p>
    <w:p w14:paraId="1049FEF7" w14:textId="03DEF6DC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pwd</w:t>
      </w:r>
      <w:r w:rsidRPr="00215BAB">
        <w:rPr>
          <w:rFonts w:ascii="Times New Roman" w:hAnsi="Times New Roman" w:cs="Times New Roman"/>
          <w:bCs/>
        </w:rPr>
        <w:t xml:space="preserve"> — распечатать текущую директорию</w:t>
      </w:r>
    </w:p>
    <w:p w14:paraId="01C6F9EA" w14:textId="7382CB8D" w:rsidR="00EB539B" w:rsidRPr="00215BAB" w:rsidRDefault="00EB539B" w:rsidP="00215BAB">
      <w:pPr>
        <w:pStyle w:val="af3"/>
        <w:numPr>
          <w:ilvl w:val="0"/>
          <w:numId w:val="38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  <w:lang w:val="en-US"/>
        </w:rPr>
        <w:t>exit</w:t>
      </w:r>
      <w:r w:rsidRPr="00215BAB">
        <w:rPr>
          <w:rFonts w:ascii="Times New Roman" w:hAnsi="Times New Roman" w:cs="Times New Roman"/>
          <w:bCs/>
        </w:rPr>
        <w:t xml:space="preserve"> — выйти из интерпретатора</w:t>
      </w:r>
    </w:p>
    <w:p w14:paraId="496E319E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2372494D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lastRenderedPageBreak/>
        <w:t>При этом:</w:t>
      </w:r>
    </w:p>
    <w:p w14:paraId="7272E3B7" w14:textId="35A5707A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д</w:t>
      </w:r>
      <w:r w:rsidR="00EB539B" w:rsidRPr="00215BAB">
        <w:rPr>
          <w:rFonts w:ascii="Times New Roman" w:hAnsi="Times New Roman" w:cs="Times New Roman"/>
          <w:bCs/>
        </w:rPr>
        <w:t>олжны поддерживаться одинарные и двойные кавычки (</w:t>
      </w:r>
      <w:r w:rsidR="00EB539B" w:rsidRPr="00215BAB">
        <w:rPr>
          <w:rFonts w:ascii="Times New Roman" w:hAnsi="Times New Roman" w:cs="Times New Roman"/>
          <w:bCs/>
          <w:lang w:val="en-US"/>
        </w:rPr>
        <w:t>full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and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weak</w:t>
      </w:r>
      <w:r w:rsidR="00EB539B" w:rsidRPr="00215BAB">
        <w:rPr>
          <w:rFonts w:ascii="Times New Roman" w:hAnsi="Times New Roman" w:cs="Times New Roman"/>
          <w:bCs/>
        </w:rPr>
        <w:t xml:space="preserve"> </w:t>
      </w:r>
      <w:r w:rsidR="00EB539B" w:rsidRPr="00215BAB">
        <w:rPr>
          <w:rFonts w:ascii="Times New Roman" w:hAnsi="Times New Roman" w:cs="Times New Roman"/>
          <w:bCs/>
          <w:lang w:val="en-US"/>
        </w:rPr>
        <w:t>quoting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;</w:t>
      </w:r>
    </w:p>
    <w:p w14:paraId="3C96CE07" w14:textId="2A8CA078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о</w:t>
      </w:r>
      <w:r w:rsidR="00EB539B" w:rsidRPr="00215BAB">
        <w:rPr>
          <w:rFonts w:ascii="Times New Roman" w:hAnsi="Times New Roman" w:cs="Times New Roman"/>
          <w:bCs/>
        </w:rPr>
        <w:t>кружение (команды вида “имя=значение”), оператор $</w:t>
      </w:r>
      <w:r>
        <w:rPr>
          <w:rFonts w:ascii="Times New Roman" w:hAnsi="Times New Roman" w:cs="Times New Roman"/>
          <w:bCs/>
        </w:rPr>
        <w:t>;</w:t>
      </w:r>
    </w:p>
    <w:p w14:paraId="006AC7C6" w14:textId="25B8C10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в</w:t>
      </w:r>
      <w:r w:rsidR="00EB539B" w:rsidRPr="00215BAB">
        <w:rPr>
          <w:rFonts w:ascii="Times New Roman" w:hAnsi="Times New Roman" w:cs="Times New Roman"/>
          <w:bCs/>
        </w:rPr>
        <w:t xml:space="preserve">ызов внешней программы через </w:t>
      </w:r>
      <w:r w:rsidR="00EB539B" w:rsidRPr="00215BAB">
        <w:rPr>
          <w:rFonts w:ascii="Times New Roman" w:hAnsi="Times New Roman" w:cs="Times New Roman"/>
          <w:bCs/>
          <w:lang w:val="en-US"/>
        </w:rPr>
        <w:t>Process</w:t>
      </w:r>
      <w:r w:rsidR="00EB539B" w:rsidRPr="00215BAB">
        <w:rPr>
          <w:rFonts w:ascii="Times New Roman" w:hAnsi="Times New Roman" w:cs="Times New Roman"/>
          <w:bCs/>
        </w:rPr>
        <w:t xml:space="preserve"> (или его аналоги)</w:t>
      </w:r>
      <w:r>
        <w:rPr>
          <w:rFonts w:ascii="Times New Roman" w:hAnsi="Times New Roman" w:cs="Times New Roman"/>
          <w:bCs/>
        </w:rPr>
        <w:t>;</w:t>
      </w:r>
    </w:p>
    <w:p w14:paraId="1B7EB99E" w14:textId="0DE251BF" w:rsidR="00EB539B" w:rsidRPr="00215BAB" w:rsidRDefault="00EB539B" w:rsidP="00215BAB">
      <w:pPr>
        <w:pStyle w:val="af3"/>
        <w:numPr>
          <w:ilvl w:val="1"/>
          <w:numId w:val="39"/>
        </w:numPr>
        <w:rPr>
          <w:rFonts w:ascii="Times New Roman" w:hAnsi="Times New Roman" w:cs="Times New Roman"/>
          <w:bCs/>
        </w:rPr>
      </w:pPr>
      <w:r w:rsidRPr="00215BAB">
        <w:rPr>
          <w:rFonts w:ascii="Times New Roman" w:hAnsi="Times New Roman" w:cs="Times New Roman"/>
          <w:bCs/>
        </w:rPr>
        <w:t>если введено что-то, чего интерпретатор не знает</w:t>
      </w:r>
      <w:r w:rsidR="00215BAB">
        <w:rPr>
          <w:rFonts w:ascii="Times New Roman" w:hAnsi="Times New Roman" w:cs="Times New Roman"/>
          <w:bCs/>
        </w:rPr>
        <w:t>;</w:t>
      </w:r>
    </w:p>
    <w:p w14:paraId="67A3AF33" w14:textId="5149F1C3" w:rsidR="00EB539B" w:rsidRPr="00215BAB" w:rsidRDefault="00215BAB" w:rsidP="00215BAB">
      <w:pPr>
        <w:pStyle w:val="af3"/>
        <w:numPr>
          <w:ilvl w:val="0"/>
          <w:numId w:val="39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п</w:t>
      </w:r>
      <w:r w:rsidR="00EB539B" w:rsidRPr="00215BAB">
        <w:rPr>
          <w:rFonts w:ascii="Times New Roman" w:hAnsi="Times New Roman" w:cs="Times New Roman"/>
          <w:bCs/>
        </w:rPr>
        <w:t xml:space="preserve">айплайны (оператор </w:t>
      </w:r>
      <w:r w:rsidR="0001530F">
        <w:rPr>
          <w:rFonts w:ascii="Times New Roman" w:hAnsi="Times New Roman" w:cs="Times New Roman"/>
          <w:bCs/>
        </w:rPr>
        <w:t>«</w:t>
      </w:r>
      <w:r w:rsidR="00EB539B" w:rsidRPr="00215BAB">
        <w:rPr>
          <w:rFonts w:ascii="Times New Roman" w:hAnsi="Times New Roman" w:cs="Times New Roman"/>
          <w:bCs/>
        </w:rPr>
        <w:t>|</w:t>
      </w:r>
      <w:r w:rsidR="0001530F">
        <w:rPr>
          <w:rFonts w:ascii="Times New Roman" w:hAnsi="Times New Roman" w:cs="Times New Roman"/>
          <w:bCs/>
        </w:rPr>
        <w:t>»</w:t>
      </w:r>
      <w:r w:rsidR="00EB539B" w:rsidRPr="00215BAB">
        <w:rPr>
          <w:rFonts w:ascii="Times New Roman" w:hAnsi="Times New Roman" w:cs="Times New Roman"/>
          <w:bCs/>
        </w:rPr>
        <w:t>)</w:t>
      </w:r>
      <w:r>
        <w:rPr>
          <w:rFonts w:ascii="Times New Roman" w:hAnsi="Times New Roman" w:cs="Times New Roman"/>
          <w:bCs/>
        </w:rPr>
        <w:t>.</w:t>
      </w:r>
    </w:p>
    <w:p w14:paraId="0D8523D7" w14:textId="77777777" w:rsidR="00EB539B" w:rsidRPr="00EB539B" w:rsidRDefault="00EB539B" w:rsidP="00EB539B">
      <w:pPr>
        <w:rPr>
          <w:rFonts w:ascii="Times New Roman" w:hAnsi="Times New Roman" w:cs="Times New Roman"/>
          <w:bCs/>
        </w:rPr>
      </w:pPr>
    </w:p>
    <w:p w14:paraId="0068FF08" w14:textId="600BE354" w:rsidR="00EB539B" w:rsidRDefault="00EB539B" w:rsidP="00EB539B">
      <w:pPr>
        <w:rPr>
          <w:rFonts w:ascii="Times New Roman" w:hAnsi="Times New Roman" w:cs="Times New Roman"/>
          <w:bCs/>
        </w:rPr>
      </w:pPr>
      <w:r w:rsidRPr="00EB539B">
        <w:rPr>
          <w:rFonts w:ascii="Times New Roman" w:hAnsi="Times New Roman" w:cs="Times New Roman"/>
          <w:bCs/>
        </w:rPr>
        <w:t>Задача выполняется в командах по 2-3 человека в течение пары, результатом является диаграмма классов, описывающая структуру системы, и рассказ о том, как оно должно работать. В конце пары</w:t>
      </w:r>
      <w:r>
        <w:rPr>
          <w:rFonts w:ascii="Times New Roman" w:hAnsi="Times New Roman" w:cs="Times New Roman"/>
          <w:bCs/>
        </w:rPr>
        <w:t xml:space="preserve"> одно из решений</w:t>
      </w:r>
      <w:r w:rsidRPr="00EB539B">
        <w:rPr>
          <w:rFonts w:ascii="Times New Roman" w:hAnsi="Times New Roman" w:cs="Times New Roman"/>
          <w:bCs/>
        </w:rPr>
        <w:t xml:space="preserve"> защищают у доски.</w:t>
      </w:r>
    </w:p>
    <w:p w14:paraId="6355559F" w14:textId="07D2EC5B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Pr="00DA1466">
        <w:rPr>
          <w:rFonts w:ascii="Times New Roman" w:hAnsi="Times New Roman" w:cs="Times New Roman"/>
          <w:bCs/>
        </w:rPr>
        <w:t>-</w:t>
      </w:r>
      <w:r>
        <w:rPr>
          <w:rFonts w:ascii="Times New Roman" w:hAnsi="Times New Roman" w:cs="Times New Roman"/>
          <w:bCs/>
        </w:rPr>
        <w:t>2</w:t>
      </w:r>
      <w:r w:rsidRPr="00DA1466">
        <w:rPr>
          <w:rFonts w:ascii="Times New Roman" w:hAnsi="Times New Roman" w:cs="Times New Roman"/>
          <w:bCs/>
        </w:rPr>
        <w:t>, УКБ-</w:t>
      </w:r>
      <w:r>
        <w:rPr>
          <w:rFonts w:ascii="Times New Roman" w:hAnsi="Times New Roman" w:cs="Times New Roman"/>
          <w:bCs/>
        </w:rPr>
        <w:t>1</w:t>
      </w:r>
      <w:r w:rsidR="00575E3A">
        <w:rPr>
          <w:rFonts w:ascii="Times New Roman" w:hAnsi="Times New Roman" w:cs="Times New Roman"/>
          <w:bCs/>
        </w:rPr>
        <w:t>0</w:t>
      </w:r>
    </w:p>
    <w:p w14:paraId="5BC2A933" w14:textId="41B29E5B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решение оценивается по шкале от 0 (нет решения) до 10 (продемонстрировано знание формальных нотаций, умение выполнить грамотную декомпозицию предметной области, разработана и грамотно описана качественная архитектура)</w:t>
      </w:r>
      <w:r>
        <w:rPr>
          <w:rFonts w:ascii="Times New Roman" w:hAnsi="Times New Roman" w:cs="Times New Roman"/>
          <w:bCs/>
        </w:rPr>
        <w:t>.</w:t>
      </w:r>
    </w:p>
    <w:p w14:paraId="14A83041" w14:textId="40A2F8E3" w:rsidR="00EB539B" w:rsidRDefault="00EB539B" w:rsidP="00EB539B">
      <w:pPr>
        <w:rPr>
          <w:rFonts w:ascii="Times New Roman" w:hAnsi="Times New Roman" w:cs="Times New Roman"/>
          <w:b/>
          <w:bCs/>
        </w:rPr>
      </w:pPr>
      <w:r w:rsidRPr="00EB539B">
        <w:rPr>
          <w:rFonts w:ascii="Times New Roman" w:hAnsi="Times New Roman" w:cs="Times New Roman"/>
          <w:b/>
          <w:bCs/>
        </w:rPr>
        <w:t>Практики 2 и 3: автомобильный завод</w:t>
      </w:r>
    </w:p>
    <w:p w14:paraId="4732FB66" w14:textId="09E35738" w:rsidR="00EB539B" w:rsidRDefault="00EB539B" w:rsidP="00EB539B">
      <w:pPr>
        <w:rPr>
          <w:rFonts w:ascii="Times New Roman" w:hAnsi="Times New Roman" w:cs="Times New Roman"/>
        </w:rPr>
      </w:pPr>
    </w:p>
    <w:p w14:paraId="1AC83853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Крупному автомобильному заводу требуется информационная система для учёта дефектов сборки, возникающих при сборке автомобиля на конвейере.</w:t>
      </w:r>
    </w:p>
    <w:p w14:paraId="0E257C75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Работа завода организована следующим образом:</w:t>
      </w:r>
    </w:p>
    <w:p w14:paraId="4F243FBD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Завод получает набор заказов от дилеров на производство определённого количества автомобилей в определённой комплектации и определённого цвета</w:t>
      </w:r>
    </w:p>
    <w:p w14:paraId="3CAE0815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планирования производства составляет производственный план, определяющий с учётом загруженности конвейера и поставок комплектующих, в каком порядке автомобили будут запущены в производство</w:t>
      </w:r>
    </w:p>
    <w:p w14:paraId="7B78DFF9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Процесс производства начинается со сборки кузова, после сборки кузова попадают в покраску, где находятся относительно долгое время (порядка нескольких дней), после покраски происходит сборка всех остальных комплектующих автомобиля на конвейерной линии</w:t>
      </w:r>
    </w:p>
    <w:p w14:paraId="67354532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После сборки автомобиль попадает в отдел контроля качества, где проходит серию стендовых испытаний и ходовые испытания</w:t>
      </w:r>
    </w:p>
    <w:p w14:paraId="01AC852E" w14:textId="77777777" w:rsidR="00EB539B" w:rsidRPr="00EB539B" w:rsidRDefault="00EB539B" w:rsidP="00EB539B">
      <w:pPr>
        <w:pStyle w:val="af3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 случае успешного прохождения проверок автомобиль отгружается заказчику</w:t>
      </w:r>
    </w:p>
    <w:p w14:paraId="527DEC68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43E342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На каждом из этапов производства и тестирования могут быть выявлены дефекты сборки (от погнутой детали кузова или царапин до сбоев в работе программы управления инжектором). В случае обнаружения дефекта автомобиль снимается с конвейера и отправляется в ремонтную зону, где дефект устраняется и автомобиль возвращается на конвейер либо в зону тестирования. Каждый участок конвейера имеет несколько (от одной до четырёх) ремонтных зон, в каждой зоне имеется несколько (от одного до шести) ремонтных мест, где может находиться один автомобиль. Каждая ремонтная зона обслуживается ремонтной бригадой, имеющей бригадира и нескольких ремонтников. Бригады работают в ремонтных зонах посменно.</w:t>
      </w:r>
    </w:p>
    <w:p w14:paraId="007CF3DE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</w:p>
    <w:p w14:paraId="54A43A8D" w14:textId="77777777" w:rsidR="00EB539B" w:rsidRPr="00EB539B" w:rsidRDefault="00EB539B" w:rsidP="00EB539B">
      <w:p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ab/>
        <w:t>Целью разработки информационной системы учёта дефектов является повышение качества сборки, минимизация числа дефектов и минимизация времени, проводимого автомобилем в ремонте. Для достижения этой цели разрабатываемая система должна обладать следующей функциональностью:</w:t>
      </w:r>
    </w:p>
    <w:p w14:paraId="3B672830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вносить данные о ремонтных зонах, ремонтных местах, ремонтных бригадах и их бригадирах</w:t>
      </w:r>
    </w:p>
    <w:p w14:paraId="7F7D8D21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lastRenderedPageBreak/>
        <w:t>Возможностью зарегистрировать дефект после поступления автомобиля в ремонтную зону и выполнения первоначальной диагностики:</w:t>
      </w:r>
    </w:p>
    <w:p w14:paraId="0E9C271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Место дефекта, отмечаемое на схеме автомобиля</w:t>
      </w:r>
    </w:p>
    <w:p w14:paraId="1793AF97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Возможная причина дефекта</w:t>
      </w:r>
    </w:p>
    <w:p w14:paraId="17C3E3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Номер автомобиля, дата поступления</w:t>
      </w:r>
    </w:p>
    <w:p w14:paraId="50F6206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Ремонтник, выполнявший диагностику и ремонт</w:t>
      </w:r>
    </w:p>
    <w:p w14:paraId="0D460369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зафиксировать время начала и конца ремонта, рабочего, выполнявшего ремонт и ремонтное место, занимаемое автомобилем в процессе ремонта</w:t>
      </w:r>
    </w:p>
    <w:p w14:paraId="51FD8D8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бригадира назначить ремонт конкретному рабочему</w:t>
      </w:r>
    </w:p>
    <w:p w14:paraId="072AC78A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Возможностью для рабочего зарегистрироваться в системе как доступного для получения заданий в начале смены</w:t>
      </w:r>
    </w:p>
    <w:p w14:paraId="0F35B0A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Диспетчер должен иметь возможность видеть свободные и занятые места в ремонтных зонах своего участка конвейера, а также наличие свободных рабочих в зоне, и возможность направить автомобиль для ремонта в свободную ремонтную зону</w:t>
      </w:r>
    </w:p>
    <w:p w14:paraId="19C6E75D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Отдел контроля качества должен получать в конце каждой смены сводный отчёт по выполненным ремонтам по каждому участку конвейера, включая общее количество ремонтов, статистику по местам дефекта, среднее время ремонта, детальную информацию о каждом ремонте</w:t>
      </w:r>
    </w:p>
    <w:p w14:paraId="7EA69573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Начальник цеха должен получать в конце каждой смены отчёт об общем количестве ремонтов и суммарном времени ремонтов</w:t>
      </w:r>
    </w:p>
    <w:p w14:paraId="57C06598" w14:textId="77777777" w:rsidR="00EB539B" w:rsidRP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Бригадир каждой бригады в конце каждой смены должен получать информацию по каждому ремонтнику бригады о количестве выполненных ремонтов и времени, затраченном на каждый ремонт, а также суммарному времени, которое работник занимался ремонтами.</w:t>
      </w:r>
    </w:p>
    <w:p w14:paraId="7195A6AE" w14:textId="11876CBE" w:rsidR="00EB539B" w:rsidRDefault="00EB539B" w:rsidP="00EB539B">
      <w:pPr>
        <w:pStyle w:val="af3"/>
        <w:numPr>
          <w:ilvl w:val="0"/>
          <w:numId w:val="30"/>
        </w:numPr>
        <w:jc w:val="both"/>
        <w:rPr>
          <w:rFonts w:ascii="Times New Roman" w:hAnsi="Times New Roman" w:cs="Times New Roman"/>
        </w:rPr>
      </w:pPr>
      <w:r w:rsidRPr="00EB539B">
        <w:rPr>
          <w:rFonts w:ascii="Times New Roman" w:hAnsi="Times New Roman" w:cs="Times New Roman"/>
        </w:rPr>
        <w:t>Бухгалтерия в конце каждого месяца должна получать отчёт по каждому ремонтнику всех ремонтных бригад о количестве отработанных смен.</w:t>
      </w:r>
    </w:p>
    <w:p w14:paraId="136367D4" w14:textId="4C357B5B" w:rsidR="00EB539B" w:rsidRDefault="00EB539B" w:rsidP="00EB539B">
      <w:pPr>
        <w:jc w:val="both"/>
        <w:rPr>
          <w:rFonts w:ascii="Times New Roman" w:hAnsi="Times New Roman" w:cs="Times New Roman"/>
        </w:rPr>
      </w:pPr>
    </w:p>
    <w:p w14:paraId="3ACA2B99" w14:textId="1F6D74F8" w:rsidR="00EB539B" w:rsidRPr="00831D5C" w:rsidRDefault="00EB539B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Вашей задачей будет</w:t>
      </w:r>
      <w:r w:rsidR="00215BAB">
        <w:rPr>
          <w:rFonts w:ascii="Times New Roman" w:hAnsi="Times New Roman" w:cs="Times New Roman"/>
        </w:rPr>
        <w:t xml:space="preserve"> </w:t>
      </w:r>
      <w:r w:rsidR="00215BAB">
        <w:rPr>
          <w:rFonts w:ascii="Times New Roman" w:hAnsi="Times New Roman" w:cs="Times New Roman"/>
          <w:color w:val="000000"/>
        </w:rPr>
        <w:t>в командах по два-три человека</w:t>
      </w:r>
      <w:r>
        <w:rPr>
          <w:rFonts w:ascii="Times New Roman" w:hAnsi="Times New Roman" w:cs="Times New Roman"/>
        </w:rPr>
        <w:t xml:space="preserve"> проанализировать данное предложение и построить </w:t>
      </w:r>
      <w:r w:rsidR="00831D5C">
        <w:rPr>
          <w:rFonts w:ascii="Times New Roman" w:hAnsi="Times New Roman" w:cs="Times New Roman"/>
        </w:rPr>
        <w:t xml:space="preserve">на языке </w:t>
      </w:r>
      <w:r w:rsidR="00831D5C">
        <w:rPr>
          <w:rFonts w:ascii="Times New Roman" w:hAnsi="Times New Roman" w:cs="Times New Roman"/>
          <w:lang w:val="en-US"/>
        </w:rPr>
        <w:t>UML</w:t>
      </w:r>
      <w:r w:rsidR="00831D5C" w:rsidRPr="00831D5C">
        <w:rPr>
          <w:rFonts w:ascii="Times New Roman" w:hAnsi="Times New Roman" w:cs="Times New Roman"/>
        </w:rPr>
        <w:t xml:space="preserve"> </w:t>
      </w:r>
      <w:r w:rsidR="00831D5C">
        <w:rPr>
          <w:rFonts w:ascii="Times New Roman" w:hAnsi="Times New Roman" w:cs="Times New Roman"/>
        </w:rPr>
        <w:t>следующие модели:</w:t>
      </w:r>
    </w:p>
    <w:p w14:paraId="583F0648" w14:textId="68340BE9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случаев использования разрабатываемого приложения</w:t>
      </w:r>
      <w:r>
        <w:rPr>
          <w:rFonts w:ascii="Times New Roman" w:hAnsi="Times New Roman" w:cs="Times New Roman"/>
          <w:color w:val="000000"/>
        </w:rPr>
        <w:t>;</w:t>
      </w:r>
    </w:p>
    <w:p w14:paraId="22810138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активностей для </w:t>
      </w:r>
      <w:r>
        <w:rPr>
          <w:rFonts w:ascii="Times New Roman" w:hAnsi="Times New Roman" w:cs="Times New Roman"/>
          <w:color w:val="000000"/>
        </w:rPr>
        <w:t xml:space="preserve">всего </w:t>
      </w:r>
      <w:r w:rsidRPr="00831D5C">
        <w:rPr>
          <w:rFonts w:ascii="Times New Roman" w:hAnsi="Times New Roman" w:cs="Times New Roman"/>
          <w:color w:val="000000"/>
        </w:rPr>
        <w:t>бизнес-процесса предприятия, для которого разрабатывается приложение</w:t>
      </w:r>
      <w:r>
        <w:rPr>
          <w:rFonts w:ascii="Times New Roman" w:hAnsi="Times New Roman" w:cs="Times New Roman"/>
          <w:color w:val="000000"/>
        </w:rPr>
        <w:t>;</w:t>
      </w:r>
    </w:p>
    <w:p w14:paraId="36C40D53" w14:textId="77777777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модель данных разрабатываемого приложения в виде диаграммы классов</w:t>
      </w:r>
      <w:r>
        <w:rPr>
          <w:rFonts w:ascii="Times New Roman" w:hAnsi="Times New Roman" w:cs="Times New Roman"/>
          <w:color w:val="000000"/>
        </w:rPr>
        <w:t>;</w:t>
      </w:r>
    </w:p>
    <w:p w14:paraId="30C22E50" w14:textId="2EB8C038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 xml:space="preserve">диаграмму компонентов </w:t>
      </w:r>
      <w:r>
        <w:rPr>
          <w:rFonts w:ascii="Times New Roman" w:hAnsi="Times New Roman" w:cs="Times New Roman"/>
          <w:color w:val="000000"/>
        </w:rPr>
        <w:t>разрабатываемого приложения;</w:t>
      </w:r>
    </w:p>
    <w:p w14:paraId="6F4B00B1" w14:textId="2BC0A38F" w:rsidR="00831D5C" w:rsidRDefault="00831D5C" w:rsidP="00831D5C">
      <w:pPr>
        <w:pStyle w:val="af3"/>
        <w:numPr>
          <w:ilvl w:val="0"/>
          <w:numId w:val="32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диаграмму развёртывания</w:t>
      </w:r>
      <w:r>
        <w:rPr>
          <w:rFonts w:ascii="Times New Roman" w:hAnsi="Times New Roman" w:cs="Times New Roman"/>
          <w:color w:val="000000"/>
        </w:rPr>
        <w:t xml:space="preserve"> разрабатываемого приложения.</w:t>
      </w:r>
    </w:p>
    <w:p w14:paraId="67CF18B0" w14:textId="36B9828B" w:rsidR="00660638" w:rsidRDefault="00660638">
      <w:pPr>
        <w:rPr>
          <w:rFonts w:ascii="Times New Roman" w:hAnsi="Times New Roman" w:cs="Times New Roman"/>
          <w:color w:val="000000"/>
        </w:rPr>
      </w:pPr>
    </w:p>
    <w:p w14:paraId="5FF9265A" w14:textId="628C278E" w:rsid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DA1466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  <w:b/>
          <w:bCs/>
        </w:rPr>
        <w:t xml:space="preserve"> </w:t>
      </w:r>
      <w:r w:rsidRPr="00DA1466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Pr="00DA1466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2</w:t>
      </w:r>
    </w:p>
    <w:p w14:paraId="05D1E2DF" w14:textId="6A7A39B6" w:rsid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каждая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из пяти задач оценивается по шкале от 0 (нет решения) до 4 (продемонстрировано знание </w:t>
      </w:r>
      <w:r>
        <w:rPr>
          <w:rFonts w:ascii="Times New Roman" w:hAnsi="Times New Roman" w:cs="Times New Roman"/>
          <w:lang w:val="en-US"/>
        </w:rPr>
        <w:t>UML</w:t>
      </w:r>
      <w:r>
        <w:rPr>
          <w:rFonts w:ascii="Times New Roman" w:hAnsi="Times New Roman" w:cs="Times New Roman"/>
        </w:rPr>
        <w:t>, предложенное решение адекватно как часть описания архитектуры системы)</w:t>
      </w:r>
      <w:r>
        <w:rPr>
          <w:rFonts w:ascii="Times New Roman" w:hAnsi="Times New Roman" w:cs="Times New Roman"/>
          <w:bCs/>
        </w:rPr>
        <w:t>.</w:t>
      </w:r>
    </w:p>
    <w:p w14:paraId="4CAFC6E5" w14:textId="0EB0B068" w:rsidR="00831D5C" w:rsidRP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4: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</w:p>
    <w:p w14:paraId="42612A36" w14:textId="08FBBA22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color w:val="000000"/>
        </w:rPr>
        <w:t xml:space="preserve"> – </w:t>
      </w:r>
      <w:r>
        <w:rPr>
          <w:rFonts w:ascii="Times New Roman" w:hAnsi="Times New Roman" w:cs="Times New Roman"/>
          <w:color w:val="000000"/>
        </w:rPr>
        <w:t>это довольно популярный ж</w:t>
      </w:r>
      <w:r w:rsidRPr="00831D5C">
        <w:rPr>
          <w:rFonts w:ascii="Times New Roman" w:hAnsi="Times New Roman" w:cs="Times New Roman"/>
          <w:color w:val="000000"/>
        </w:rPr>
        <w:t>анр компьютерных игр, назван</w:t>
      </w:r>
      <w:r>
        <w:rPr>
          <w:rFonts w:ascii="Times New Roman" w:hAnsi="Times New Roman" w:cs="Times New Roman"/>
          <w:color w:val="000000"/>
        </w:rPr>
        <w:t>ный</w:t>
      </w:r>
      <w:r w:rsidRPr="00831D5C">
        <w:rPr>
          <w:rFonts w:ascii="Times New Roman" w:hAnsi="Times New Roman" w:cs="Times New Roman"/>
          <w:color w:val="000000"/>
        </w:rPr>
        <w:t xml:space="preserve"> в честь игры </w:t>
      </w:r>
      <w:r w:rsidRPr="00831D5C">
        <w:rPr>
          <w:rFonts w:ascii="Times New Roman" w:hAnsi="Times New Roman" w:cs="Times New Roman"/>
          <w:color w:val="000000"/>
          <w:lang w:val="en-US"/>
        </w:rPr>
        <w:t>Rogue</w:t>
      </w:r>
      <w:r w:rsidRPr="00831D5C">
        <w:rPr>
          <w:rFonts w:ascii="Times New Roman" w:hAnsi="Times New Roman" w:cs="Times New Roman"/>
          <w:color w:val="000000"/>
        </w:rPr>
        <w:t>, 1980 года</w:t>
      </w:r>
      <w:r>
        <w:rPr>
          <w:rFonts w:ascii="Times New Roman" w:hAnsi="Times New Roman" w:cs="Times New Roman"/>
          <w:color w:val="000000"/>
        </w:rPr>
        <w:t xml:space="preserve"> </w:t>
      </w:r>
      <w:r w:rsidRPr="00831D5C">
        <w:rPr>
          <w:rFonts w:ascii="Times New Roman" w:hAnsi="Times New Roman" w:cs="Times New Roman"/>
          <w:color w:val="000000"/>
        </w:rPr>
        <w:t>выхода</w:t>
      </w:r>
      <w:r>
        <w:rPr>
          <w:rFonts w:ascii="Times New Roman" w:hAnsi="Times New Roman" w:cs="Times New Roman"/>
          <w:color w:val="000000"/>
        </w:rPr>
        <w:t xml:space="preserve">. </w:t>
      </w:r>
      <w:r w:rsidRPr="00831D5C">
        <w:rPr>
          <w:rFonts w:ascii="Times New Roman" w:hAnsi="Times New Roman" w:cs="Times New Roman"/>
          <w:color w:val="000000"/>
        </w:rPr>
        <w:t>Характеризуется:</w:t>
      </w:r>
    </w:p>
    <w:p w14:paraId="249D28AB" w14:textId="31AF1D7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простой тайловой или консольной графикой;</w:t>
      </w:r>
    </w:p>
    <w:p w14:paraId="3C2DF3CD" w14:textId="135AD18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активным использованием случайной генерации;</w:t>
      </w:r>
    </w:p>
    <w:p w14:paraId="67F487AF" w14:textId="70D08ECB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перманентной смертью персонажа и невозможностью загрузить предыдущее сохранение после смерти персонажа;</w:t>
      </w:r>
    </w:p>
    <w:p w14:paraId="2B063F15" w14:textId="614A77B3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lastRenderedPageBreak/>
        <w:t>чрезвычайно развитым набором игровых правил</w:t>
      </w:r>
      <w:r>
        <w:rPr>
          <w:rFonts w:ascii="Times New Roman" w:hAnsi="Times New Roman" w:cs="Times New Roman"/>
          <w:color w:val="000000"/>
        </w:rPr>
        <w:t xml:space="preserve"> (чем они и интересны с точки зрения архитектуры)</w:t>
      </w:r>
      <w:r w:rsidRPr="00831D5C">
        <w:rPr>
          <w:rFonts w:ascii="Times New Roman" w:hAnsi="Times New Roman" w:cs="Times New Roman"/>
          <w:color w:val="000000"/>
        </w:rPr>
        <w:t>;</w:t>
      </w:r>
    </w:p>
    <w:p w14:paraId="29AEE1CC" w14:textId="708B6CED" w:rsidR="00831D5C" w:rsidRPr="00831D5C" w:rsidRDefault="00831D5C" w:rsidP="00831D5C">
      <w:pPr>
        <w:pStyle w:val="af3"/>
        <w:numPr>
          <w:ilvl w:val="0"/>
          <w:numId w:val="33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высокой свободой действий персонажа (так называемые «игры-песочницы»)</w:t>
      </w:r>
      <w:r>
        <w:rPr>
          <w:rFonts w:ascii="Times New Roman" w:hAnsi="Times New Roman" w:cs="Times New Roman"/>
          <w:color w:val="000000"/>
        </w:rPr>
        <w:t>.</w:t>
      </w:r>
    </w:p>
    <w:p w14:paraId="62607684" w14:textId="77777777" w:rsid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3519086E" w14:textId="33BC85A9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Примеры:</w:t>
      </w:r>
    </w:p>
    <w:p w14:paraId="1C653C14" w14:textId="6DDBBE86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NetHack</w:t>
      </w:r>
    </w:p>
    <w:p w14:paraId="72BE961E" w14:textId="1DE222E3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Angband</w:t>
      </w:r>
      <w:r w:rsidRPr="00831D5C">
        <w:rPr>
          <w:rFonts w:ascii="Times New Roman" w:hAnsi="Times New Roman" w:cs="Times New Roman"/>
          <w:color w:val="000000"/>
        </w:rPr>
        <w:t>_(</w:t>
      </w:r>
      <w:r w:rsidRPr="00831D5C">
        <w:rPr>
          <w:rFonts w:ascii="Times New Roman" w:hAnsi="Times New Roman" w:cs="Times New Roman"/>
          <w:color w:val="000000"/>
          <w:lang w:val="en-US"/>
        </w:rPr>
        <w:t>video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game</w:t>
      </w:r>
      <w:r w:rsidRPr="00831D5C">
        <w:rPr>
          <w:rFonts w:ascii="Times New Roman" w:hAnsi="Times New Roman" w:cs="Times New Roman"/>
          <w:color w:val="000000"/>
        </w:rPr>
        <w:t>)</w:t>
      </w:r>
    </w:p>
    <w:p w14:paraId="1491E859" w14:textId="32253A49" w:rsidR="00831D5C" w:rsidRPr="00831D5C" w:rsidRDefault="00831D5C" w:rsidP="00831D5C">
      <w:pPr>
        <w:pStyle w:val="af3"/>
        <w:numPr>
          <w:ilvl w:val="0"/>
          <w:numId w:val="34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  <w:lang w:val="en-US"/>
        </w:rPr>
        <w:t>https</w:t>
      </w:r>
      <w:r w:rsidRPr="00831D5C">
        <w:rPr>
          <w:rFonts w:ascii="Times New Roman" w:hAnsi="Times New Roman" w:cs="Times New Roman"/>
          <w:color w:val="000000"/>
        </w:rPr>
        <w:t>://</w:t>
      </w:r>
      <w:r w:rsidRPr="00831D5C">
        <w:rPr>
          <w:rFonts w:ascii="Times New Roman" w:hAnsi="Times New Roman" w:cs="Times New Roman"/>
          <w:color w:val="000000"/>
          <w:lang w:val="en-US"/>
        </w:rPr>
        <w:t>en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wikipedia</w:t>
      </w:r>
      <w:r w:rsidRPr="00831D5C">
        <w:rPr>
          <w:rFonts w:ascii="Times New Roman" w:hAnsi="Times New Roman" w:cs="Times New Roman"/>
          <w:color w:val="000000"/>
        </w:rPr>
        <w:t>.</w:t>
      </w:r>
      <w:r w:rsidRPr="00831D5C">
        <w:rPr>
          <w:rFonts w:ascii="Times New Roman" w:hAnsi="Times New Roman" w:cs="Times New Roman"/>
          <w:color w:val="000000"/>
          <w:lang w:val="en-US"/>
        </w:rPr>
        <w:t>org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wiki</w:t>
      </w:r>
      <w:r w:rsidRPr="00831D5C">
        <w:rPr>
          <w:rFonts w:ascii="Times New Roman" w:hAnsi="Times New Roman" w:cs="Times New Roman"/>
          <w:color w:val="000000"/>
        </w:rPr>
        <w:t>/</w:t>
      </w:r>
      <w:r w:rsidRPr="00831D5C">
        <w:rPr>
          <w:rFonts w:ascii="Times New Roman" w:hAnsi="Times New Roman" w:cs="Times New Roman"/>
          <w:color w:val="000000"/>
          <w:lang w:val="en-US"/>
        </w:rPr>
        <w:t>Ancient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Domains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of</w:t>
      </w:r>
      <w:r w:rsidRPr="00831D5C">
        <w:rPr>
          <w:rFonts w:ascii="Times New Roman" w:hAnsi="Times New Roman" w:cs="Times New Roman"/>
          <w:color w:val="000000"/>
        </w:rPr>
        <w:t>_</w:t>
      </w:r>
      <w:r w:rsidRPr="00831D5C">
        <w:rPr>
          <w:rFonts w:ascii="Times New Roman" w:hAnsi="Times New Roman" w:cs="Times New Roman"/>
          <w:color w:val="000000"/>
          <w:lang w:val="en-US"/>
        </w:rPr>
        <w:t>Mystery</w:t>
      </w:r>
    </w:p>
    <w:p w14:paraId="3C8B6417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1832905A" w14:textId="4FB011EB" w:rsidR="00831D5C" w:rsidRDefault="00831D5C" w:rsidP="00831D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Вашей задачей будет </w:t>
      </w:r>
      <w:r w:rsidR="00006B25">
        <w:rPr>
          <w:rFonts w:ascii="Times New Roman" w:hAnsi="Times New Roman" w:cs="Times New Roman"/>
          <w:color w:val="000000"/>
        </w:rPr>
        <w:t xml:space="preserve">в командах по два-три человека </w:t>
      </w:r>
      <w:r w:rsidRPr="00176FAD">
        <w:rPr>
          <w:rFonts w:ascii="Times New Roman" w:hAnsi="Times New Roman" w:cs="Times New Roman"/>
        </w:rPr>
        <w:t xml:space="preserve">провести анализ и построить модель предметной области </w:t>
      </w:r>
      <w:r>
        <w:rPr>
          <w:rFonts w:ascii="Times New Roman" w:hAnsi="Times New Roman" w:cs="Times New Roman"/>
        </w:rPr>
        <w:t xml:space="preserve">согласно принципам предметно-ориентированного проектирования </w:t>
      </w:r>
      <w:r w:rsidRPr="00176FAD">
        <w:rPr>
          <w:rFonts w:ascii="Times New Roman" w:hAnsi="Times New Roman" w:cs="Times New Roman"/>
        </w:rPr>
        <w:t>для</w:t>
      </w:r>
      <w:r>
        <w:rPr>
          <w:rFonts w:ascii="Times New Roman" w:hAnsi="Times New Roman" w:cs="Times New Roman"/>
        </w:rPr>
        <w:t xml:space="preserve"> такой компьютерной игры.</w:t>
      </w:r>
    </w:p>
    <w:p w14:paraId="3642DA11" w14:textId="77777777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</w:p>
    <w:p w14:paraId="0666E8A9" w14:textId="7CAA7BA1" w:rsidR="00831D5C" w:rsidRPr="00831D5C" w:rsidRDefault="00831D5C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При этом должны быть выполнены следующие ф</w:t>
      </w:r>
      <w:r w:rsidRPr="00831D5C">
        <w:rPr>
          <w:rFonts w:ascii="Times New Roman" w:hAnsi="Times New Roman" w:cs="Times New Roman"/>
          <w:color w:val="000000"/>
        </w:rPr>
        <w:t>ункциональные требования</w:t>
      </w:r>
      <w:r>
        <w:rPr>
          <w:rFonts w:ascii="Times New Roman" w:hAnsi="Times New Roman" w:cs="Times New Roman"/>
          <w:color w:val="000000"/>
        </w:rPr>
        <w:t>:</w:t>
      </w:r>
    </w:p>
    <w:p w14:paraId="352A505B" w14:textId="2730FCBE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п</w:t>
      </w:r>
      <w:r w:rsidRPr="00831D5C">
        <w:rPr>
          <w:rFonts w:ascii="Times New Roman" w:hAnsi="Times New Roman" w:cs="Times New Roman"/>
          <w:color w:val="000000"/>
        </w:rPr>
        <w:t>ерсонаж игрока, способный перемещаться по карте, управляемый с клавиатуры</w:t>
      </w:r>
      <w:r>
        <w:rPr>
          <w:rFonts w:ascii="Times New Roman" w:hAnsi="Times New Roman" w:cs="Times New Roman"/>
          <w:color w:val="000000"/>
        </w:rPr>
        <w:t>;</w:t>
      </w:r>
    </w:p>
    <w:p w14:paraId="0DCFA19C" w14:textId="0A834824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к</w:t>
      </w:r>
      <w:r w:rsidRPr="00831D5C">
        <w:rPr>
          <w:rFonts w:ascii="Times New Roman" w:hAnsi="Times New Roman" w:cs="Times New Roman"/>
          <w:color w:val="000000"/>
        </w:rPr>
        <w:t>арта обычно генерируется, но для некоторых уровней грузится из файла</w:t>
      </w:r>
      <w:r>
        <w:rPr>
          <w:rFonts w:ascii="Times New Roman" w:hAnsi="Times New Roman" w:cs="Times New Roman"/>
          <w:color w:val="000000"/>
        </w:rPr>
        <w:t>;</w:t>
      </w:r>
    </w:p>
    <w:p w14:paraId="71779065" w14:textId="0397AF3F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х</w:t>
      </w:r>
      <w:r w:rsidRPr="00831D5C">
        <w:rPr>
          <w:rFonts w:ascii="Times New Roman" w:hAnsi="Times New Roman" w:cs="Times New Roman"/>
          <w:color w:val="000000"/>
        </w:rPr>
        <w:t>арактеристики — здоровье, сила атаки и т.д.</w:t>
      </w:r>
      <w:r>
        <w:rPr>
          <w:rFonts w:ascii="Times New Roman" w:hAnsi="Times New Roman" w:cs="Times New Roman"/>
          <w:color w:val="000000"/>
        </w:rPr>
        <w:t>;</w:t>
      </w:r>
    </w:p>
    <w:p w14:paraId="6D786ECD" w14:textId="1C392BE8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э</w:t>
      </w:r>
      <w:r w:rsidRPr="00831D5C">
        <w:rPr>
          <w:rFonts w:ascii="Times New Roman" w:hAnsi="Times New Roman" w:cs="Times New Roman"/>
          <w:color w:val="000000"/>
        </w:rPr>
        <w:t>кспа и уровни персонажа, с ростом уровня повышаются характеристики</w:t>
      </w:r>
      <w:r>
        <w:rPr>
          <w:rFonts w:ascii="Times New Roman" w:hAnsi="Times New Roman" w:cs="Times New Roman"/>
          <w:color w:val="000000"/>
        </w:rPr>
        <w:t>;</w:t>
      </w:r>
    </w:p>
    <w:p w14:paraId="63CFAF2E" w14:textId="7B18521C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</w:t>
      </w:r>
      <w:r w:rsidRPr="00831D5C">
        <w:rPr>
          <w:rFonts w:ascii="Times New Roman" w:hAnsi="Times New Roman" w:cs="Times New Roman"/>
          <w:color w:val="000000"/>
        </w:rPr>
        <w:t>нвентарь персонажа, включающий элементы, влияющие на его характеристики, которые можно надеть и снять</w:t>
      </w:r>
      <w:r>
        <w:rPr>
          <w:rFonts w:ascii="Times New Roman" w:hAnsi="Times New Roman" w:cs="Times New Roman"/>
          <w:color w:val="000000"/>
        </w:rPr>
        <w:t>;</w:t>
      </w:r>
    </w:p>
    <w:p w14:paraId="24EA6732" w14:textId="4480169B" w:rsidR="00831D5C" w:rsidRP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н</w:t>
      </w:r>
      <w:r w:rsidRPr="00831D5C">
        <w:rPr>
          <w:rFonts w:ascii="Times New Roman" w:hAnsi="Times New Roman" w:cs="Times New Roman"/>
          <w:color w:val="000000"/>
        </w:rPr>
        <w:t>есколько разных видов мобов, способных перемещаться по карте</w:t>
      </w:r>
      <w:r>
        <w:rPr>
          <w:rFonts w:ascii="Times New Roman" w:hAnsi="Times New Roman" w:cs="Times New Roman"/>
          <w:color w:val="000000"/>
        </w:rPr>
        <w:t>;</w:t>
      </w:r>
    </w:p>
    <w:p w14:paraId="2B6C32E4" w14:textId="61AC5989" w:rsidR="00831D5C" w:rsidRDefault="00831D5C" w:rsidP="00831D5C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б</w:t>
      </w:r>
      <w:r w:rsidRPr="00831D5C">
        <w:rPr>
          <w:rFonts w:ascii="Times New Roman" w:hAnsi="Times New Roman" w:cs="Times New Roman"/>
          <w:color w:val="000000"/>
        </w:rPr>
        <w:t>оевая система — движущиеся объекты, пытающиеся занять одну клетку карты, атакуют друг друга</w:t>
      </w:r>
      <w:r>
        <w:rPr>
          <w:rFonts w:ascii="Times New Roman" w:hAnsi="Times New Roman" w:cs="Times New Roman"/>
          <w:color w:val="000000"/>
        </w:rPr>
        <w:t>;</w:t>
      </w:r>
    </w:p>
    <w:p w14:paraId="6CA9BDB2" w14:textId="661C42B8" w:rsidR="00831D5C" w:rsidRDefault="00831D5C" w:rsidP="00220318">
      <w:pPr>
        <w:pStyle w:val="af3"/>
        <w:numPr>
          <w:ilvl w:val="0"/>
          <w:numId w:val="35"/>
        </w:numPr>
        <w:jc w:val="both"/>
        <w:rPr>
          <w:rFonts w:ascii="Times New Roman" w:hAnsi="Times New Roman" w:cs="Times New Roman"/>
          <w:color w:val="000000"/>
        </w:rPr>
      </w:pPr>
      <w:r w:rsidRPr="00831D5C">
        <w:rPr>
          <w:rFonts w:ascii="Times New Roman" w:hAnsi="Times New Roman" w:cs="Times New Roman"/>
          <w:color w:val="000000"/>
        </w:rPr>
        <w:t>консольная графика, традиционная для этого жанра игр.</w:t>
      </w:r>
    </w:p>
    <w:p w14:paraId="119ADB25" w14:textId="77777777" w:rsidR="00660638" w:rsidRDefault="00660638" w:rsidP="00660638">
      <w:pPr>
        <w:ind w:right="-132"/>
        <w:rPr>
          <w:rFonts w:ascii="Times New Roman" w:hAnsi="Times New Roman" w:cs="Times New Roman"/>
          <w:b/>
          <w:bCs/>
        </w:rPr>
      </w:pPr>
    </w:p>
    <w:p w14:paraId="6FEAAD84" w14:textId="6786E0FB" w:rsidR="00660638" w:rsidRPr="00660638" w:rsidRDefault="00660638" w:rsidP="00660638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Pr="00660638">
        <w:rPr>
          <w:rFonts w:ascii="Times New Roman" w:hAnsi="Times New Roman" w:cs="Times New Roman"/>
          <w:bCs/>
        </w:rPr>
        <w:t>-1, УК</w:t>
      </w:r>
      <w:r w:rsidR="00575E3A">
        <w:rPr>
          <w:rFonts w:ascii="Times New Roman" w:hAnsi="Times New Roman" w:cs="Times New Roman"/>
          <w:bCs/>
        </w:rPr>
        <w:t>Б</w:t>
      </w:r>
      <w:r w:rsidRPr="00660638">
        <w:rPr>
          <w:rFonts w:ascii="Times New Roman" w:hAnsi="Times New Roman" w:cs="Times New Roman"/>
          <w:bCs/>
        </w:rPr>
        <w:t>-2</w:t>
      </w:r>
    </w:p>
    <w:p w14:paraId="190F92C6" w14:textId="02CA556F" w:rsidR="00660638" w:rsidRPr="00660638" w:rsidRDefault="00660638" w:rsidP="00660638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536AF9D9" w14:textId="3AFECBD5" w:rsidR="00831D5C" w:rsidRDefault="00831D5C" w:rsidP="00831D5C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5: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>, структурные шаблоны</w:t>
      </w:r>
    </w:p>
    <w:p w14:paraId="5BDE81D2" w14:textId="63D42324" w:rsidR="00006B25" w:rsidRDefault="00006B25" w:rsidP="00831D5C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19C215C7" w14:textId="0D7C6F1D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использовать в Roguelike паттерн </w:t>
      </w:r>
      <w:r w:rsidR="002170AB"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Стратегия</w:t>
      </w:r>
      <w:r w:rsidR="002170AB"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 xml:space="preserve"> для поддержки различных поведений мобов;</w:t>
      </w:r>
    </w:p>
    <w:p w14:paraId="5C55117D" w14:textId="61C9E370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 w:rsidRPr="00006B25">
        <w:rPr>
          <w:rFonts w:ascii="Times New Roman" w:hAnsi="Times New Roman" w:cs="Times New Roman"/>
          <w:color w:val="000000"/>
        </w:rPr>
        <w:t xml:space="preserve">используя паттерн </w:t>
      </w:r>
      <w:r w:rsidR="002170AB">
        <w:rPr>
          <w:rFonts w:ascii="Times New Roman" w:hAnsi="Times New Roman" w:cs="Times New Roman"/>
          <w:color w:val="000000"/>
        </w:rPr>
        <w:t>«</w:t>
      </w:r>
      <w:r w:rsidRPr="00006B25">
        <w:rPr>
          <w:rFonts w:ascii="Times New Roman" w:hAnsi="Times New Roman" w:cs="Times New Roman"/>
          <w:color w:val="000000"/>
        </w:rPr>
        <w:t>Декоратор</w:t>
      </w:r>
      <w:r w:rsidR="002170AB">
        <w:rPr>
          <w:rFonts w:ascii="Times New Roman" w:hAnsi="Times New Roman" w:cs="Times New Roman"/>
          <w:color w:val="000000"/>
        </w:rPr>
        <w:t>»</w:t>
      </w:r>
      <w:r w:rsidRPr="00006B25">
        <w:rPr>
          <w:rFonts w:ascii="Times New Roman" w:hAnsi="Times New Roman" w:cs="Times New Roman"/>
          <w:color w:val="000000"/>
        </w:rPr>
        <w:t>, реализовать для игрока возможность конфузить мобов. Моб, находящийся под эффектом конфузии, перемещается, случайно выбирая соседнюю клетку. Эффект должен быть временным.</w:t>
      </w:r>
    </w:p>
    <w:p w14:paraId="56CF5A6F" w14:textId="38851C5D" w:rsidR="00EB539B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659DF83C" w14:textId="7084685E" w:rsidR="00006B25" w:rsidRDefault="00006B25" w:rsidP="00EB539B">
      <w:pPr>
        <w:jc w:val="both"/>
        <w:rPr>
          <w:rFonts w:ascii="Times New Roman" w:hAnsi="Times New Roman" w:cs="Times New Roman"/>
        </w:rPr>
      </w:pPr>
    </w:p>
    <w:p w14:paraId="5F8DF8E5" w14:textId="2807679C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УК</w:t>
      </w:r>
      <w:r w:rsidR="00575E3A">
        <w:rPr>
          <w:rFonts w:ascii="Times New Roman" w:hAnsi="Times New Roman" w:cs="Times New Roman"/>
          <w:bCs/>
        </w:rPr>
        <w:t>Б</w:t>
      </w:r>
      <w:r w:rsidRPr="00660638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1</w:t>
      </w:r>
      <w:r w:rsidRPr="00660638">
        <w:rPr>
          <w:rFonts w:ascii="Times New Roman" w:hAnsi="Times New Roman" w:cs="Times New Roman"/>
          <w:bCs/>
        </w:rPr>
        <w:t>, УКБ-</w:t>
      </w:r>
      <w:r w:rsidR="00575E3A">
        <w:rPr>
          <w:rFonts w:ascii="Times New Roman" w:hAnsi="Times New Roman" w:cs="Times New Roman"/>
          <w:bCs/>
        </w:rPr>
        <w:t>2</w:t>
      </w:r>
    </w:p>
    <w:p w14:paraId="649262DF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362C60E5" w14:textId="77777777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26B30D17" w14:textId="739B69F8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6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порождающие шаблоны</w:t>
      </w:r>
    </w:p>
    <w:p w14:paraId="3E09EF3E" w14:textId="77777777" w:rsidR="00006B25" w:rsidRDefault="00006B25" w:rsidP="00006B25">
      <w:p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Модифицировать модель игры, построенную на предыдущей практике, чтобы:</w:t>
      </w:r>
    </w:p>
    <w:p w14:paraId="2A0CD769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«Строитель» для инициализации карты;</w:t>
      </w:r>
    </w:p>
    <w:p w14:paraId="64F13A4E" w14:textId="77777777" w:rsid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использовать шаблон «Абстрактная фабрика» для создания мобов и предметов на карте;</w:t>
      </w:r>
    </w:p>
    <w:p w14:paraId="153F592C" w14:textId="41C41F54" w:rsidR="00006B25" w:rsidRPr="00006B25" w:rsidRDefault="00006B25" w:rsidP="00006B25">
      <w:pPr>
        <w:pStyle w:val="af3"/>
        <w:numPr>
          <w:ilvl w:val="0"/>
          <w:numId w:val="36"/>
        </w:numPr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использовать шаблон «Прототип» для поддержки клонирования персонажей и предметов (например, как результат применения персонажем заклинания либо как свойство некоторых мобов – для игр подобного жанра типично «размножение» слабых противников на карте, например, грибов или мышей, при этом клонированный объект получает характеристики своего «родителя»)</w:t>
      </w:r>
      <w:r w:rsidRPr="00006B25">
        <w:rPr>
          <w:rFonts w:ascii="Times New Roman" w:hAnsi="Times New Roman" w:cs="Times New Roman"/>
          <w:color w:val="000000"/>
        </w:rPr>
        <w:t>.</w:t>
      </w:r>
    </w:p>
    <w:p w14:paraId="3A4C9A2B" w14:textId="0B757F42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данных шаблонов в архитектуре игры.</w:t>
      </w:r>
    </w:p>
    <w:p w14:paraId="359FBD73" w14:textId="189445A2" w:rsidR="00006B25" w:rsidRDefault="00006B25" w:rsidP="00006B25">
      <w:pPr>
        <w:jc w:val="both"/>
        <w:rPr>
          <w:rFonts w:ascii="Times New Roman" w:hAnsi="Times New Roman" w:cs="Times New Roman"/>
        </w:rPr>
      </w:pPr>
    </w:p>
    <w:p w14:paraId="36CDDB59" w14:textId="20D5F11D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575E3A" w:rsidRPr="00660638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="00575E3A" w:rsidRPr="00660638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1</w:t>
      </w:r>
      <w:r w:rsidR="00575E3A" w:rsidRPr="00660638">
        <w:rPr>
          <w:rFonts w:ascii="Times New Roman" w:hAnsi="Times New Roman" w:cs="Times New Roman"/>
          <w:bCs/>
        </w:rPr>
        <w:t>, УКБ-</w:t>
      </w:r>
      <w:r w:rsidR="00575E3A">
        <w:rPr>
          <w:rFonts w:ascii="Times New Roman" w:hAnsi="Times New Roman" w:cs="Times New Roman"/>
          <w:bCs/>
        </w:rPr>
        <w:t>2</w:t>
      </w:r>
    </w:p>
    <w:p w14:paraId="1264AEC4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7F07FA" w14:textId="11E133E2" w:rsidR="00006B25" w:rsidRDefault="00006B25" w:rsidP="00006B25">
      <w:pPr>
        <w:jc w:val="both"/>
        <w:rPr>
          <w:rFonts w:ascii="Times New Roman" w:hAnsi="Times New Roman" w:cs="Times New Roman"/>
          <w:b/>
          <w:bCs/>
          <w:color w:val="000000"/>
        </w:rPr>
      </w:pPr>
      <w:r w:rsidRPr="00831D5C">
        <w:rPr>
          <w:rFonts w:ascii="Times New Roman" w:hAnsi="Times New Roman" w:cs="Times New Roman"/>
          <w:b/>
          <w:bCs/>
          <w:color w:val="000000"/>
        </w:rPr>
        <w:t xml:space="preserve">Практика </w:t>
      </w:r>
      <w:r>
        <w:rPr>
          <w:rFonts w:ascii="Times New Roman" w:hAnsi="Times New Roman" w:cs="Times New Roman"/>
          <w:b/>
          <w:bCs/>
          <w:color w:val="000000"/>
        </w:rPr>
        <w:t>7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: </w:t>
      </w:r>
      <w:r w:rsidRPr="00831D5C">
        <w:rPr>
          <w:rFonts w:ascii="Times New Roman" w:hAnsi="Times New Roman" w:cs="Times New Roman"/>
          <w:b/>
          <w:bCs/>
          <w:color w:val="000000"/>
          <w:lang w:val="en-US"/>
        </w:rPr>
        <w:t>Roguelike</w:t>
      </w:r>
      <w:r w:rsidRPr="00831D5C">
        <w:rPr>
          <w:rFonts w:ascii="Times New Roman" w:hAnsi="Times New Roman" w:cs="Times New Roman"/>
          <w:b/>
          <w:bCs/>
          <w:color w:val="000000"/>
        </w:rPr>
        <w:t xml:space="preserve">, </w:t>
      </w:r>
      <w:r>
        <w:rPr>
          <w:rFonts w:ascii="Times New Roman" w:hAnsi="Times New Roman" w:cs="Times New Roman"/>
          <w:b/>
          <w:bCs/>
          <w:color w:val="000000"/>
        </w:rPr>
        <w:t>поведенческие шаблоны</w:t>
      </w:r>
    </w:p>
    <w:p w14:paraId="130749D9" w14:textId="3B9148FB" w:rsidR="00006B25" w:rsidRDefault="00006B25" w:rsidP="00006B2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Модифицировать модель игры, построенную на предыдущей практике, чтобы </w:t>
      </w:r>
      <w:r w:rsidRPr="00006B25">
        <w:rPr>
          <w:rFonts w:ascii="Times New Roman" w:hAnsi="Times New Roman" w:cs="Times New Roman"/>
          <w:color w:val="000000"/>
        </w:rPr>
        <w:t xml:space="preserve">использовать в Roguelike </w:t>
      </w:r>
      <w:r>
        <w:rPr>
          <w:rFonts w:ascii="Times New Roman" w:hAnsi="Times New Roman" w:cs="Times New Roman"/>
          <w:color w:val="000000"/>
        </w:rPr>
        <w:t xml:space="preserve">шаблон </w:t>
      </w:r>
      <w:r w:rsidRPr="00006B25">
        <w:rPr>
          <w:rFonts w:ascii="Times New Roman" w:hAnsi="Times New Roman" w:cs="Times New Roman"/>
          <w:color w:val="000000"/>
        </w:rPr>
        <w:t>"Команда" для поддержки взаимодействия с пользователем.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</w:rPr>
        <w:t>Результатом работы должна быть диаграмма классов, описывающая применение этого шаблона в архитектуре игры.</w:t>
      </w:r>
    </w:p>
    <w:p w14:paraId="4FA98C5D" w14:textId="367ABB0E" w:rsidR="00D82263" w:rsidRDefault="00D82263" w:rsidP="00006B25">
      <w:pPr>
        <w:jc w:val="both"/>
        <w:rPr>
          <w:rFonts w:ascii="Times New Roman" w:hAnsi="Times New Roman" w:cs="Times New Roman"/>
        </w:rPr>
      </w:pPr>
    </w:p>
    <w:p w14:paraId="0D72043B" w14:textId="061569EA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575E3A" w:rsidRPr="00660638">
        <w:rPr>
          <w:rFonts w:ascii="Times New Roman" w:hAnsi="Times New Roman" w:cs="Times New Roman"/>
          <w:bCs/>
        </w:rPr>
        <w:t>УК</w:t>
      </w:r>
      <w:r w:rsidR="00575E3A">
        <w:rPr>
          <w:rFonts w:ascii="Times New Roman" w:hAnsi="Times New Roman" w:cs="Times New Roman"/>
          <w:bCs/>
        </w:rPr>
        <w:t>Б</w:t>
      </w:r>
      <w:r w:rsidR="00575E3A" w:rsidRPr="00660638">
        <w:rPr>
          <w:rFonts w:ascii="Times New Roman" w:hAnsi="Times New Roman" w:cs="Times New Roman"/>
          <w:bCs/>
        </w:rPr>
        <w:t>-</w:t>
      </w:r>
      <w:r w:rsidR="00575E3A">
        <w:rPr>
          <w:rFonts w:ascii="Times New Roman" w:hAnsi="Times New Roman" w:cs="Times New Roman"/>
          <w:bCs/>
        </w:rPr>
        <w:t>1</w:t>
      </w:r>
      <w:r w:rsidR="00575E3A" w:rsidRPr="00660638">
        <w:rPr>
          <w:rFonts w:ascii="Times New Roman" w:hAnsi="Times New Roman" w:cs="Times New Roman"/>
          <w:bCs/>
        </w:rPr>
        <w:t>, УКБ-</w:t>
      </w:r>
      <w:r w:rsidR="00575E3A">
        <w:rPr>
          <w:rFonts w:ascii="Times New Roman" w:hAnsi="Times New Roman" w:cs="Times New Roman"/>
          <w:bCs/>
        </w:rPr>
        <w:t>2</w:t>
      </w:r>
    </w:p>
    <w:p w14:paraId="6A1911B7" w14:textId="77777777" w:rsidR="00D82263" w:rsidRPr="00660638" w:rsidRDefault="00D82263" w:rsidP="00D82263">
      <w:pPr>
        <w:spacing w:after="240"/>
        <w:ind w:right="-130"/>
        <w:jc w:val="both"/>
        <w:rPr>
          <w:rFonts w:ascii="Times New Roman" w:hAnsi="Times New Roman" w:cs="Times New Roman"/>
          <w:color w:val="000000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знание </w:t>
      </w:r>
      <w:r w:rsidRPr="00660638">
        <w:rPr>
          <w:rFonts w:ascii="Times New Roman" w:hAnsi="Times New Roman" w:cs="Times New Roman"/>
          <w:lang w:val="en-US"/>
        </w:rPr>
        <w:t>UML</w:t>
      </w:r>
      <w:r w:rsidRPr="0066063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умение выполнить грамотную декомпозицию предметной области, разработана и грамотно описана качественная архитектура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09ECCB53" w14:textId="383F606A" w:rsidR="00006B25" w:rsidRPr="00006B25" w:rsidRDefault="00006B25" w:rsidP="00006B25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8: сетевой чат на </w:t>
      </w:r>
      <w:r w:rsidRPr="00006B25">
        <w:rPr>
          <w:rFonts w:ascii="Times New Roman" w:hAnsi="Times New Roman" w:cs="Times New Roman"/>
          <w:b/>
          <w:bCs/>
          <w:lang w:val="en-US"/>
        </w:rPr>
        <w:t>gRPC</w:t>
      </w:r>
    </w:p>
    <w:p w14:paraId="76B95129" w14:textId="0A3B5F1F" w:rsidR="00006B25" w:rsidRPr="00006B25" w:rsidRDefault="00006B25" w:rsidP="00006B25">
      <w:pPr>
        <w:ind w:firstLine="720"/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В командах по</w:t>
      </w:r>
      <w:r>
        <w:rPr>
          <w:rFonts w:ascii="Times New Roman" w:hAnsi="Times New Roman" w:cs="Times New Roman"/>
        </w:rPr>
        <w:t xml:space="preserve"> два-</w:t>
      </w:r>
      <w:r w:rsidRPr="00006B25">
        <w:rPr>
          <w:rFonts w:ascii="Times New Roman" w:hAnsi="Times New Roman" w:cs="Times New Roman"/>
        </w:rPr>
        <w:t xml:space="preserve">три человека </w:t>
      </w:r>
      <w:r>
        <w:rPr>
          <w:rFonts w:ascii="Times New Roman" w:hAnsi="Times New Roman" w:cs="Times New Roman"/>
        </w:rPr>
        <w:t xml:space="preserve">спроектировать и реализовать </w:t>
      </w:r>
      <w:r w:rsidRPr="00006B25">
        <w:rPr>
          <w:rFonts w:ascii="Times New Roman" w:hAnsi="Times New Roman" w:cs="Times New Roman"/>
        </w:rPr>
        <w:t>сетевой чат (наподобие</w:t>
      </w:r>
      <w:r>
        <w:rPr>
          <w:rFonts w:ascii="Times New Roman" w:hAnsi="Times New Roman" w:cs="Times New Roman"/>
        </w:rPr>
        <w:t xml:space="preserve"> </w:t>
      </w:r>
      <w:r w:rsidRPr="00006B25">
        <w:rPr>
          <w:rFonts w:ascii="Times New Roman" w:hAnsi="Times New Roman" w:cs="Times New Roman"/>
        </w:rPr>
        <w:t>Telegram) с помощью gRPC</w:t>
      </w:r>
      <w:r>
        <w:rPr>
          <w:rFonts w:ascii="Times New Roman" w:hAnsi="Times New Roman" w:cs="Times New Roman"/>
        </w:rPr>
        <w:t>:</w:t>
      </w:r>
    </w:p>
    <w:p w14:paraId="3E6B78D9" w14:textId="77813BE3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peer-to-peer, то есть соединение напрямую</w:t>
      </w:r>
      <w:r>
        <w:rPr>
          <w:rFonts w:ascii="Times New Roman" w:hAnsi="Times New Roman" w:cs="Times New Roman"/>
        </w:rPr>
        <w:t>;</w:t>
      </w:r>
    </w:p>
    <w:p w14:paraId="3C07E67D" w14:textId="34DFF908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</w:t>
      </w:r>
      <w:r w:rsidRPr="00006B25">
        <w:rPr>
          <w:rFonts w:ascii="Times New Roman" w:hAnsi="Times New Roman" w:cs="Times New Roman"/>
        </w:rPr>
        <w:t>рафический пользовательский интерфейс</w:t>
      </w:r>
      <w:r>
        <w:rPr>
          <w:rFonts w:ascii="Times New Roman" w:hAnsi="Times New Roman" w:cs="Times New Roman"/>
        </w:rPr>
        <w:t>;</w:t>
      </w:r>
    </w:p>
    <w:p w14:paraId="16221218" w14:textId="74A1553E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</w:t>
      </w:r>
      <w:r w:rsidRPr="00006B25">
        <w:rPr>
          <w:rFonts w:ascii="Times New Roman" w:hAnsi="Times New Roman" w:cs="Times New Roman"/>
        </w:rPr>
        <w:t>тображение имени отправителя, даты и текста сообщения</w:t>
      </w:r>
      <w:r>
        <w:rPr>
          <w:rFonts w:ascii="Times New Roman" w:hAnsi="Times New Roman" w:cs="Times New Roman"/>
        </w:rPr>
        <w:t>;</w:t>
      </w:r>
    </w:p>
    <w:p w14:paraId="341CDD8A" w14:textId="57B092AA" w:rsidR="00006B25" w:rsidRPr="00006B25" w:rsidRDefault="00006B25" w:rsidP="00006B25">
      <w:pPr>
        <w:pStyle w:val="af3"/>
        <w:numPr>
          <w:ilvl w:val="0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Pr="00006B25">
        <w:rPr>
          <w:rFonts w:ascii="Times New Roman" w:hAnsi="Times New Roman" w:cs="Times New Roman"/>
        </w:rPr>
        <w:t>ри запуске указываются:</w:t>
      </w:r>
    </w:p>
    <w:p w14:paraId="526BC129" w14:textId="14CFC4F0" w:rsidR="00006B25" w:rsidRP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</w:t>
      </w:r>
      <w:r w:rsidRPr="00006B25">
        <w:rPr>
          <w:rFonts w:ascii="Times New Roman" w:hAnsi="Times New Roman" w:cs="Times New Roman"/>
        </w:rPr>
        <w:t>дрес peer-а и порт, если хотим подключиться</w:t>
      </w:r>
      <w:r>
        <w:rPr>
          <w:rFonts w:ascii="Times New Roman" w:hAnsi="Times New Roman" w:cs="Times New Roman"/>
        </w:rPr>
        <w:t>;</w:t>
      </w:r>
    </w:p>
    <w:p w14:paraId="08812E74" w14:textId="1ED69C8C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Pr="00006B25">
        <w:rPr>
          <w:rFonts w:ascii="Times New Roman" w:hAnsi="Times New Roman" w:cs="Times New Roman"/>
        </w:rPr>
        <w:t>олжно быть можно не указывать, тогда работаем в режиме сервера</w:t>
      </w:r>
      <w:r>
        <w:rPr>
          <w:rFonts w:ascii="Times New Roman" w:hAnsi="Times New Roman" w:cs="Times New Roman"/>
        </w:rPr>
        <w:t>;</w:t>
      </w:r>
    </w:p>
    <w:p w14:paraId="2A406115" w14:textId="113B2F6F" w:rsidR="00006B25" w:rsidRDefault="00006B25" w:rsidP="00006B25">
      <w:pPr>
        <w:pStyle w:val="af3"/>
        <w:numPr>
          <w:ilvl w:val="1"/>
          <w:numId w:val="3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наше имя пользователя.</w:t>
      </w:r>
    </w:p>
    <w:p w14:paraId="481861EA" w14:textId="5EC981DB" w:rsidR="00006B25" w:rsidRDefault="00006B25" w:rsidP="00EB539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Реализация допустима на любом языке программирования из поддержанных </w:t>
      </w:r>
      <w:r>
        <w:rPr>
          <w:rFonts w:ascii="Times New Roman" w:hAnsi="Times New Roman" w:cs="Times New Roman"/>
          <w:lang w:val="en-US"/>
        </w:rPr>
        <w:t>gRPC</w:t>
      </w:r>
      <w:r w:rsidRPr="00006B25">
        <w:rPr>
          <w:rFonts w:ascii="Times New Roman" w:hAnsi="Times New Roman" w:cs="Times New Roman"/>
        </w:rPr>
        <w:t>.</w:t>
      </w:r>
    </w:p>
    <w:p w14:paraId="7387895E" w14:textId="31ADE10C" w:rsidR="00D82263" w:rsidRDefault="00D82263" w:rsidP="00EB539B">
      <w:pPr>
        <w:jc w:val="both"/>
        <w:rPr>
          <w:rFonts w:ascii="Times New Roman" w:hAnsi="Times New Roman" w:cs="Times New Roman"/>
        </w:rPr>
      </w:pPr>
    </w:p>
    <w:p w14:paraId="59578819" w14:textId="3360303E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012057" w:rsidRPr="00660638">
        <w:rPr>
          <w:rFonts w:ascii="Times New Roman" w:hAnsi="Times New Roman" w:cs="Times New Roman"/>
          <w:bCs/>
        </w:rPr>
        <w:t>УК</w:t>
      </w:r>
      <w:r w:rsidR="00012057">
        <w:rPr>
          <w:rFonts w:ascii="Times New Roman" w:hAnsi="Times New Roman" w:cs="Times New Roman"/>
          <w:bCs/>
        </w:rPr>
        <w:t>Б</w:t>
      </w:r>
      <w:r w:rsidR="00012057" w:rsidRPr="00660638">
        <w:rPr>
          <w:rFonts w:ascii="Times New Roman" w:hAnsi="Times New Roman" w:cs="Times New Roman"/>
          <w:bCs/>
        </w:rPr>
        <w:t>-</w:t>
      </w:r>
      <w:r w:rsidR="00012057">
        <w:rPr>
          <w:rFonts w:ascii="Times New Roman" w:hAnsi="Times New Roman" w:cs="Times New Roman"/>
          <w:bCs/>
        </w:rPr>
        <w:t>1</w:t>
      </w:r>
      <w:r w:rsidR="00012057" w:rsidRPr="00660638">
        <w:rPr>
          <w:rFonts w:ascii="Times New Roman" w:hAnsi="Times New Roman" w:cs="Times New Roman"/>
          <w:bCs/>
        </w:rPr>
        <w:t>, УКБ-</w:t>
      </w:r>
      <w:r w:rsidR="00012057">
        <w:rPr>
          <w:rFonts w:ascii="Times New Roman" w:hAnsi="Times New Roman" w:cs="Times New Roman"/>
          <w:bCs/>
        </w:rPr>
        <w:t>2, УКБ-10</w:t>
      </w:r>
    </w:p>
    <w:p w14:paraId="22784ADA" w14:textId="77FF8E25" w:rsidR="00006B25" w:rsidRDefault="00D82263" w:rsidP="00D82263">
      <w:pPr>
        <w:spacing w:after="240"/>
        <w:ind w:right="-130"/>
        <w:jc w:val="both"/>
        <w:rPr>
          <w:rFonts w:ascii="Times New Roman" w:hAnsi="Times New Roman" w:cs="Times New Roman"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10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 с качественным исходным кодом и грамотное архитектурное описание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4DC91FB7" w14:textId="6261F0D9" w:rsidR="00006B25" w:rsidRPr="00725A9C" w:rsidRDefault="00006B25" w:rsidP="00EB539B">
      <w:pPr>
        <w:jc w:val="both"/>
        <w:rPr>
          <w:rFonts w:ascii="Times New Roman" w:hAnsi="Times New Roman" w:cs="Times New Roman"/>
          <w:b/>
          <w:bCs/>
        </w:rPr>
      </w:pPr>
      <w:r w:rsidRPr="00006B25">
        <w:rPr>
          <w:rFonts w:ascii="Times New Roman" w:hAnsi="Times New Roman" w:cs="Times New Roman"/>
          <w:b/>
          <w:bCs/>
        </w:rPr>
        <w:t xml:space="preserve">Практика 9: </w:t>
      </w:r>
      <w:r w:rsidRPr="00006B25">
        <w:rPr>
          <w:rFonts w:ascii="Times New Roman" w:hAnsi="Times New Roman" w:cs="Times New Roman"/>
          <w:b/>
          <w:bCs/>
          <w:lang w:val="en-US"/>
        </w:rPr>
        <w:t>Docker</w:t>
      </w:r>
    </w:p>
    <w:p w14:paraId="62619A48" w14:textId="1150E877" w:rsidR="00006B25" w:rsidRPr="00006B25" w:rsidRDefault="00006B25" w:rsidP="00EB539B">
      <w:pPr>
        <w:jc w:val="both"/>
        <w:rPr>
          <w:rFonts w:ascii="Times New Roman" w:hAnsi="Times New Roman" w:cs="Times New Roman"/>
        </w:rPr>
      </w:pPr>
      <w:r w:rsidRPr="00006B25">
        <w:rPr>
          <w:rFonts w:ascii="Times New Roman" w:hAnsi="Times New Roman" w:cs="Times New Roman"/>
        </w:rPr>
        <w:t>Оформить сетевой чат, разработанный на предыдущем занятии, в виде Docker-контейнера.</w:t>
      </w:r>
    </w:p>
    <w:p w14:paraId="5CD3A202" w14:textId="77777777" w:rsidR="00D82263" w:rsidRDefault="00D82263" w:rsidP="00D82263">
      <w:pPr>
        <w:ind w:right="-132"/>
        <w:rPr>
          <w:rFonts w:ascii="Times New Roman" w:hAnsi="Times New Roman" w:cs="Times New Roman"/>
          <w:b/>
          <w:bCs/>
        </w:rPr>
      </w:pPr>
    </w:p>
    <w:p w14:paraId="3E1AD4CB" w14:textId="00AAB3FA" w:rsidR="00D82263" w:rsidRPr="00660638" w:rsidRDefault="00D82263" w:rsidP="00D82263">
      <w:pPr>
        <w:ind w:right="-132"/>
        <w:rPr>
          <w:rFonts w:ascii="Times New Roman" w:hAnsi="Times New Roman" w:cs="Times New Roman"/>
          <w:bCs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Проверяемые компетенции</w:t>
      </w:r>
      <w:r w:rsidRPr="00660638">
        <w:rPr>
          <w:rFonts w:ascii="Times New Roman" w:hAnsi="Times New Roman" w:cs="Times New Roman"/>
          <w:b/>
          <w:bCs/>
        </w:rPr>
        <w:t>:</w:t>
      </w:r>
      <w:r w:rsidRPr="00660638">
        <w:rPr>
          <w:rFonts w:ascii="Times New Roman" w:hAnsi="Times New Roman" w:cs="Times New Roman"/>
          <w:bCs/>
        </w:rPr>
        <w:t xml:space="preserve"> </w:t>
      </w:r>
      <w:r w:rsidR="00EB0458" w:rsidRPr="00660638">
        <w:rPr>
          <w:rFonts w:ascii="Times New Roman" w:hAnsi="Times New Roman" w:cs="Times New Roman"/>
          <w:bCs/>
        </w:rPr>
        <w:t>УК</w:t>
      </w:r>
      <w:r w:rsidR="00EB0458">
        <w:rPr>
          <w:rFonts w:ascii="Times New Roman" w:hAnsi="Times New Roman" w:cs="Times New Roman"/>
          <w:bCs/>
        </w:rPr>
        <w:t>Б</w:t>
      </w:r>
      <w:r w:rsidR="00EB0458" w:rsidRPr="00660638">
        <w:rPr>
          <w:rFonts w:ascii="Times New Roman" w:hAnsi="Times New Roman" w:cs="Times New Roman"/>
          <w:bCs/>
        </w:rPr>
        <w:t>-</w:t>
      </w:r>
      <w:r w:rsidR="00EB0458">
        <w:rPr>
          <w:rFonts w:ascii="Times New Roman" w:hAnsi="Times New Roman" w:cs="Times New Roman"/>
          <w:bCs/>
        </w:rPr>
        <w:t>1</w:t>
      </w:r>
      <w:r w:rsidR="00EB0458" w:rsidRPr="00660638">
        <w:rPr>
          <w:rFonts w:ascii="Times New Roman" w:hAnsi="Times New Roman" w:cs="Times New Roman"/>
          <w:bCs/>
        </w:rPr>
        <w:t>, УКБ-</w:t>
      </w:r>
      <w:r w:rsidR="00EB0458">
        <w:rPr>
          <w:rFonts w:ascii="Times New Roman" w:hAnsi="Times New Roman" w:cs="Times New Roman"/>
          <w:bCs/>
        </w:rPr>
        <w:t>2</w:t>
      </w:r>
      <w:r w:rsidR="00012057">
        <w:rPr>
          <w:rFonts w:ascii="Times New Roman" w:hAnsi="Times New Roman" w:cs="Times New Roman"/>
          <w:bCs/>
        </w:rPr>
        <w:t>, УКБ-10</w:t>
      </w:r>
    </w:p>
    <w:p w14:paraId="1AD6D0F4" w14:textId="59EDDC62" w:rsidR="00D82263" w:rsidRDefault="00D82263" w:rsidP="00CC4275">
      <w:pPr>
        <w:spacing w:after="240"/>
        <w:ind w:right="-130"/>
        <w:jc w:val="both"/>
        <w:rPr>
          <w:rFonts w:ascii="Times New Roman" w:hAnsi="Times New Roman" w:cs="Times New Roman"/>
          <w:b/>
        </w:rPr>
      </w:pPr>
      <w:r w:rsidRPr="00CC4275">
        <w:rPr>
          <w:rFonts w:ascii="Times New Roman" w:hAnsi="Times New Roman" w:cs="Times New Roman"/>
          <w:b/>
          <w:bCs/>
          <w:i/>
          <w:iCs/>
        </w:rPr>
        <w:t>Критерии оценивания</w:t>
      </w:r>
      <w:r w:rsidRPr="00660638">
        <w:rPr>
          <w:rFonts w:ascii="Times New Roman" w:hAnsi="Times New Roman" w:cs="Times New Roman"/>
          <w:b/>
          <w:bCs/>
        </w:rPr>
        <w:t xml:space="preserve">: </w:t>
      </w:r>
      <w:r w:rsidRPr="00660638">
        <w:rPr>
          <w:rFonts w:ascii="Times New Roman" w:hAnsi="Times New Roman" w:cs="Times New Roman"/>
        </w:rPr>
        <w:t>задач</w:t>
      </w:r>
      <w:r>
        <w:rPr>
          <w:rFonts w:ascii="Times New Roman" w:hAnsi="Times New Roman" w:cs="Times New Roman"/>
        </w:rPr>
        <w:t>а</w:t>
      </w:r>
      <w:r w:rsidRPr="00660638">
        <w:rPr>
          <w:rFonts w:ascii="Times New Roman" w:hAnsi="Times New Roman" w:cs="Times New Roman"/>
        </w:rPr>
        <w:t xml:space="preserve"> оценивается по шкале от 0 (нет решения) до </w:t>
      </w:r>
      <w:r>
        <w:rPr>
          <w:rFonts w:ascii="Times New Roman" w:hAnsi="Times New Roman" w:cs="Times New Roman"/>
        </w:rPr>
        <w:t>5</w:t>
      </w:r>
      <w:r w:rsidRPr="00660638">
        <w:rPr>
          <w:rFonts w:ascii="Times New Roman" w:hAnsi="Times New Roman" w:cs="Times New Roman"/>
        </w:rPr>
        <w:t xml:space="preserve"> (продемонстрировано </w:t>
      </w:r>
      <w:r>
        <w:rPr>
          <w:rFonts w:ascii="Times New Roman" w:hAnsi="Times New Roman" w:cs="Times New Roman"/>
        </w:rPr>
        <w:t>работоспособное решение</w:t>
      </w:r>
      <w:r w:rsidRPr="00660638">
        <w:rPr>
          <w:rFonts w:ascii="Times New Roman" w:hAnsi="Times New Roman" w:cs="Times New Roman"/>
        </w:rPr>
        <w:t>)</w:t>
      </w:r>
      <w:r w:rsidRPr="00660638">
        <w:rPr>
          <w:rFonts w:ascii="Times New Roman" w:hAnsi="Times New Roman" w:cs="Times New Roman"/>
          <w:bCs/>
        </w:rPr>
        <w:t>.</w:t>
      </w:r>
    </w:p>
    <w:p w14:paraId="6ED02E45" w14:textId="1F8DB7F4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lastRenderedPageBreak/>
        <w:t>3.1.5</w:t>
      </w:r>
      <w:r w:rsidRPr="007624B6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438BF943" w14:textId="77777777" w:rsidR="00FA3F93" w:rsidRDefault="002635AE" w:rsidP="00EE5A01">
      <w:pPr>
        <w:ind w:firstLine="720"/>
        <w:jc w:val="both"/>
        <w:rPr>
          <w:rFonts w:ascii="Times New Roman" w:hAnsi="Times New Roman" w:cs="Times New Roman"/>
        </w:rPr>
      </w:pPr>
      <w:r w:rsidRPr="002635AE">
        <w:rPr>
          <w:rFonts w:ascii="Times New Roman" w:hAnsi="Times New Roman" w:cs="Times New Roman"/>
        </w:rPr>
        <w:t>Для оценки обучающимися содержания и качества учебного процесса применяется анкетирование в соответствии с методикой и графиком, утвержденными в установленном порядке.</w:t>
      </w:r>
    </w:p>
    <w:p w14:paraId="6BE66444" w14:textId="77777777" w:rsidR="002635AE" w:rsidRPr="002635AE" w:rsidRDefault="002635AE" w:rsidP="00FA3F93">
      <w:pPr>
        <w:rPr>
          <w:rFonts w:ascii="Times New Roman" w:hAnsi="Times New Roman" w:cs="Times New Roman"/>
        </w:rPr>
      </w:pPr>
    </w:p>
    <w:p w14:paraId="00A1783F" w14:textId="77777777" w:rsidR="00E71930" w:rsidRPr="007624B6" w:rsidRDefault="00DD3257">
      <w:pPr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3.2.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Кадровое обеспечение</w:t>
      </w:r>
    </w:p>
    <w:p w14:paraId="4D8EBFF5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3.2.1</w:t>
      </w:r>
      <w:r w:rsidRPr="007624B6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7867073F" w14:textId="77777777" w:rsidR="00E71930" w:rsidRPr="007624B6" w:rsidRDefault="00DD3257" w:rsidP="00EE5A01">
      <w:pPr>
        <w:ind w:firstLine="720"/>
        <w:jc w:val="both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К проведению лекционных занятий должны привлекаться преподаватели, имеющие диплом о высшем образовании по соответствующему направлению.</w:t>
      </w:r>
    </w:p>
    <w:p w14:paraId="238E011C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3.2.2 Обеспечение учебно-вспомогательным и (или) иным персоналом</w:t>
      </w:r>
    </w:p>
    <w:p w14:paraId="39BF0599" w14:textId="77777777" w:rsidR="006D2818" w:rsidRDefault="006D2818" w:rsidP="005209C8">
      <w:pPr>
        <w:ind w:firstLine="720"/>
        <w:jc w:val="both"/>
        <w:rPr>
          <w:rFonts w:ascii="Times New Roman" w:hAnsi="Times New Roman" w:cs="Times New Roman"/>
        </w:rPr>
      </w:pPr>
      <w:r w:rsidRPr="006D2818">
        <w:rPr>
          <w:rFonts w:ascii="Times New Roman" w:hAnsi="Times New Roman" w:cs="Times New Roman"/>
        </w:rPr>
        <w:t>Учебно-вспомогательный и инженерно-технический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Интернете.</w:t>
      </w:r>
    </w:p>
    <w:p w14:paraId="7808EC58" w14:textId="38A1FEF6" w:rsidR="00E71930" w:rsidRPr="007624B6" w:rsidRDefault="00DD3257" w:rsidP="00384317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3.3.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Материально-техническое обеспечение</w:t>
      </w:r>
    </w:p>
    <w:p w14:paraId="095FF16B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3.3.1</w:t>
      </w:r>
      <w:r w:rsidRPr="007624B6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0BD5CAE" w14:textId="3FCB227A" w:rsidR="00E71930" w:rsidRPr="007624B6" w:rsidRDefault="00DD325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Требуется стандартно оборудованная аудитория</w:t>
      </w:r>
      <w:r w:rsidR="0054196E">
        <w:rPr>
          <w:rFonts w:ascii="Times New Roman" w:hAnsi="Times New Roman" w:cs="Times New Roman"/>
        </w:rPr>
        <w:t xml:space="preserve"> с проектором</w:t>
      </w:r>
      <w:r w:rsidRPr="007624B6">
        <w:rPr>
          <w:rFonts w:ascii="Times New Roman" w:hAnsi="Times New Roman" w:cs="Times New Roman"/>
        </w:rPr>
        <w:t>.</w:t>
      </w:r>
    </w:p>
    <w:p w14:paraId="3B994BA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3.3.2</w:t>
      </w:r>
      <w:r w:rsidRPr="007624B6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02F7908C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Доска для письма маркером, мультимедийный проектор.</w:t>
      </w:r>
    </w:p>
    <w:p w14:paraId="6E7106A6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3.3.3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01190C91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3903BD44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3.3.4</w:t>
      </w:r>
      <w:r w:rsidRPr="007624B6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5F80A215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Не требуется.</w:t>
      </w:r>
    </w:p>
    <w:p w14:paraId="64D6F6C3" w14:textId="77777777" w:rsidR="00E71930" w:rsidRPr="007624B6" w:rsidRDefault="00DD3257" w:rsidP="00384317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  <w:b/>
        </w:rPr>
        <w:t>3.3.5</w:t>
      </w:r>
      <w:r w:rsidRPr="007624B6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25C58FB3" w14:textId="77777777" w:rsidR="00E71930" w:rsidRPr="007624B6" w:rsidRDefault="00DD3257" w:rsidP="00384317">
      <w:pPr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>Маркеры для доски, губка</w:t>
      </w:r>
    </w:p>
    <w:p w14:paraId="27269F58" w14:textId="0EE0DE57" w:rsidR="00E71930" w:rsidRDefault="00DD3257" w:rsidP="00384317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7624B6">
        <w:rPr>
          <w:rFonts w:ascii="Times New Roman" w:hAnsi="Times New Roman" w:cs="Times New Roman"/>
          <w:b/>
          <w:sz w:val="28"/>
          <w:szCs w:val="28"/>
        </w:rPr>
        <w:t>3.4.</w:t>
      </w:r>
      <w:r w:rsidRPr="007624B6">
        <w:rPr>
          <w:rFonts w:ascii="Times New Roman" w:hAnsi="Times New Roman" w:cs="Times New Roman"/>
          <w:b/>
          <w:sz w:val="28"/>
          <w:szCs w:val="28"/>
        </w:rPr>
        <w:tab/>
        <w:t>Информационное обеспечение</w:t>
      </w:r>
    </w:p>
    <w:p w14:paraId="18A15D2D" w14:textId="77777777" w:rsidR="00B07E4A" w:rsidRPr="00AF117D" w:rsidRDefault="00B07E4A" w:rsidP="00B07E4A">
      <w:pPr>
        <w:rPr>
          <w:rFonts w:ascii="Times New Roman" w:hAnsi="Times New Roman" w:cs="Times New Roman"/>
        </w:rPr>
      </w:pPr>
      <w:r w:rsidRPr="00AF117D">
        <w:rPr>
          <w:rFonts w:ascii="Times New Roman" w:hAnsi="Times New Roman" w:cs="Times New Roman"/>
          <w:b/>
        </w:rPr>
        <w:t>3.4.1</w:t>
      </w:r>
      <w:r w:rsidRPr="00AF117D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5C0749F8" w14:textId="4283BE40" w:rsidR="00D650CC" w:rsidRPr="00D650CC" w:rsidRDefault="00D650CC" w:rsidP="00EB539B">
      <w:pPr>
        <w:pStyle w:val="af3"/>
        <w:numPr>
          <w:ilvl w:val="0"/>
          <w:numId w:val="14"/>
        </w:numPr>
        <w:spacing w:before="240"/>
        <w:rPr>
          <w:rFonts w:ascii="Times New Roman" w:hAnsi="Times New Roman" w:cs="Times New Roman"/>
        </w:rPr>
      </w:pPr>
      <w:r w:rsidRPr="00D650CC">
        <w:rPr>
          <w:rFonts w:ascii="Times New Roman" w:hAnsi="Times New Roman" w:cs="Times New Roman"/>
          <w:lang w:val="en-US"/>
        </w:rPr>
        <w:t xml:space="preserve">Pooley, R. J. Wilcox, P., Applying UML : Advanced Applications, Oxford : Butterworth-Heinemann. </w:t>
      </w:r>
      <w:r w:rsidRPr="00D650CC">
        <w:rPr>
          <w:rFonts w:ascii="Times New Roman" w:hAnsi="Times New Roman" w:cs="Times New Roman"/>
        </w:rPr>
        <w:t xml:space="preserve">2004, 202 </w:t>
      </w:r>
      <w:r w:rsidRPr="00D650CC">
        <w:rPr>
          <w:rFonts w:ascii="Times New Roman" w:hAnsi="Times New Roman" w:cs="Times New Roman"/>
          <w:lang w:val="en-US"/>
        </w:rPr>
        <w:t>pp</w:t>
      </w:r>
      <w:r w:rsidRPr="00D650CC">
        <w:rPr>
          <w:rFonts w:ascii="Times New Roman" w:hAnsi="Times New Roman" w:cs="Times New Roman"/>
        </w:rPr>
        <w:t xml:space="preserve">., </w:t>
      </w:r>
      <w:hyperlink r:id="rId7" w:history="1">
        <w:r w:rsidRPr="00D650CC">
          <w:rPr>
            <w:rStyle w:val="af4"/>
            <w:rFonts w:ascii="Times New Roman" w:hAnsi="Times New Roman" w:cs="Times New Roman"/>
            <w:lang w:val="en-US"/>
          </w:rPr>
          <w:t>https</w:t>
        </w:r>
        <w:r w:rsidRPr="00D650CC">
          <w:rPr>
            <w:rStyle w:val="af4"/>
            <w:rFonts w:ascii="Times New Roman" w:hAnsi="Times New Roman" w:cs="Times New Roman"/>
          </w:rPr>
          <w:t>://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find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library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spbu</w:t>
        </w:r>
        <w:r w:rsidRPr="00D650CC">
          <w:rPr>
            <w:rStyle w:val="af4"/>
            <w:rFonts w:ascii="Times New Roman" w:hAnsi="Times New Roman" w:cs="Times New Roman"/>
          </w:rPr>
          <w:t>.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ru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vufind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Record</w:t>
        </w:r>
        <w:r w:rsidRPr="00D650CC">
          <w:rPr>
            <w:rStyle w:val="af4"/>
            <w:rFonts w:ascii="Times New Roman" w:hAnsi="Times New Roman" w:cs="Times New Roman"/>
          </w:rPr>
          <w:t>/</w:t>
        </w:r>
        <w:r w:rsidRPr="00D650CC">
          <w:rPr>
            <w:rStyle w:val="af4"/>
            <w:rFonts w:ascii="Times New Roman" w:hAnsi="Times New Roman" w:cs="Times New Roman"/>
            <w:lang w:val="en-US"/>
          </w:rPr>
          <w:t>ocn</w:t>
        </w:r>
        <w:r w:rsidRPr="00D650CC">
          <w:rPr>
            <w:rStyle w:val="af4"/>
            <w:rFonts w:ascii="Times New Roman" w:hAnsi="Times New Roman" w:cs="Times New Roman"/>
          </w:rPr>
          <w:t>173660459</w:t>
        </w:r>
      </w:hyperlink>
      <w:r w:rsidRPr="00D650CC">
        <w:rPr>
          <w:rFonts w:ascii="Times New Roman" w:hAnsi="Times New Roman" w:cs="Times New Roman"/>
        </w:rPr>
        <w:t xml:space="preserve"> (дата обращения: 24.06.2019г)</w:t>
      </w:r>
    </w:p>
    <w:p w14:paraId="5BB79984" w14:textId="137FE669" w:rsidR="00377EA6" w:rsidRDefault="00377EA6" w:rsidP="00B07E4A">
      <w:pPr>
        <w:pStyle w:val="af3"/>
        <w:numPr>
          <w:ilvl w:val="0"/>
          <w:numId w:val="14"/>
        </w:numPr>
        <w:spacing w:before="240" w:after="240"/>
        <w:rPr>
          <w:rFonts w:ascii="Times New Roman" w:hAnsi="Times New Roman" w:cs="Times New Roman"/>
          <w:lang w:val="en-US"/>
        </w:rPr>
      </w:pPr>
      <w:r w:rsidRPr="00D650CC">
        <w:rPr>
          <w:rFonts w:ascii="Times New Roman" w:hAnsi="Times New Roman" w:cs="Times New Roman"/>
          <w:lang w:val="en-US"/>
        </w:rPr>
        <w:t>Bjøner, Dines. Software Engineering 3: Domains, Requirements, and Software Design, Berlin, Heidelberg : Springer Berlin Heidelberg, 2006, 768pp., URL: https://find.library.spbu.ru/vufind/Record/978-3- 540-33653- 2 (</w:t>
      </w:r>
      <w:r w:rsidRPr="00D650CC">
        <w:rPr>
          <w:rFonts w:ascii="Times New Roman" w:hAnsi="Times New Roman" w:cs="Times New Roman"/>
        </w:rPr>
        <w:t>дата</w:t>
      </w:r>
      <w:r w:rsidRPr="00D650CC">
        <w:rPr>
          <w:rFonts w:ascii="Times New Roman" w:hAnsi="Times New Roman" w:cs="Times New Roman"/>
          <w:lang w:val="en-US"/>
        </w:rPr>
        <w:t xml:space="preserve"> </w:t>
      </w:r>
      <w:r w:rsidRPr="00D650CC">
        <w:rPr>
          <w:rFonts w:ascii="Times New Roman" w:hAnsi="Times New Roman" w:cs="Times New Roman"/>
        </w:rPr>
        <w:t>обращения</w:t>
      </w:r>
      <w:r w:rsidRPr="00D650CC">
        <w:rPr>
          <w:rFonts w:ascii="Times New Roman" w:hAnsi="Times New Roman" w:cs="Times New Roman"/>
          <w:lang w:val="en-US"/>
        </w:rPr>
        <w:t>: 15.01.2017</w:t>
      </w:r>
      <w:r w:rsidRPr="00D650CC">
        <w:rPr>
          <w:rFonts w:ascii="Times New Roman" w:hAnsi="Times New Roman" w:cs="Times New Roman"/>
        </w:rPr>
        <w:t>г</w:t>
      </w:r>
      <w:r w:rsidRPr="00D650CC">
        <w:rPr>
          <w:rFonts w:ascii="Times New Roman" w:hAnsi="Times New Roman" w:cs="Times New Roman"/>
          <w:lang w:val="en-US"/>
        </w:rPr>
        <w:t>)</w:t>
      </w:r>
    </w:p>
    <w:p w14:paraId="0259BC28" w14:textId="77777777" w:rsidR="00B07E4A" w:rsidRPr="00B07E4A" w:rsidRDefault="00B07E4A" w:rsidP="00B07E4A">
      <w:pPr>
        <w:rPr>
          <w:rFonts w:ascii="Times New Roman" w:hAnsi="Times New Roman" w:cs="Times New Roman"/>
        </w:rPr>
      </w:pPr>
      <w:r w:rsidRPr="00B07E4A">
        <w:rPr>
          <w:rFonts w:ascii="Times New Roman" w:hAnsi="Times New Roman" w:cs="Times New Roman"/>
          <w:b/>
        </w:rPr>
        <w:t>3.4.2</w:t>
      </w:r>
      <w:r w:rsidRPr="00B07E4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059D2930" w14:textId="0BAFA5E9" w:rsidR="00E71930" w:rsidRDefault="00377EA6" w:rsidP="00B07E4A">
      <w:pPr>
        <w:pStyle w:val="af3"/>
        <w:numPr>
          <w:ilvl w:val="0"/>
          <w:numId w:val="14"/>
        </w:numPr>
        <w:spacing w:after="240"/>
        <w:rPr>
          <w:rFonts w:ascii="Times New Roman" w:hAnsi="Times New Roman" w:cs="Times New Roman"/>
          <w:lang w:val="en-US"/>
        </w:rPr>
      </w:pPr>
      <w:r w:rsidRPr="007624B6">
        <w:rPr>
          <w:rFonts w:ascii="Times New Roman" w:hAnsi="Times New Roman" w:cs="Times New Roman"/>
          <w:lang w:val="en-US"/>
        </w:rPr>
        <w:t xml:space="preserve">Bernus, Peter. Mertins, Kai. Schmidt, Günter. Handbook on Architectures of Information Systems, Berlin, Heidelberg : Springer Berlin Heidelberg, 2006, 896pp., URL: </w:t>
      </w:r>
      <w:r w:rsidRPr="007624B6">
        <w:rPr>
          <w:rFonts w:ascii="Times New Roman" w:hAnsi="Times New Roman" w:cs="Times New Roman"/>
          <w:lang w:val="en-US"/>
        </w:rPr>
        <w:lastRenderedPageBreak/>
        <w:t>https://find.library.spbu.ru/vufind/Record/978-3- 540-26661- 7 (</w:t>
      </w:r>
      <w:r w:rsidRPr="007624B6">
        <w:rPr>
          <w:rFonts w:ascii="Times New Roman" w:hAnsi="Times New Roman" w:cs="Times New Roman"/>
        </w:rPr>
        <w:t>дата</w:t>
      </w:r>
      <w:r w:rsidRPr="007624B6">
        <w:rPr>
          <w:rFonts w:ascii="Times New Roman" w:hAnsi="Times New Roman" w:cs="Times New Roman"/>
          <w:lang w:val="en-US"/>
        </w:rPr>
        <w:t xml:space="preserve"> </w:t>
      </w:r>
      <w:r w:rsidRPr="007624B6">
        <w:rPr>
          <w:rFonts w:ascii="Times New Roman" w:hAnsi="Times New Roman" w:cs="Times New Roman"/>
        </w:rPr>
        <w:t>обращения</w:t>
      </w:r>
      <w:r w:rsidRPr="007624B6">
        <w:rPr>
          <w:rFonts w:ascii="Times New Roman" w:hAnsi="Times New Roman" w:cs="Times New Roman"/>
          <w:lang w:val="en-US"/>
        </w:rPr>
        <w:t>: 15.01.2017</w:t>
      </w:r>
      <w:r w:rsidRPr="007624B6">
        <w:rPr>
          <w:rFonts w:ascii="Times New Roman" w:hAnsi="Times New Roman" w:cs="Times New Roman"/>
        </w:rPr>
        <w:t>г</w:t>
      </w:r>
      <w:r w:rsidRPr="007624B6">
        <w:rPr>
          <w:rFonts w:ascii="Times New Roman" w:hAnsi="Times New Roman" w:cs="Times New Roman"/>
          <w:lang w:val="en-US"/>
        </w:rPr>
        <w:t>)</w:t>
      </w:r>
    </w:p>
    <w:p w14:paraId="073A42FA" w14:textId="7D56683A" w:rsidR="00B07E4A" w:rsidRDefault="00B07E4A" w:rsidP="00B07E4A">
      <w:pPr>
        <w:rPr>
          <w:rFonts w:ascii="Times New Roman" w:hAnsi="Times New Roman" w:cs="Times New Roman"/>
          <w:b/>
        </w:rPr>
      </w:pPr>
      <w:r w:rsidRPr="00B07E4A">
        <w:rPr>
          <w:rFonts w:ascii="Times New Roman" w:hAnsi="Times New Roman" w:cs="Times New Roman"/>
          <w:b/>
        </w:rPr>
        <w:t>3.4.3</w:t>
      </w:r>
      <w:r w:rsidRPr="00B07E4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025101AC" w14:textId="77777777" w:rsidR="001D0FBB" w:rsidRDefault="00B07E4A" w:rsidP="001A5558">
      <w:pPr>
        <w:rPr>
          <w:rFonts w:ascii="Times New Roman" w:hAnsi="Times New Roman" w:cs="Times New Roman"/>
          <w:bCs/>
        </w:rPr>
      </w:pPr>
      <w:r w:rsidRPr="00B07E4A">
        <w:rPr>
          <w:rFonts w:ascii="Times New Roman" w:hAnsi="Times New Roman" w:cs="Times New Roman"/>
          <w:bCs/>
        </w:rPr>
        <w:t>Нет</w:t>
      </w:r>
      <w:r>
        <w:rPr>
          <w:rFonts w:ascii="Times New Roman" w:hAnsi="Times New Roman" w:cs="Times New Roman"/>
          <w:bCs/>
        </w:rPr>
        <w:t>.</w:t>
      </w:r>
    </w:p>
    <w:p w14:paraId="0D86A0E3" w14:textId="77777777" w:rsidR="001D0FBB" w:rsidRDefault="001D0FBB" w:rsidP="001A5558">
      <w:pPr>
        <w:rPr>
          <w:rFonts w:ascii="Times New Roman" w:hAnsi="Times New Roman" w:cs="Times New Roman"/>
          <w:bCs/>
        </w:rPr>
      </w:pPr>
    </w:p>
    <w:p w14:paraId="6FDC5687" w14:textId="78B9DE00" w:rsidR="00E71930" w:rsidRPr="001A5558" w:rsidRDefault="00DD3257" w:rsidP="001A5558">
      <w:pPr>
        <w:rPr>
          <w:rFonts w:ascii="Times New Roman" w:hAnsi="Times New Roman" w:cs="Times New Roman"/>
          <w:b/>
          <w:sz w:val="32"/>
          <w:szCs w:val="32"/>
        </w:rPr>
      </w:pPr>
      <w:r w:rsidRPr="007624B6">
        <w:rPr>
          <w:rFonts w:ascii="Times New Roman" w:hAnsi="Times New Roman" w:cs="Times New Roman"/>
          <w:b/>
          <w:sz w:val="32"/>
          <w:szCs w:val="32"/>
        </w:rPr>
        <w:t>Раздел 4. Разработчики программы</w:t>
      </w:r>
    </w:p>
    <w:p w14:paraId="72F07CB0" w14:textId="77777777" w:rsidR="00140F2C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Литвинов Юрий Викторович, кандидат технических наук, доцент кафедры системного программирования, </w:t>
      </w:r>
      <w:hyperlink r:id="rId8" w:history="1">
        <w:r w:rsidR="00140F2C" w:rsidRPr="007624B6">
          <w:rPr>
            <w:rStyle w:val="af4"/>
            <w:rFonts w:ascii="Times New Roman" w:hAnsi="Times New Roman" w:cs="Times New Roman"/>
          </w:rPr>
          <w:t>y.litvinov@spbu.ru</w:t>
        </w:r>
      </w:hyperlink>
    </w:p>
    <w:p w14:paraId="0EEC71B0" w14:textId="77777777" w:rsidR="00E71930" w:rsidRPr="007624B6" w:rsidRDefault="00DD3257" w:rsidP="00140F2C">
      <w:pPr>
        <w:spacing w:before="240"/>
        <w:rPr>
          <w:rFonts w:ascii="Times New Roman" w:hAnsi="Times New Roman" w:cs="Times New Roman"/>
        </w:rPr>
      </w:pPr>
      <w:r w:rsidRPr="007624B6">
        <w:rPr>
          <w:rFonts w:ascii="Times New Roman" w:hAnsi="Times New Roman" w:cs="Times New Roman"/>
        </w:rPr>
        <w:t xml:space="preserve">Брыксин Тимофей Александрович, кандидат технических наук, доцент кафедры системного программирования, </w:t>
      </w:r>
      <w:hyperlink r:id="rId9" w:history="1">
        <w:r w:rsidR="002635AE" w:rsidRPr="005E2DE2">
          <w:rPr>
            <w:rStyle w:val="af4"/>
            <w:rFonts w:ascii="Times New Roman" w:hAnsi="Times New Roman" w:cs="Times New Roman"/>
          </w:rPr>
          <w:t>t.bryksin@spbu.ru</w:t>
        </w:r>
      </w:hyperlink>
      <w:r w:rsidR="002635AE">
        <w:rPr>
          <w:rFonts w:ascii="Times New Roman" w:hAnsi="Times New Roman" w:cs="Times New Roman"/>
        </w:rPr>
        <w:t xml:space="preserve"> </w:t>
      </w:r>
    </w:p>
    <w:sectPr w:rsidR="00E71930" w:rsidRPr="007624B6" w:rsidSect="00FA3F93">
      <w:headerReference w:type="even" r:id="rId10"/>
      <w:headerReference w:type="default" r:id="rId11"/>
      <w:head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DB5707" w14:textId="77777777" w:rsidR="00470E66" w:rsidRDefault="00470E66">
      <w:r>
        <w:separator/>
      </w:r>
    </w:p>
    <w:p w14:paraId="3AA68102" w14:textId="77777777" w:rsidR="00470E66" w:rsidRDefault="00470E66"/>
    <w:p w14:paraId="20AFFEEC" w14:textId="77777777" w:rsidR="00470E66" w:rsidRDefault="00470E66"/>
  </w:endnote>
  <w:endnote w:type="continuationSeparator" w:id="0">
    <w:p w14:paraId="3BCAC180" w14:textId="77777777" w:rsidR="00470E66" w:rsidRDefault="00470E66">
      <w:r>
        <w:continuationSeparator/>
      </w:r>
    </w:p>
    <w:p w14:paraId="6C6E28DC" w14:textId="77777777" w:rsidR="00470E66" w:rsidRDefault="00470E66"/>
    <w:p w14:paraId="59226633" w14:textId="77777777" w:rsidR="00470E66" w:rsidRDefault="00470E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C66E9F" w14:textId="77777777" w:rsidR="00470E66" w:rsidRDefault="00470E66">
      <w:r>
        <w:separator/>
      </w:r>
    </w:p>
    <w:p w14:paraId="268E8375" w14:textId="77777777" w:rsidR="00470E66" w:rsidRDefault="00470E66"/>
    <w:p w14:paraId="4455F419" w14:textId="77777777" w:rsidR="00470E66" w:rsidRDefault="00470E66"/>
  </w:footnote>
  <w:footnote w:type="continuationSeparator" w:id="0">
    <w:p w14:paraId="0FD256A0" w14:textId="77777777" w:rsidR="00470E66" w:rsidRDefault="00470E66">
      <w:r>
        <w:continuationSeparator/>
      </w:r>
    </w:p>
    <w:p w14:paraId="1351EC21" w14:textId="77777777" w:rsidR="00470E66" w:rsidRDefault="00470E66"/>
    <w:p w14:paraId="48DC63B6" w14:textId="77777777" w:rsidR="00470E66" w:rsidRDefault="00470E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FC116" w14:textId="77777777" w:rsidR="00CB4C2B" w:rsidRDefault="00CB4C2B"/>
  <w:p w14:paraId="1FEF4EE6" w14:textId="77777777" w:rsidR="00CB4C2B" w:rsidRDefault="00CB4C2B"/>
  <w:p w14:paraId="3AB2823B" w14:textId="77777777" w:rsidR="00CB4C2B" w:rsidRDefault="00CB4C2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D6269" w14:textId="77777777" w:rsidR="00CB4C2B" w:rsidRDefault="00CB4C2B"/>
  <w:p w14:paraId="5ED50413" w14:textId="77777777" w:rsidR="00CB4C2B" w:rsidRDefault="00CB4C2B"/>
  <w:p w14:paraId="2D0A3401" w14:textId="77777777" w:rsidR="00CB4C2B" w:rsidRDefault="00CB4C2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571950"/>
      <w:docPartObj>
        <w:docPartGallery w:val="Page Numbers (Top of Page)"/>
        <w:docPartUnique/>
      </w:docPartObj>
    </w:sdtPr>
    <w:sdtEndPr/>
    <w:sdtContent>
      <w:p w14:paraId="0DD874B4" w14:textId="77777777" w:rsidR="00CB4C2B" w:rsidRDefault="00CB4C2B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401E15A" w14:textId="77777777" w:rsidR="00CB4C2B" w:rsidRDefault="00CB4C2B"/>
  <w:p w14:paraId="172F09DF" w14:textId="77777777" w:rsidR="00CB4C2B" w:rsidRDefault="00CB4C2B"/>
  <w:p w14:paraId="029A7121" w14:textId="77777777" w:rsidR="00CB4C2B" w:rsidRDefault="00CB4C2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F0723"/>
    <w:multiLevelType w:val="hybridMultilevel"/>
    <w:tmpl w:val="F342C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210E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35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A546000"/>
    <w:multiLevelType w:val="hybridMultilevel"/>
    <w:tmpl w:val="52F2A8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53382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064516"/>
    <w:multiLevelType w:val="hybridMultilevel"/>
    <w:tmpl w:val="2FA40DF2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6" w15:restartNumberingAfterBreak="0">
    <w:nsid w:val="0E70178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06F1448"/>
    <w:multiLevelType w:val="hybridMultilevel"/>
    <w:tmpl w:val="9F02B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9808B4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15A514B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36A531A"/>
    <w:multiLevelType w:val="hybridMultilevel"/>
    <w:tmpl w:val="AB7EB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791EB7"/>
    <w:multiLevelType w:val="hybridMultilevel"/>
    <w:tmpl w:val="F8CAE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894CFD"/>
    <w:multiLevelType w:val="hybridMultilevel"/>
    <w:tmpl w:val="772C73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A1230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2622263C"/>
    <w:multiLevelType w:val="hybridMultilevel"/>
    <w:tmpl w:val="196ED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4E207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B6616C1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35D60F27"/>
    <w:multiLevelType w:val="hybridMultilevel"/>
    <w:tmpl w:val="7FA2F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C428E"/>
    <w:multiLevelType w:val="hybridMultilevel"/>
    <w:tmpl w:val="205CDC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07D39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3AC150A1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9B0C63"/>
    <w:multiLevelType w:val="hybridMultilevel"/>
    <w:tmpl w:val="D40C4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C1682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486227ED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9152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517F2C6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51FD166E"/>
    <w:multiLevelType w:val="hybridMultilevel"/>
    <w:tmpl w:val="4B24F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3370EF"/>
    <w:multiLevelType w:val="hybridMultilevel"/>
    <w:tmpl w:val="962CB2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02514A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 w15:restartNumberingAfterBreak="0">
    <w:nsid w:val="59625206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609F0FFF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66C54F9C"/>
    <w:multiLevelType w:val="hybridMultilevel"/>
    <w:tmpl w:val="CB9219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8A155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6A25646B"/>
    <w:multiLevelType w:val="hybridMultilevel"/>
    <w:tmpl w:val="81369D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869D5"/>
    <w:multiLevelType w:val="hybridMultilevel"/>
    <w:tmpl w:val="A7608C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3E28C8"/>
    <w:multiLevelType w:val="hybridMultilevel"/>
    <w:tmpl w:val="707E3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DF3DA0"/>
    <w:multiLevelType w:val="hybridMultilevel"/>
    <w:tmpl w:val="DC428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FF7458"/>
    <w:multiLevelType w:val="hybridMultilevel"/>
    <w:tmpl w:val="53EAB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17DB6"/>
    <w:multiLevelType w:val="hybridMultilevel"/>
    <w:tmpl w:val="0F86F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F37F47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7B787F6E"/>
    <w:multiLevelType w:val="multilevel"/>
    <w:tmpl w:val="D7383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1" w15:restartNumberingAfterBreak="0">
    <w:nsid w:val="7BC6398C"/>
    <w:multiLevelType w:val="hybridMultilevel"/>
    <w:tmpl w:val="E0D4B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A97297"/>
    <w:multiLevelType w:val="hybridMultilevel"/>
    <w:tmpl w:val="DCF64B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24"/>
  </w:num>
  <w:num w:numId="3">
    <w:abstractNumId w:val="8"/>
  </w:num>
  <w:num w:numId="4">
    <w:abstractNumId w:val="22"/>
  </w:num>
  <w:num w:numId="5">
    <w:abstractNumId w:val="4"/>
  </w:num>
  <w:num w:numId="6">
    <w:abstractNumId w:val="25"/>
  </w:num>
  <w:num w:numId="7">
    <w:abstractNumId w:val="29"/>
  </w:num>
  <w:num w:numId="8">
    <w:abstractNumId w:val="39"/>
  </w:num>
  <w:num w:numId="9">
    <w:abstractNumId w:val="13"/>
  </w:num>
  <w:num w:numId="10">
    <w:abstractNumId w:val="30"/>
  </w:num>
  <w:num w:numId="11">
    <w:abstractNumId w:val="2"/>
  </w:num>
  <w:num w:numId="12">
    <w:abstractNumId w:val="15"/>
  </w:num>
  <w:num w:numId="13">
    <w:abstractNumId w:val="32"/>
  </w:num>
  <w:num w:numId="14">
    <w:abstractNumId w:val="19"/>
  </w:num>
  <w:num w:numId="15">
    <w:abstractNumId w:val="6"/>
  </w:num>
  <w:num w:numId="16">
    <w:abstractNumId w:val="38"/>
  </w:num>
  <w:num w:numId="17">
    <w:abstractNumId w:val="42"/>
  </w:num>
  <w:num w:numId="18">
    <w:abstractNumId w:val="17"/>
  </w:num>
  <w:num w:numId="19">
    <w:abstractNumId w:val="35"/>
  </w:num>
  <w:num w:numId="20">
    <w:abstractNumId w:val="20"/>
  </w:num>
  <w:num w:numId="21">
    <w:abstractNumId w:val="1"/>
  </w:num>
  <w:num w:numId="22">
    <w:abstractNumId w:val="9"/>
  </w:num>
  <w:num w:numId="23">
    <w:abstractNumId w:val="31"/>
  </w:num>
  <w:num w:numId="24">
    <w:abstractNumId w:val="37"/>
  </w:num>
  <w:num w:numId="25">
    <w:abstractNumId w:val="14"/>
  </w:num>
  <w:num w:numId="26">
    <w:abstractNumId w:val="34"/>
  </w:num>
  <w:num w:numId="27">
    <w:abstractNumId w:val="23"/>
  </w:num>
  <w:num w:numId="28">
    <w:abstractNumId w:val="33"/>
  </w:num>
  <w:num w:numId="29">
    <w:abstractNumId w:val="7"/>
  </w:num>
  <w:num w:numId="30">
    <w:abstractNumId w:val="21"/>
  </w:num>
  <w:num w:numId="31">
    <w:abstractNumId w:val="16"/>
  </w:num>
  <w:num w:numId="32">
    <w:abstractNumId w:val="28"/>
  </w:num>
  <w:num w:numId="33">
    <w:abstractNumId w:val="3"/>
  </w:num>
  <w:num w:numId="34">
    <w:abstractNumId w:val="0"/>
  </w:num>
  <w:num w:numId="35">
    <w:abstractNumId w:val="18"/>
  </w:num>
  <w:num w:numId="36">
    <w:abstractNumId w:val="10"/>
  </w:num>
  <w:num w:numId="37">
    <w:abstractNumId w:val="12"/>
  </w:num>
  <w:num w:numId="38">
    <w:abstractNumId w:val="11"/>
  </w:num>
  <w:num w:numId="39">
    <w:abstractNumId w:val="41"/>
  </w:num>
  <w:num w:numId="40">
    <w:abstractNumId w:val="36"/>
  </w:num>
  <w:num w:numId="41">
    <w:abstractNumId w:val="26"/>
  </w:num>
  <w:num w:numId="42">
    <w:abstractNumId w:val="27"/>
  </w:num>
  <w:num w:numId="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F62"/>
    <w:rsid w:val="00006B25"/>
    <w:rsid w:val="00012057"/>
    <w:rsid w:val="0001530F"/>
    <w:rsid w:val="000240A4"/>
    <w:rsid w:val="00024B6C"/>
    <w:rsid w:val="00027BC4"/>
    <w:rsid w:val="000A215D"/>
    <w:rsid w:val="000B5D37"/>
    <w:rsid w:val="000F140E"/>
    <w:rsid w:val="00114C23"/>
    <w:rsid w:val="00116FC7"/>
    <w:rsid w:val="00136332"/>
    <w:rsid w:val="00140F2C"/>
    <w:rsid w:val="00166803"/>
    <w:rsid w:val="00173991"/>
    <w:rsid w:val="00176FAD"/>
    <w:rsid w:val="001915A3"/>
    <w:rsid w:val="001A5558"/>
    <w:rsid w:val="001B1B8C"/>
    <w:rsid w:val="001D0FBB"/>
    <w:rsid w:val="00215BAB"/>
    <w:rsid w:val="002170AB"/>
    <w:rsid w:val="00217F62"/>
    <w:rsid w:val="00220318"/>
    <w:rsid w:val="00243351"/>
    <w:rsid w:val="00246970"/>
    <w:rsid w:val="002635AE"/>
    <w:rsid w:val="00275830"/>
    <w:rsid w:val="00277CD5"/>
    <w:rsid w:val="0028034C"/>
    <w:rsid w:val="00286248"/>
    <w:rsid w:val="002B37A1"/>
    <w:rsid w:val="002C6978"/>
    <w:rsid w:val="002F0E1C"/>
    <w:rsid w:val="00302EB9"/>
    <w:rsid w:val="00361729"/>
    <w:rsid w:val="00377EA6"/>
    <w:rsid w:val="00384317"/>
    <w:rsid w:val="003C75A8"/>
    <w:rsid w:val="003F5905"/>
    <w:rsid w:val="004008A5"/>
    <w:rsid w:val="00401B2F"/>
    <w:rsid w:val="00432F0F"/>
    <w:rsid w:val="00470B92"/>
    <w:rsid w:val="00470E66"/>
    <w:rsid w:val="004B0165"/>
    <w:rsid w:val="004B2D1E"/>
    <w:rsid w:val="004B3335"/>
    <w:rsid w:val="004C1B59"/>
    <w:rsid w:val="004C7A77"/>
    <w:rsid w:val="004F1B47"/>
    <w:rsid w:val="005209C8"/>
    <w:rsid w:val="00535CAB"/>
    <w:rsid w:val="0054196E"/>
    <w:rsid w:val="00553963"/>
    <w:rsid w:val="00567C32"/>
    <w:rsid w:val="00575E3A"/>
    <w:rsid w:val="0059229D"/>
    <w:rsid w:val="005C48C7"/>
    <w:rsid w:val="005D65C7"/>
    <w:rsid w:val="0060021D"/>
    <w:rsid w:val="006062A9"/>
    <w:rsid w:val="00660638"/>
    <w:rsid w:val="006D2818"/>
    <w:rsid w:val="006E1C9F"/>
    <w:rsid w:val="006F5ED9"/>
    <w:rsid w:val="00710829"/>
    <w:rsid w:val="00725A9C"/>
    <w:rsid w:val="007624B6"/>
    <w:rsid w:val="007731A6"/>
    <w:rsid w:val="00786AE3"/>
    <w:rsid w:val="007B2EA0"/>
    <w:rsid w:val="007B3B02"/>
    <w:rsid w:val="007E0B30"/>
    <w:rsid w:val="007E16F8"/>
    <w:rsid w:val="007F5EFE"/>
    <w:rsid w:val="00831D5C"/>
    <w:rsid w:val="00844FFB"/>
    <w:rsid w:val="009D72E4"/>
    <w:rsid w:val="009E1873"/>
    <w:rsid w:val="00A25BC0"/>
    <w:rsid w:val="00A368B1"/>
    <w:rsid w:val="00A55950"/>
    <w:rsid w:val="00A704BF"/>
    <w:rsid w:val="00A85A09"/>
    <w:rsid w:val="00A906D8"/>
    <w:rsid w:val="00A95BE9"/>
    <w:rsid w:val="00AA0B11"/>
    <w:rsid w:val="00AB5A74"/>
    <w:rsid w:val="00B0714C"/>
    <w:rsid w:val="00B075C0"/>
    <w:rsid w:val="00B07E4A"/>
    <w:rsid w:val="00B6607C"/>
    <w:rsid w:val="00B73B68"/>
    <w:rsid w:val="00BA0D1E"/>
    <w:rsid w:val="00BC3755"/>
    <w:rsid w:val="00C20524"/>
    <w:rsid w:val="00C305F6"/>
    <w:rsid w:val="00C44039"/>
    <w:rsid w:val="00C4598C"/>
    <w:rsid w:val="00CA4C4B"/>
    <w:rsid w:val="00CB4C2B"/>
    <w:rsid w:val="00CC32ED"/>
    <w:rsid w:val="00CC4275"/>
    <w:rsid w:val="00CE0427"/>
    <w:rsid w:val="00D26D72"/>
    <w:rsid w:val="00D452E3"/>
    <w:rsid w:val="00D46197"/>
    <w:rsid w:val="00D650CC"/>
    <w:rsid w:val="00D82263"/>
    <w:rsid w:val="00D915F4"/>
    <w:rsid w:val="00DA1466"/>
    <w:rsid w:val="00DD3257"/>
    <w:rsid w:val="00DE27AE"/>
    <w:rsid w:val="00DE4F76"/>
    <w:rsid w:val="00E0491C"/>
    <w:rsid w:val="00E1617A"/>
    <w:rsid w:val="00E24E9A"/>
    <w:rsid w:val="00E71930"/>
    <w:rsid w:val="00EB0458"/>
    <w:rsid w:val="00EB38D2"/>
    <w:rsid w:val="00EB539B"/>
    <w:rsid w:val="00ED23A2"/>
    <w:rsid w:val="00EE19F9"/>
    <w:rsid w:val="00EE5A01"/>
    <w:rsid w:val="00EF657F"/>
    <w:rsid w:val="00F01B51"/>
    <w:rsid w:val="00F07015"/>
    <w:rsid w:val="00F071AE"/>
    <w:rsid w:val="00F15CC5"/>
    <w:rsid w:val="00F3295F"/>
    <w:rsid w:val="00F46B9F"/>
    <w:rsid w:val="00FA3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26846"/>
  <w15:docId w15:val="{DD2E7D22-189F-43C7-B98E-BD53E03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jc w:val="both"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3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13">
    <w:name w:val="Верхний колонтитул Знак1"/>
    <w:link w:val="a4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14">
    <w:name w:val="Нижний колонтитул Знак1"/>
    <w:link w:val="a5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5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15">
    <w:name w:val="Основной текст Знак1"/>
    <w:link w:val="a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6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7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16">
    <w:name w:val="Текст сноски Знак1"/>
    <w:link w:val="a8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8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9">
    <w:name w:val="Title"/>
    <w:basedOn w:val="a"/>
    <w:link w:val="aa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b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9">
    <w:name w:val="Основной текст с отступом Знак1"/>
    <w:link w:val="ac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c">
    <w:name w:val="Body Text Indent"/>
    <w:basedOn w:val="a"/>
    <w:link w:val="19"/>
    <w:uiPriority w:val="99"/>
    <w:rsid w:val="007962B2"/>
    <w:pPr>
      <w:autoSpaceDE w:val="0"/>
      <w:autoSpaceDN w:val="0"/>
      <w:jc w:val="both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10">
    <w:name w:val="Основной текст с отступом 2 Знак1"/>
    <w:link w:val="22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2">
    <w:name w:val="Body Text Indent 2"/>
    <w:basedOn w:val="a"/>
    <w:link w:val="210"/>
    <w:uiPriority w:val="99"/>
    <w:rsid w:val="007962B2"/>
    <w:pPr>
      <w:spacing w:after="120"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10">
    <w:name w:val="Основной текст с отступом 3 Знак1"/>
    <w:link w:val="32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2">
    <w:name w:val="Body Text Indent 3"/>
    <w:basedOn w:val="a"/>
    <w:link w:val="310"/>
    <w:uiPriority w:val="99"/>
    <w:rsid w:val="007962B2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d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e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0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1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qFormat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3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3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paragraph" w:styleId="af3">
    <w:name w:val="List Paragraph"/>
    <w:basedOn w:val="a"/>
    <w:uiPriority w:val="34"/>
    <w:qFormat/>
    <w:rsid w:val="00D452E3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140F2C"/>
    <w:rPr>
      <w:color w:val="0000FF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140F2C"/>
    <w:rPr>
      <w:color w:val="808080"/>
      <w:shd w:val="clear" w:color="auto" w:fill="E6E6E6"/>
    </w:rPr>
  </w:style>
  <w:style w:type="table" w:styleId="af6">
    <w:name w:val="Table Grid"/>
    <w:basedOn w:val="a1"/>
    <w:uiPriority w:val="59"/>
    <w:unhideWhenUsed/>
    <w:rsid w:val="001363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annotation reference"/>
    <w:basedOn w:val="a0"/>
    <w:uiPriority w:val="99"/>
    <w:semiHidden/>
    <w:unhideWhenUsed/>
    <w:rsid w:val="004C7A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4C7A77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4C7A7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5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.litvinov@spbu.r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ind.library.spbu.ru/vufind/Record/ocn173660459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t.bryksin@spbu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3006</TotalTime>
  <Pages>16</Pages>
  <Words>4947</Words>
  <Characters>28202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Литвинов Юрий Викторович</dc:creator>
  <cp:lastModifiedBy>Yurii Litvinov</cp:lastModifiedBy>
  <cp:revision>74</cp:revision>
  <dcterms:created xsi:type="dcterms:W3CDTF">2017-02-03T14:43:00Z</dcterms:created>
  <dcterms:modified xsi:type="dcterms:W3CDTF">2020-07-15T14:52:00Z</dcterms:modified>
</cp:coreProperties>
</file>