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47D51" w14:textId="0B5C6A26" w:rsidR="00E71930" w:rsidRDefault="00E71930">
      <w:pPr>
        <w:jc w:val="right"/>
      </w:pPr>
    </w:p>
    <w:p w14:paraId="59C855B5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326D803F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4C5BACC4" w14:textId="77777777" w:rsidR="00E1617A" w:rsidRPr="00770A96" w:rsidRDefault="00E1617A" w:rsidP="00E1617A">
      <w:pPr>
        <w:jc w:val="center"/>
        <w:rPr>
          <w:rFonts w:ascii="Times New Roman" w:hAnsi="Times New Roman" w:cs="Times New Roman"/>
          <w:b/>
          <w:spacing w:val="20"/>
        </w:rPr>
      </w:pPr>
      <w:r w:rsidRPr="00770A96">
        <w:rPr>
          <w:rFonts w:ascii="Times New Roman" w:hAnsi="Times New Roman" w:cs="Times New Roman"/>
          <w:b/>
          <w:spacing w:val="20"/>
        </w:rPr>
        <w:t>Правительство Российской Федерации</w:t>
      </w:r>
    </w:p>
    <w:p w14:paraId="2DDDB8BF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2E053248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1866C528" w14:textId="77777777" w:rsidR="00E71930" w:rsidRDefault="00E71930">
      <w:pPr>
        <w:jc w:val="center"/>
      </w:pPr>
    </w:p>
    <w:p w14:paraId="39A65092" w14:textId="7360E927" w:rsidR="00E71930" w:rsidRDefault="00DD3257">
      <w:pPr>
        <w:jc w:val="center"/>
        <w:rPr>
          <w:rFonts w:ascii="Times New Roman" w:hAnsi="Times New Roman" w:cs="Times New Roman"/>
          <w:b/>
          <w:spacing w:val="20"/>
        </w:rPr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14:paraId="67DD6398" w14:textId="3342A3BF" w:rsidR="00E1617A" w:rsidRDefault="00E1617A">
      <w:pPr>
        <w:jc w:val="center"/>
        <w:rPr>
          <w:rFonts w:ascii="Times New Roman" w:hAnsi="Times New Roman" w:cs="Times New Roman"/>
          <w:b/>
          <w:spacing w:val="20"/>
        </w:rPr>
      </w:pPr>
    </w:p>
    <w:p w14:paraId="1E90B4F3" w14:textId="77777777" w:rsidR="00E1617A" w:rsidRDefault="00E1617A">
      <w:pPr>
        <w:jc w:val="center"/>
      </w:pPr>
    </w:p>
    <w:p w14:paraId="3C6DBDFE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14:paraId="591E81A7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>Р А Б О Ч А Я   П Р О Г Р А М М А</w:t>
      </w:r>
    </w:p>
    <w:p w14:paraId="0260CF58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56FF171E" w14:textId="77777777"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1326C3ED" w14:textId="037330B8"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t xml:space="preserve">Проектирование </w:t>
      </w:r>
      <w:r w:rsidR="00173991">
        <w:rPr>
          <w:rFonts w:ascii="Times New Roman" w:hAnsi="Times New Roman" w:cs="Times New Roman"/>
          <w:spacing w:val="20"/>
        </w:rPr>
        <w:t xml:space="preserve">и архитектура </w:t>
      </w:r>
      <w:r>
        <w:rPr>
          <w:rFonts w:ascii="Times New Roman" w:hAnsi="Times New Roman" w:cs="Times New Roman"/>
          <w:spacing w:val="20"/>
        </w:rPr>
        <w:t>программного обеспечения</w:t>
      </w:r>
    </w:p>
    <w:p w14:paraId="51372666" w14:textId="2F0A426F" w:rsidR="00E71930" w:rsidRPr="00974C61" w:rsidRDefault="00DD3257">
      <w:pPr>
        <w:jc w:val="center"/>
        <w:rPr>
          <w:lang w:val="en-US"/>
        </w:rPr>
      </w:pPr>
      <w:r w:rsidRPr="00974C61">
        <w:rPr>
          <w:rFonts w:ascii="Times New Roman" w:hAnsi="Times New Roman" w:cs="Times New Roman"/>
          <w:spacing w:val="20"/>
          <w:lang w:val="en-US"/>
        </w:rPr>
        <w:t xml:space="preserve">Software </w:t>
      </w:r>
      <w:r w:rsidR="00173991">
        <w:rPr>
          <w:rFonts w:ascii="Times New Roman" w:hAnsi="Times New Roman" w:cs="Times New Roman"/>
          <w:spacing w:val="20"/>
          <w:lang w:val="en-US"/>
        </w:rPr>
        <w:t xml:space="preserve">Architecture </w:t>
      </w:r>
      <w:r w:rsidR="00E0491C">
        <w:rPr>
          <w:rFonts w:ascii="Times New Roman" w:hAnsi="Times New Roman" w:cs="Times New Roman"/>
          <w:spacing w:val="20"/>
          <w:lang w:val="en-US"/>
        </w:rPr>
        <w:t>a</w:t>
      </w:r>
      <w:r w:rsidR="00173991">
        <w:rPr>
          <w:rFonts w:ascii="Times New Roman" w:hAnsi="Times New Roman" w:cs="Times New Roman"/>
          <w:spacing w:val="20"/>
          <w:lang w:val="en-US"/>
        </w:rPr>
        <w:t xml:space="preserve">nd </w:t>
      </w:r>
      <w:r w:rsidRPr="00974C61">
        <w:rPr>
          <w:rFonts w:ascii="Times New Roman" w:hAnsi="Times New Roman" w:cs="Times New Roman"/>
          <w:spacing w:val="20"/>
          <w:lang w:val="en-US"/>
        </w:rPr>
        <w:t>Design</w:t>
      </w:r>
    </w:p>
    <w:p w14:paraId="4BC905F3" w14:textId="77777777" w:rsidR="00E71930" w:rsidRPr="00974C61" w:rsidRDefault="00DD3257">
      <w:pPr>
        <w:jc w:val="center"/>
        <w:rPr>
          <w:lang w:val="en-US"/>
        </w:rPr>
      </w:pPr>
      <w:r w:rsidRPr="00974C61">
        <w:rPr>
          <w:rFonts w:ascii="Times New Roman" w:hAnsi="Times New Roman" w:cs="Times New Roman"/>
          <w:spacing w:val="20"/>
          <w:lang w:val="en-US"/>
        </w:rPr>
        <w:br/>
      </w:r>
    </w:p>
    <w:p w14:paraId="79F60E85" w14:textId="77777777" w:rsidR="00E71930" w:rsidRPr="00974C61" w:rsidRDefault="00DD3257">
      <w:pPr>
        <w:jc w:val="center"/>
        <w:rPr>
          <w:lang w:val="en-US"/>
        </w:rPr>
      </w:pPr>
      <w:r>
        <w:rPr>
          <w:rFonts w:ascii="Times New Roman" w:hAnsi="Times New Roman" w:cs="Times New Roman"/>
          <w:b/>
        </w:rPr>
        <w:t>Язык</w:t>
      </w:r>
      <w:r w:rsidRPr="00974C61">
        <w:rPr>
          <w:rFonts w:ascii="Times New Roman" w:hAnsi="Times New Roman" w:cs="Times New Roman"/>
          <w:b/>
          <w:lang w:val="en-US"/>
        </w:rPr>
        <w:t>(</w:t>
      </w:r>
      <w:r>
        <w:rPr>
          <w:rFonts w:ascii="Times New Roman" w:hAnsi="Times New Roman" w:cs="Times New Roman"/>
          <w:b/>
        </w:rPr>
        <w:t>и</w:t>
      </w:r>
      <w:r w:rsidRPr="00974C61">
        <w:rPr>
          <w:rFonts w:ascii="Times New Roman" w:hAnsi="Times New Roman" w:cs="Times New Roman"/>
          <w:b/>
          <w:lang w:val="en-US"/>
        </w:rPr>
        <w:t xml:space="preserve">) </w:t>
      </w:r>
      <w:r>
        <w:rPr>
          <w:rFonts w:ascii="Times New Roman" w:hAnsi="Times New Roman" w:cs="Times New Roman"/>
          <w:b/>
        </w:rPr>
        <w:t>обучения</w:t>
      </w:r>
    </w:p>
    <w:p w14:paraId="6F97FCF3" w14:textId="77777777" w:rsidR="00E71930" w:rsidRPr="00974C61" w:rsidRDefault="00DD3257">
      <w:pPr>
        <w:jc w:val="center"/>
        <w:rPr>
          <w:lang w:val="en-US"/>
        </w:rPr>
      </w:pPr>
      <w:r w:rsidRPr="00974C61">
        <w:rPr>
          <w:rFonts w:ascii="Times New Roman" w:hAnsi="Times New Roman" w:cs="Times New Roman"/>
          <w:b/>
          <w:lang w:val="en-US"/>
        </w:rPr>
        <w:t xml:space="preserve"> </w:t>
      </w:r>
    </w:p>
    <w:p w14:paraId="34CFE133" w14:textId="77777777" w:rsidR="00E71930" w:rsidRDefault="00DD3257">
      <w:pPr>
        <w:jc w:val="center"/>
      </w:pPr>
      <w:r>
        <w:rPr>
          <w:rFonts w:ascii="Times New Roman" w:hAnsi="Times New Roman" w:cs="Times New Roman"/>
        </w:rPr>
        <w:t>русский</w:t>
      </w:r>
    </w:p>
    <w:p w14:paraId="25FF4329" w14:textId="77777777" w:rsidR="00E71930" w:rsidRDefault="00E71930"/>
    <w:p w14:paraId="4CC0495F" w14:textId="77777777" w:rsidR="00E71930" w:rsidRDefault="00E71930"/>
    <w:p w14:paraId="07CB9450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3</w:t>
      </w:r>
    </w:p>
    <w:p w14:paraId="28056987" w14:textId="77777777" w:rsidR="00E71930" w:rsidRDefault="00DD3257">
      <w:r>
        <w:rPr>
          <w:rFonts w:ascii="Times New Roman" w:hAnsi="Times New Roman" w:cs="Times New Roman"/>
        </w:rPr>
        <w:t xml:space="preserve"> </w:t>
      </w:r>
    </w:p>
    <w:p w14:paraId="72AE16D0" w14:textId="635F0EDA" w:rsidR="00E71930" w:rsidRPr="00974C61" w:rsidRDefault="00DD3257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</w:t>
      </w:r>
      <w:r w:rsidR="00E0491C" w:rsidRPr="00974C61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3</w:t>
      </w:r>
      <w:r w:rsidR="00E0491C" w:rsidRPr="00974C61">
        <w:rPr>
          <w:rFonts w:ascii="Times New Roman" w:hAnsi="Times New Roman" w:cs="Times New Roman"/>
        </w:rPr>
        <w:t>669</w:t>
      </w:r>
    </w:p>
    <w:p w14:paraId="1BAE214D" w14:textId="77777777" w:rsidR="00E71930" w:rsidRPr="00F46B9F" w:rsidRDefault="00DD32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8981C84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300B1F37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21EC86D4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4FCBC0AB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03D54D48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5F06B117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79F34547" w14:textId="307A8A99" w:rsidR="00F46B9F" w:rsidRDefault="00F46B9F">
      <w:pPr>
        <w:jc w:val="center"/>
        <w:rPr>
          <w:rFonts w:ascii="Times New Roman" w:hAnsi="Times New Roman" w:cs="Times New Roman"/>
        </w:rPr>
      </w:pPr>
    </w:p>
    <w:p w14:paraId="6823CB86" w14:textId="4043B982" w:rsidR="00E1617A" w:rsidRDefault="00E1617A">
      <w:pPr>
        <w:jc w:val="center"/>
        <w:rPr>
          <w:rFonts w:ascii="Times New Roman" w:hAnsi="Times New Roman" w:cs="Times New Roman"/>
        </w:rPr>
      </w:pPr>
    </w:p>
    <w:p w14:paraId="0130844D" w14:textId="3D5029CE" w:rsidR="00E1617A" w:rsidRDefault="00E1617A">
      <w:pPr>
        <w:jc w:val="center"/>
        <w:rPr>
          <w:rFonts w:ascii="Times New Roman" w:hAnsi="Times New Roman" w:cs="Times New Roman"/>
        </w:rPr>
      </w:pPr>
    </w:p>
    <w:p w14:paraId="4760A7A4" w14:textId="620C21C8" w:rsidR="00E1617A" w:rsidRDefault="00E1617A">
      <w:pPr>
        <w:jc w:val="center"/>
        <w:rPr>
          <w:rFonts w:ascii="Times New Roman" w:hAnsi="Times New Roman" w:cs="Times New Roman"/>
        </w:rPr>
      </w:pPr>
    </w:p>
    <w:p w14:paraId="0678E262" w14:textId="66916C37" w:rsidR="00E1617A" w:rsidRDefault="00E1617A">
      <w:pPr>
        <w:jc w:val="center"/>
        <w:rPr>
          <w:rFonts w:ascii="Times New Roman" w:hAnsi="Times New Roman" w:cs="Times New Roman"/>
        </w:rPr>
      </w:pPr>
    </w:p>
    <w:p w14:paraId="73F17708" w14:textId="1170742E" w:rsidR="00E1617A" w:rsidRDefault="00E1617A">
      <w:pPr>
        <w:jc w:val="center"/>
        <w:rPr>
          <w:rFonts w:ascii="Times New Roman" w:hAnsi="Times New Roman" w:cs="Times New Roman"/>
        </w:rPr>
      </w:pPr>
    </w:p>
    <w:p w14:paraId="2225CF5F" w14:textId="77777777" w:rsidR="00E1617A" w:rsidRDefault="00E1617A">
      <w:pPr>
        <w:jc w:val="center"/>
        <w:rPr>
          <w:rFonts w:ascii="Times New Roman" w:hAnsi="Times New Roman" w:cs="Times New Roman"/>
        </w:rPr>
      </w:pPr>
    </w:p>
    <w:p w14:paraId="48A5BB20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7B98AF5A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024044A5" w14:textId="2B8C1405" w:rsidR="00E71930" w:rsidRPr="00F46B9F" w:rsidRDefault="00DD325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50026C5" w14:textId="2A17A043" w:rsidR="00F46B9F" w:rsidRPr="00F46B9F" w:rsidRDefault="00F46B9F" w:rsidP="00F46B9F">
      <w:pPr>
        <w:jc w:val="center"/>
        <w:rPr>
          <w:rFonts w:ascii="Times New Roman" w:hAnsi="Times New Roman" w:cs="Times New Roman"/>
        </w:rPr>
      </w:pPr>
      <w:r w:rsidRPr="00F46B9F">
        <w:rPr>
          <w:rFonts w:ascii="Times New Roman" w:hAnsi="Times New Roman" w:cs="Times New Roman"/>
        </w:rPr>
        <w:t>Санкт-Петербург</w:t>
      </w:r>
    </w:p>
    <w:p w14:paraId="676BEC33" w14:textId="372F070A" w:rsidR="00F46B9F" w:rsidRDefault="00F46B9F" w:rsidP="00F46B9F">
      <w:pPr>
        <w:jc w:val="center"/>
        <w:rPr>
          <w:rFonts w:ascii="Times New Roman" w:hAnsi="Times New Roman" w:cs="Times New Roman"/>
        </w:rPr>
      </w:pPr>
      <w:r w:rsidRPr="00F46B9F">
        <w:rPr>
          <w:rFonts w:ascii="Times New Roman" w:hAnsi="Times New Roman" w:cs="Times New Roman"/>
        </w:rPr>
        <w:t>201</w:t>
      </w:r>
      <w:r w:rsidR="00166740">
        <w:rPr>
          <w:rFonts w:ascii="Times New Roman" w:hAnsi="Times New Roman" w:cs="Times New Roman"/>
        </w:rPr>
        <w:t>8</w:t>
      </w:r>
    </w:p>
    <w:p w14:paraId="33C8323D" w14:textId="77777777" w:rsidR="00F46B9F" w:rsidRDefault="00F46B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59E994C" w14:textId="77777777" w:rsidR="00E71930" w:rsidRPr="00384317" w:rsidRDefault="00DD3257">
      <w:pPr>
        <w:rPr>
          <w:sz w:val="32"/>
          <w:szCs w:val="32"/>
        </w:rPr>
      </w:pPr>
      <w:r w:rsidRPr="00384317">
        <w:rPr>
          <w:rFonts w:ascii="Times New Roman" w:hAnsi="Times New Roman" w:cs="Times New Roman"/>
          <w:b/>
          <w:sz w:val="32"/>
          <w:szCs w:val="32"/>
        </w:rPr>
        <w:lastRenderedPageBreak/>
        <w:t>Раздел 1.</w:t>
      </w:r>
      <w:r w:rsidRPr="00384317">
        <w:rPr>
          <w:rFonts w:ascii="Times New Roman" w:hAnsi="Times New Roman" w:cs="Times New Roman"/>
          <w:b/>
          <w:sz w:val="32"/>
          <w:szCs w:val="32"/>
        </w:rPr>
        <w:tab/>
        <w:t>Характеристики учебных занятий</w:t>
      </w:r>
    </w:p>
    <w:p w14:paraId="606BEA6C" w14:textId="77777777" w:rsidR="00E71930" w:rsidRDefault="00E71930"/>
    <w:p w14:paraId="270D2E24" w14:textId="77777777" w:rsidR="00E71930" w:rsidRPr="00384317" w:rsidRDefault="00DD3257">
      <w:pPr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1.1.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Цели и задачи учебных занятий</w:t>
      </w:r>
    </w:p>
    <w:p w14:paraId="3FAFED0D" w14:textId="09A68063" w:rsidR="00384317" w:rsidRPr="00A95BE9" w:rsidRDefault="00DD3257" w:rsidP="00D452E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Цель изучения дисциплины: ознакомление студентов с основными принципами проектирования крупных программных продуктов и комплексов.</w:t>
      </w:r>
      <w:r>
        <w:rPr>
          <w:rFonts w:ascii="Times New Roman" w:hAnsi="Times New Roman" w:cs="Times New Roman"/>
        </w:rPr>
        <w:br/>
        <w:t>Задачи обучения</w:t>
      </w:r>
      <w:r w:rsidR="00A95BE9">
        <w:rPr>
          <w:rFonts w:ascii="Times New Roman" w:hAnsi="Times New Roman" w:cs="Times New Roman"/>
        </w:rPr>
        <w:t>:</w:t>
      </w:r>
    </w:p>
    <w:p w14:paraId="5B25DA9F" w14:textId="320D58DF" w:rsidR="00384317" w:rsidRDefault="00A95BE9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DD3257" w:rsidRPr="00384317">
        <w:rPr>
          <w:rFonts w:ascii="Times New Roman" w:hAnsi="Times New Roman" w:cs="Times New Roman"/>
        </w:rPr>
        <w:t>риобретение знаний об архитектуре программного обеспечения в целом, роли архитектуры в жизненном цикле программного обеспечения, целях и содержании деятельности архитектора</w:t>
      </w:r>
      <w:r>
        <w:rPr>
          <w:rFonts w:ascii="Times New Roman" w:hAnsi="Times New Roman" w:cs="Times New Roman"/>
        </w:rPr>
        <w:t>;</w:t>
      </w:r>
    </w:p>
    <w:p w14:paraId="5640E9DD" w14:textId="13D2B972" w:rsidR="00384317" w:rsidRDefault="00A95BE9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DD3257" w:rsidRPr="00384317">
        <w:rPr>
          <w:rFonts w:ascii="Times New Roman" w:hAnsi="Times New Roman" w:cs="Times New Roman"/>
        </w:rPr>
        <w:t xml:space="preserve">риобретение навыков объектно-ориентированного проектирования, проектирования </w:t>
      </w:r>
      <w:r w:rsidR="00D452E3" w:rsidRPr="00384317">
        <w:rPr>
          <w:rFonts w:ascii="Times New Roman" w:hAnsi="Times New Roman" w:cs="Times New Roman"/>
        </w:rPr>
        <w:t xml:space="preserve">информационных систем и </w:t>
      </w:r>
      <w:r w:rsidR="00DD3257" w:rsidRPr="00384317">
        <w:rPr>
          <w:rFonts w:ascii="Times New Roman" w:hAnsi="Times New Roman" w:cs="Times New Roman"/>
        </w:rPr>
        <w:t>распределённых приложений</w:t>
      </w:r>
      <w:r>
        <w:rPr>
          <w:rFonts w:ascii="Times New Roman" w:hAnsi="Times New Roman" w:cs="Times New Roman"/>
        </w:rPr>
        <w:t>;</w:t>
      </w:r>
    </w:p>
    <w:p w14:paraId="1358B6E7" w14:textId="2CB9B323" w:rsidR="00384317" w:rsidRPr="00384317" w:rsidRDefault="00A95BE9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</w:t>
      </w:r>
      <w:r w:rsidR="00DD3257" w:rsidRPr="00384317">
        <w:rPr>
          <w:rFonts w:ascii="Times New Roman" w:hAnsi="Times New Roman" w:cs="Times New Roman"/>
        </w:rPr>
        <w:t>зучение основных архитектурных стилей, типовых приёмов проектирования</w:t>
      </w:r>
      <w:r w:rsidR="00D452E3" w:rsidRPr="00384317">
        <w:rPr>
          <w:rFonts w:ascii="Times New Roman" w:hAnsi="Times New Roman" w:cs="Times New Roman"/>
        </w:rPr>
        <w:t>, шаблонов проектирования и архитектурных шаблонов</w:t>
      </w:r>
      <w:r>
        <w:rPr>
          <w:rFonts w:ascii="Times New Roman" w:hAnsi="Times New Roman" w:cs="Times New Roman"/>
        </w:rPr>
        <w:t>;</w:t>
      </w:r>
    </w:p>
    <w:p w14:paraId="4D6D79CF" w14:textId="63FCFEF9" w:rsidR="00E71930" w:rsidRPr="00384317" w:rsidRDefault="00A95BE9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DD3257" w:rsidRPr="00384317">
        <w:rPr>
          <w:rFonts w:ascii="Times New Roman" w:hAnsi="Times New Roman" w:cs="Times New Roman"/>
        </w:rPr>
        <w:t>олучение представления о языке UML и других формальных языках как основных средствах описания архитектуры ПО.</w:t>
      </w:r>
    </w:p>
    <w:p w14:paraId="7BE6D562" w14:textId="77777777" w:rsidR="00E71930" w:rsidRDefault="00E71930" w:rsidP="00D452E3">
      <w:pPr>
        <w:jc w:val="both"/>
      </w:pPr>
    </w:p>
    <w:p w14:paraId="619512FA" w14:textId="77777777" w:rsidR="00E71930" w:rsidRPr="00384317" w:rsidRDefault="00DD3257">
      <w:pPr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1.2.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Требования подготовленности обучающегося к освоению содержания учебных занятий (пререквизиты)</w:t>
      </w:r>
    </w:p>
    <w:p w14:paraId="2F05DCC2" w14:textId="1CCB7E1A" w:rsidR="00E71930" w:rsidRDefault="00DD3257" w:rsidP="00D452E3">
      <w:pPr>
        <w:jc w:val="both"/>
      </w:pPr>
      <w:r>
        <w:rPr>
          <w:rFonts w:ascii="Times New Roman" w:hAnsi="Times New Roman" w:cs="Times New Roman"/>
        </w:rPr>
        <w:t xml:space="preserve">Программа курса предназначена для студентов </w:t>
      </w:r>
      <w:r w:rsidR="00A95BE9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курса бакалавриата, освоивших программу курсов «</w:t>
      </w:r>
      <w:r w:rsidR="00A95BE9">
        <w:rPr>
          <w:rFonts w:ascii="Times New Roman" w:hAnsi="Times New Roman" w:cs="Times New Roman"/>
        </w:rPr>
        <w:t>Основы программирования</w:t>
      </w:r>
      <w:r>
        <w:rPr>
          <w:rFonts w:ascii="Times New Roman" w:hAnsi="Times New Roman" w:cs="Times New Roman"/>
        </w:rPr>
        <w:t>» и «</w:t>
      </w:r>
      <w:r w:rsidR="00A95BE9">
        <w:rPr>
          <w:rFonts w:ascii="Times New Roman" w:hAnsi="Times New Roman" w:cs="Times New Roman"/>
        </w:rPr>
        <w:t>Практикум на ЭВМ</w:t>
      </w:r>
      <w:r>
        <w:rPr>
          <w:rFonts w:ascii="Times New Roman" w:hAnsi="Times New Roman" w:cs="Times New Roman"/>
        </w:rPr>
        <w:t>» (или аналогичных им).</w:t>
      </w:r>
      <w:r w:rsidR="00A95B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Максимальная эффективность программы будет обеспечена при условии, что студент имел опыт разработки промышленных или исследовательских программных продуктов.</w:t>
      </w:r>
    </w:p>
    <w:p w14:paraId="0EF2D373" w14:textId="77777777" w:rsidR="00E71930" w:rsidRDefault="00E71930"/>
    <w:p w14:paraId="14A69582" w14:textId="77777777" w:rsidR="00E71930" w:rsidRPr="00384317" w:rsidRDefault="00DD3257">
      <w:pPr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1.3.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Перечень результатов обучения (learning outcomes)</w:t>
      </w:r>
    </w:p>
    <w:p w14:paraId="55C24E94" w14:textId="77777777" w:rsidR="00D452E3" w:rsidRDefault="00DD3257" w:rsidP="00D452E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Результатами обучения являются знание содержания программы курса и представление о возможностях применения ее разделов в практической деятельности, а именно:</w:t>
      </w:r>
    </w:p>
    <w:p w14:paraId="1A4D6001" w14:textId="16E1CD40" w:rsidR="00D452E3" w:rsidRPr="00D452E3" w:rsidRDefault="00A95BE9" w:rsidP="00116FC7">
      <w:pPr>
        <w:pStyle w:val="af3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</w:t>
      </w:r>
      <w:r w:rsidR="00DD3257" w:rsidRPr="00D452E3">
        <w:rPr>
          <w:rFonts w:ascii="Times New Roman" w:hAnsi="Times New Roman" w:cs="Times New Roman"/>
        </w:rPr>
        <w:t>мение самостоятельно выбрать подход к проектированию программной системы, создать или описать имеющуюся архитектуру программного продукта</w:t>
      </w:r>
      <w:r>
        <w:rPr>
          <w:rFonts w:ascii="Times New Roman" w:hAnsi="Times New Roman" w:cs="Times New Roman"/>
        </w:rPr>
        <w:t>;</w:t>
      </w:r>
    </w:p>
    <w:p w14:paraId="2568D0D8" w14:textId="1B7DE3A8" w:rsidR="00D452E3" w:rsidRPr="00D452E3" w:rsidRDefault="00A95BE9" w:rsidP="00116FC7">
      <w:pPr>
        <w:pStyle w:val="af3"/>
        <w:numPr>
          <w:ilvl w:val="0"/>
          <w:numId w:val="16"/>
        </w:numPr>
        <w:jc w:val="both"/>
      </w:pPr>
      <w:r>
        <w:rPr>
          <w:rFonts w:ascii="Times New Roman" w:hAnsi="Times New Roman" w:cs="Times New Roman"/>
        </w:rPr>
        <w:t>з</w:t>
      </w:r>
      <w:r w:rsidR="00DD3257" w:rsidRPr="00D452E3">
        <w:rPr>
          <w:rFonts w:ascii="Times New Roman" w:hAnsi="Times New Roman" w:cs="Times New Roman"/>
        </w:rPr>
        <w:t>нание достоинств и недостатков основных существующих подходов к проектированию ПО</w:t>
      </w:r>
      <w:r>
        <w:rPr>
          <w:rFonts w:ascii="Times New Roman" w:hAnsi="Times New Roman" w:cs="Times New Roman"/>
        </w:rPr>
        <w:t>;</w:t>
      </w:r>
    </w:p>
    <w:p w14:paraId="4120B713" w14:textId="0F511167" w:rsidR="00D452E3" w:rsidRPr="00D452E3" w:rsidRDefault="00A95BE9" w:rsidP="00116FC7">
      <w:pPr>
        <w:pStyle w:val="af3"/>
        <w:numPr>
          <w:ilvl w:val="0"/>
          <w:numId w:val="16"/>
        </w:numPr>
        <w:jc w:val="both"/>
      </w:pPr>
      <w:r>
        <w:rPr>
          <w:rFonts w:ascii="Times New Roman" w:hAnsi="Times New Roman" w:cs="Times New Roman"/>
        </w:rPr>
        <w:t>в</w:t>
      </w:r>
      <w:r w:rsidR="00DD3257" w:rsidRPr="00D452E3">
        <w:rPr>
          <w:rFonts w:ascii="Times New Roman" w:hAnsi="Times New Roman" w:cs="Times New Roman"/>
        </w:rPr>
        <w:t>ладение типовыми шаблонами проектирования объектно-ориентированных программ</w:t>
      </w:r>
      <w:r>
        <w:rPr>
          <w:rFonts w:ascii="Times New Roman" w:hAnsi="Times New Roman" w:cs="Times New Roman"/>
        </w:rPr>
        <w:t>;</w:t>
      </w:r>
    </w:p>
    <w:p w14:paraId="1F1C2E1E" w14:textId="6BE1A06F" w:rsidR="00D452E3" w:rsidRPr="00D452E3" w:rsidRDefault="00A95BE9" w:rsidP="00116FC7">
      <w:pPr>
        <w:pStyle w:val="af3"/>
        <w:numPr>
          <w:ilvl w:val="0"/>
          <w:numId w:val="16"/>
        </w:numPr>
        <w:jc w:val="both"/>
      </w:pPr>
      <w:r>
        <w:rPr>
          <w:rFonts w:ascii="Times New Roman" w:hAnsi="Times New Roman" w:cs="Times New Roman"/>
        </w:rPr>
        <w:t>в</w:t>
      </w:r>
      <w:r w:rsidR="00DD3257" w:rsidRPr="00D452E3">
        <w:rPr>
          <w:rFonts w:ascii="Times New Roman" w:hAnsi="Times New Roman" w:cs="Times New Roman"/>
        </w:rPr>
        <w:t>ладение языком UML на уровне, достаточном для создания архитектурных диаграмм и понимания диаграмм, созданных коллегами</w:t>
      </w:r>
      <w:r>
        <w:rPr>
          <w:rFonts w:ascii="Times New Roman" w:hAnsi="Times New Roman" w:cs="Times New Roman"/>
        </w:rPr>
        <w:t>;</w:t>
      </w:r>
    </w:p>
    <w:p w14:paraId="1722030D" w14:textId="749E5848" w:rsidR="00D452E3" w:rsidRPr="00D452E3" w:rsidRDefault="00A95BE9" w:rsidP="00116FC7">
      <w:pPr>
        <w:pStyle w:val="af3"/>
        <w:numPr>
          <w:ilvl w:val="0"/>
          <w:numId w:val="16"/>
        </w:numPr>
        <w:jc w:val="both"/>
      </w:pPr>
      <w:r>
        <w:rPr>
          <w:rFonts w:ascii="Times New Roman" w:hAnsi="Times New Roman" w:cs="Times New Roman"/>
        </w:rPr>
        <w:t>у</w:t>
      </w:r>
      <w:r w:rsidR="00DD3257" w:rsidRPr="00D452E3">
        <w:rPr>
          <w:rFonts w:ascii="Times New Roman" w:hAnsi="Times New Roman" w:cs="Times New Roman"/>
        </w:rPr>
        <w:t>мение оформить и изложить результат проектирования программного обеспечения в виде архитектурного документа или набора документов</w:t>
      </w:r>
      <w:r>
        <w:rPr>
          <w:rFonts w:ascii="Times New Roman" w:hAnsi="Times New Roman" w:cs="Times New Roman"/>
        </w:rPr>
        <w:t>;</w:t>
      </w:r>
    </w:p>
    <w:p w14:paraId="0EDBCE83" w14:textId="1A22D3E1" w:rsidR="00D452E3" w:rsidRPr="00116FC7" w:rsidRDefault="00A95BE9" w:rsidP="00116FC7">
      <w:pPr>
        <w:pStyle w:val="af3"/>
        <w:numPr>
          <w:ilvl w:val="0"/>
          <w:numId w:val="16"/>
        </w:numPr>
        <w:jc w:val="both"/>
      </w:pPr>
      <w:r>
        <w:rPr>
          <w:rFonts w:ascii="Times New Roman" w:hAnsi="Times New Roman" w:cs="Times New Roman"/>
        </w:rPr>
        <w:t>в</w:t>
      </w:r>
      <w:r w:rsidR="00DD3257" w:rsidRPr="00D452E3">
        <w:rPr>
          <w:rFonts w:ascii="Times New Roman" w:hAnsi="Times New Roman" w:cs="Times New Roman"/>
        </w:rPr>
        <w:t>ладение принципами проектирования распределённых приложений.</w:t>
      </w:r>
    </w:p>
    <w:p w14:paraId="218E2154" w14:textId="77777777" w:rsidR="00E71930" w:rsidRPr="00116FC7" w:rsidRDefault="00116FC7">
      <w:pPr>
        <w:rPr>
          <w:rFonts w:ascii="Times New Roman" w:hAnsi="Times New Roman" w:cs="Times New Roman"/>
        </w:rPr>
      </w:pPr>
      <w:r w:rsidRPr="00116FC7">
        <w:rPr>
          <w:rFonts w:ascii="Times New Roman" w:hAnsi="Times New Roman" w:cs="Times New Roman"/>
        </w:rPr>
        <w:t>Курс способствует формированию следующих компетенций:</w:t>
      </w:r>
    </w:p>
    <w:p w14:paraId="64A14DA8" w14:textId="77777777" w:rsidR="00116FC7" w:rsidRPr="00116FC7" w:rsidRDefault="00116FC7" w:rsidP="00116FC7">
      <w:pPr>
        <w:pStyle w:val="af3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116FC7">
        <w:rPr>
          <w:rFonts w:ascii="Times New Roman" w:hAnsi="Times New Roman" w:cs="Times New Roman"/>
        </w:rPr>
        <w:t>ОКБ-7 – способен понимать сущность и значение информации в развитии общества, готов использовать основные методы, способы и средства получения, хранения, переработки информации, работать с компьютером как средством управления информацией, в том числе в глобальных компьютерных сетях, соблюдать основные требования информационной безопасности, в том числе защиты государственной тайны</w:t>
      </w:r>
      <w:r>
        <w:rPr>
          <w:rFonts w:ascii="Times New Roman" w:hAnsi="Times New Roman" w:cs="Times New Roman"/>
        </w:rPr>
        <w:t>;</w:t>
      </w:r>
    </w:p>
    <w:p w14:paraId="1B2D2470" w14:textId="452715F6" w:rsidR="00116FC7" w:rsidRDefault="00116FC7" w:rsidP="00116FC7">
      <w:pPr>
        <w:pStyle w:val="af3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116FC7">
        <w:rPr>
          <w:rFonts w:ascii="Times New Roman" w:hAnsi="Times New Roman" w:cs="Times New Roman"/>
        </w:rPr>
        <w:t>ОКБ-8 – готов использовать нормативные правовые документы в своей деятельности, действовать в условиях гражданского общества</w:t>
      </w:r>
      <w:r>
        <w:rPr>
          <w:rFonts w:ascii="Times New Roman" w:hAnsi="Times New Roman" w:cs="Times New Roman"/>
        </w:rPr>
        <w:t>;</w:t>
      </w:r>
    </w:p>
    <w:p w14:paraId="07825331" w14:textId="6EC3FE3F" w:rsidR="00A95BE9" w:rsidRPr="00A95BE9" w:rsidRDefault="00A95BE9" w:rsidP="00D00AE5">
      <w:pPr>
        <w:pStyle w:val="af3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A95BE9">
        <w:rPr>
          <w:rFonts w:ascii="Times New Roman" w:hAnsi="Times New Roman" w:cs="Times New Roman"/>
        </w:rPr>
        <w:t>ПК-6 – уметь формализовать предметную область программного проекта и разработать спецификации для компонентов</w:t>
      </w:r>
      <w:r>
        <w:rPr>
          <w:rFonts w:ascii="Times New Roman" w:hAnsi="Times New Roman" w:cs="Times New Roman"/>
        </w:rPr>
        <w:t xml:space="preserve"> </w:t>
      </w:r>
      <w:r w:rsidRPr="00A95BE9">
        <w:rPr>
          <w:rFonts w:ascii="Times New Roman" w:hAnsi="Times New Roman" w:cs="Times New Roman"/>
        </w:rPr>
        <w:t>программного продукта</w:t>
      </w:r>
      <w:r>
        <w:rPr>
          <w:rFonts w:ascii="Times New Roman" w:hAnsi="Times New Roman" w:cs="Times New Roman"/>
        </w:rPr>
        <w:t>;</w:t>
      </w:r>
    </w:p>
    <w:p w14:paraId="1699D4F7" w14:textId="2C0CD085" w:rsidR="00A95BE9" w:rsidRDefault="00A95BE9" w:rsidP="00116FC7">
      <w:pPr>
        <w:pStyle w:val="af3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ПК-19 – </w:t>
      </w:r>
      <w:r w:rsidRPr="00A95BE9">
        <w:rPr>
          <w:rFonts w:ascii="Times New Roman" w:hAnsi="Times New Roman" w:cs="Times New Roman"/>
        </w:rPr>
        <w:t>понимать стандарты и модели жизненного цикла программного обеспечени</w:t>
      </w:r>
      <w:r>
        <w:rPr>
          <w:rFonts w:ascii="Times New Roman" w:hAnsi="Times New Roman" w:cs="Times New Roman"/>
        </w:rPr>
        <w:t>я;</w:t>
      </w:r>
    </w:p>
    <w:p w14:paraId="377D4C6D" w14:textId="47CBEA02" w:rsidR="00A95BE9" w:rsidRDefault="00A95BE9" w:rsidP="00116FC7">
      <w:pPr>
        <w:pStyle w:val="af3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ПК-22 – </w:t>
      </w:r>
      <w:r w:rsidRPr="00A95BE9">
        <w:rPr>
          <w:rFonts w:ascii="Times New Roman" w:hAnsi="Times New Roman" w:cs="Times New Roman"/>
        </w:rPr>
        <w:t>понимать классические концепции и модели менеджмента в управлении проектами</w:t>
      </w:r>
      <w:r>
        <w:rPr>
          <w:rFonts w:ascii="Times New Roman" w:hAnsi="Times New Roman" w:cs="Times New Roman"/>
        </w:rPr>
        <w:t>;</w:t>
      </w:r>
    </w:p>
    <w:p w14:paraId="3CE4C507" w14:textId="6FFA618C" w:rsidR="00A95BE9" w:rsidRDefault="00A95BE9" w:rsidP="00116FC7">
      <w:pPr>
        <w:pStyle w:val="af3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ПК-25 – </w:t>
      </w:r>
      <w:r w:rsidRPr="00A95BE9">
        <w:rPr>
          <w:rFonts w:ascii="Times New Roman" w:hAnsi="Times New Roman" w:cs="Times New Roman"/>
        </w:rPr>
        <w:t>понимать методы контроля проекта и уметь осуществлять контроль версий</w:t>
      </w:r>
      <w:r>
        <w:rPr>
          <w:rFonts w:ascii="Times New Roman" w:hAnsi="Times New Roman" w:cs="Times New Roman"/>
        </w:rPr>
        <w:t>;</w:t>
      </w:r>
    </w:p>
    <w:p w14:paraId="5DABF09B" w14:textId="27F66A0A" w:rsidR="00116FC7" w:rsidRPr="00A95BE9" w:rsidRDefault="00A95BE9" w:rsidP="00DF402D">
      <w:pPr>
        <w:pStyle w:val="af3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A95BE9">
        <w:rPr>
          <w:rFonts w:ascii="Times New Roman" w:hAnsi="Times New Roman" w:cs="Times New Roman"/>
        </w:rPr>
        <w:t>ПК-27 – понимать особенности эволюционной деятельности, как с технической точки зрения, так и с точки зрения бизнеса (работа с</w:t>
      </w:r>
      <w:r>
        <w:rPr>
          <w:rFonts w:ascii="Times New Roman" w:hAnsi="Times New Roman" w:cs="Times New Roman"/>
        </w:rPr>
        <w:t xml:space="preserve"> </w:t>
      </w:r>
      <w:r w:rsidRPr="00A95BE9">
        <w:rPr>
          <w:rFonts w:ascii="Times New Roman" w:hAnsi="Times New Roman" w:cs="Times New Roman"/>
        </w:rPr>
        <w:t>унаследованными системами, возвратное проектирование, реинжиниринг, миграцию и рефакторинг)</w:t>
      </w:r>
      <w:r>
        <w:rPr>
          <w:rFonts w:ascii="Times New Roman" w:hAnsi="Times New Roman" w:cs="Times New Roman"/>
        </w:rPr>
        <w:t>.</w:t>
      </w:r>
    </w:p>
    <w:p w14:paraId="6100BC1F" w14:textId="77777777" w:rsidR="00A95BE9" w:rsidRPr="00A95BE9" w:rsidRDefault="00A95BE9" w:rsidP="00A95BE9">
      <w:pPr>
        <w:jc w:val="both"/>
        <w:rPr>
          <w:rFonts w:ascii="Times New Roman" w:hAnsi="Times New Roman" w:cs="Times New Roman"/>
        </w:rPr>
      </w:pPr>
    </w:p>
    <w:p w14:paraId="283A55E8" w14:textId="77777777" w:rsidR="00E71930" w:rsidRPr="00384317" w:rsidRDefault="00DD3257">
      <w:pPr>
        <w:rPr>
          <w:sz w:val="28"/>
          <w:szCs w:val="28"/>
        </w:rPr>
      </w:pPr>
      <w:r w:rsidRPr="00384317">
        <w:rPr>
          <w:b/>
          <w:sz w:val="28"/>
          <w:szCs w:val="28"/>
        </w:rPr>
        <w:t>1.4.</w:t>
      </w:r>
      <w:r w:rsidRPr="00384317">
        <w:rPr>
          <w:b/>
          <w:sz w:val="28"/>
          <w:szCs w:val="28"/>
        </w:rPr>
        <w:tab/>
        <w:t>Перечень и объём активных и интерактивных форм учебных занятий</w:t>
      </w:r>
    </w:p>
    <w:p w14:paraId="60FE78D3" w14:textId="089F4B07" w:rsidR="00E71930" w:rsidRDefault="00DD3257" w:rsidP="00FA00E1">
      <w:pPr>
        <w:ind w:firstLine="720"/>
        <w:jc w:val="both"/>
      </w:pPr>
      <w:r>
        <w:rPr>
          <w:rFonts w:ascii="Times New Roman" w:hAnsi="Times New Roman" w:cs="Times New Roman"/>
        </w:rPr>
        <w:t xml:space="preserve">Основной формой обучения проектированию программного обеспечения являются лекционные </w:t>
      </w:r>
      <w:r w:rsidR="00FA00E1">
        <w:rPr>
          <w:rFonts w:ascii="Times New Roman" w:hAnsi="Times New Roman" w:cs="Times New Roman"/>
        </w:rPr>
        <w:t xml:space="preserve">и практические </w:t>
      </w:r>
      <w:bookmarkStart w:id="0" w:name="_GoBack"/>
      <w:bookmarkEnd w:id="0"/>
      <w:r>
        <w:rPr>
          <w:rFonts w:ascii="Times New Roman" w:hAnsi="Times New Roman" w:cs="Times New Roman"/>
        </w:rPr>
        <w:t>занятия в аудитории.</w:t>
      </w:r>
    </w:p>
    <w:p w14:paraId="1D6E24CD" w14:textId="77777777" w:rsidR="00E71930" w:rsidRDefault="00DD3257">
      <w:r>
        <w:br w:type="page"/>
      </w:r>
    </w:p>
    <w:p w14:paraId="25868066" w14:textId="77777777" w:rsidR="00E71930" w:rsidRPr="00384317" w:rsidRDefault="00DD3257">
      <w:pPr>
        <w:rPr>
          <w:sz w:val="32"/>
          <w:szCs w:val="32"/>
        </w:rPr>
      </w:pPr>
      <w:r w:rsidRPr="00384317">
        <w:rPr>
          <w:rFonts w:ascii="Times New Roman" w:hAnsi="Times New Roman" w:cs="Times New Roman"/>
          <w:b/>
          <w:sz w:val="32"/>
          <w:szCs w:val="32"/>
        </w:rPr>
        <w:lastRenderedPageBreak/>
        <w:t>Раздел 2.</w:t>
      </w:r>
      <w:r w:rsidRPr="00384317">
        <w:rPr>
          <w:rFonts w:ascii="Times New Roman" w:hAnsi="Times New Roman" w:cs="Times New Roman"/>
          <w:b/>
          <w:sz w:val="32"/>
          <w:szCs w:val="32"/>
        </w:rPr>
        <w:tab/>
        <w:t>Организация, структура и содержание учебных занятий</w:t>
      </w:r>
    </w:p>
    <w:p w14:paraId="33F89E2D" w14:textId="77777777" w:rsidR="00E71930" w:rsidRPr="00384317" w:rsidRDefault="00DD3257" w:rsidP="00384317">
      <w:pPr>
        <w:spacing w:before="240"/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2.1.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Организация учебных занятий</w:t>
      </w:r>
    </w:p>
    <w:p w14:paraId="63D8E502" w14:textId="77777777" w:rsidR="00E71930" w:rsidRDefault="00E71930"/>
    <w:p w14:paraId="12D67491" w14:textId="77777777" w:rsidR="00E71930" w:rsidRDefault="00DD3257">
      <w:r>
        <w:rPr>
          <w:rFonts w:ascii="Times New Roman" w:hAnsi="Times New Roman" w:cs="Times New Roman"/>
          <w:b/>
        </w:rPr>
        <w:t>2.1.1 Основной курс</w:t>
      </w:r>
      <w:r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312"/>
        <w:gridCol w:w="584"/>
        <w:gridCol w:w="550"/>
        <w:gridCol w:w="448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FA3F93" w:rsidRPr="005E1F77" w14:paraId="3D666E69" w14:textId="77777777" w:rsidTr="00FA3F93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2954C" w14:textId="77777777" w:rsidR="00FA3F93" w:rsidRPr="005E1F77" w:rsidRDefault="00DD3257">
            <w:pPr>
              <w:jc w:val="center"/>
            </w:pPr>
            <w:r w:rsidRPr="005E1F77">
              <w:t xml:space="preserve">Трудоёмкость, объёмы учебной работы и наполняемость групп обучающихся </w:t>
            </w:r>
          </w:p>
        </w:tc>
      </w:tr>
      <w:tr w:rsidR="00FA3F93" w:rsidRPr="00552C40" w14:paraId="736365C2" w14:textId="77777777" w:rsidTr="00FA3F93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DA677E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1652B6E2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E3EA708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обучающихся</w:t>
            </w:r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49AE12E" w14:textId="77777777" w:rsidR="00FA3F93" w:rsidRPr="00552C40" w:rsidRDefault="00DD3257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04BD848C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7592925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3064A77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FA3F93" w:rsidRPr="00552C40" w14:paraId="6F35FE91" w14:textId="77777777" w:rsidTr="00D452E3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3BBF6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C8EA935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7FE0BC0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815B91D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46B6AC0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7EAF9BB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C7B3453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D93599A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8E12FC1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1F1CB8B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41A5177" w14:textId="77777777" w:rsidR="00FA3F93" w:rsidRPr="002B7191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0B3FE07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4250412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B1A02DB" w14:textId="77777777" w:rsidR="00FA3F93" w:rsidRPr="001D24DE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сам. раб.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14:paraId="7FEC36A4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3F91C6E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(сам.раб.)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6C45C56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(сам.раб.)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61727CE" w14:textId="77777777" w:rsidR="00FA3F93" w:rsidRDefault="00DD3257" w:rsidP="00FA3F93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итоговая  аттестация</w:t>
            </w:r>
            <w:r>
              <w:rPr>
                <w:sz w:val="16"/>
                <w:szCs w:val="16"/>
              </w:rPr>
              <w:t xml:space="preserve"> </w:t>
            </w:r>
          </w:p>
          <w:p w14:paraId="515EFE80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(сам.раб.)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64739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71D90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</w:tr>
      <w:tr w:rsidR="00E71930" w14:paraId="4CFF58BF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3F80A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E71930" w14:paraId="40AD79F6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C6B4E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E71930" w14:paraId="5065BAFA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C9820" w14:textId="77777777" w:rsidR="00FA3F93" w:rsidRPr="00552C40" w:rsidRDefault="00DD32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7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D4E195" w14:textId="5D71D4AC" w:rsidR="00FA3F93" w:rsidRPr="00552C40" w:rsidRDefault="00A95BE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DF08CA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610A5E" w14:textId="72F8C48A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D7A1F2" w14:textId="2B9846C5" w:rsidR="00FA3F93" w:rsidRPr="00552C40" w:rsidRDefault="00A95BE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6CAD09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37103B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7678BC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027AD8" w14:textId="0BDFBA2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2F934E" w14:textId="4DA0D828" w:rsidR="00FA3F93" w:rsidRPr="00552C40" w:rsidRDefault="00A95BE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2BADB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371AC8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0B3F79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8EF679" w14:textId="710FD0A8" w:rsidR="00FA3F93" w:rsidRPr="00552C40" w:rsidRDefault="00114C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9260EA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9CCC7F" w14:textId="62E1292A" w:rsidR="00FA3F93" w:rsidRPr="00552C40" w:rsidRDefault="00114C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5DF5A9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61FD9" w14:textId="0E8D0138" w:rsidR="00FA3F93" w:rsidRPr="00552C40" w:rsidRDefault="00114C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09E4C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E71930" w14:paraId="395EBD4B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2DBEA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7B8AB4" w14:textId="55BBFA69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</w:t>
            </w:r>
            <w:r w:rsidR="00A95BE9">
              <w:rPr>
                <w:sz w:val="16"/>
                <w:szCs w:val="16"/>
              </w:rPr>
              <w:t>10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850E67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867EBA" w14:textId="34010069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B88256" w14:textId="6F0D5EDD" w:rsidR="00FA3F93" w:rsidRPr="00552C40" w:rsidRDefault="00A95BE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6CCBC6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D23D0E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7CF88F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5861CF" w14:textId="0C6F3334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AD3690" w14:textId="52CB0690" w:rsidR="00FA3F93" w:rsidRPr="00552C40" w:rsidRDefault="00114C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DD3257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25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130F87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476004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3B7F94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9A09A3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7086E3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F36FA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104F68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349E3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63BBF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</w:tr>
      <w:tr w:rsidR="00E71930" w14:paraId="65AE3EFF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0CBDA" w14:textId="77777777" w:rsidR="00FA3F93" w:rsidRPr="00552C40" w:rsidRDefault="00DD32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E9295D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E48CFD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0172DB" w14:textId="292C85C5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A02BEA" w14:textId="24824CBF" w:rsidR="00FA3F93" w:rsidRPr="00552C40" w:rsidRDefault="00A95BE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C184D4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11842C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084695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887740" w14:textId="210C1999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53CA24" w14:textId="19B0A812" w:rsidR="00FA3F93" w:rsidRPr="00552C40" w:rsidRDefault="00A95BE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7E79CE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13AC8D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CF7975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736E58" w14:textId="7686E6D2" w:rsidR="00FA3F93" w:rsidRPr="00552C40" w:rsidRDefault="00114C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5D14F1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F91567" w14:textId="754FEBE9" w:rsidR="00FA3F93" w:rsidRPr="00552C40" w:rsidRDefault="00114C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B6DE91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54BD3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AADE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p w14:paraId="68B3B2CC" w14:textId="77777777" w:rsidR="00FA3F93" w:rsidRPr="00B21255" w:rsidRDefault="00FA3F93">
      <w:pPr>
        <w:rPr>
          <w:lang w:val="en-US"/>
        </w:rPr>
      </w:pPr>
    </w:p>
    <w:p w14:paraId="50DF271B" w14:textId="77777777" w:rsidR="00E71930" w:rsidRDefault="00E71930"/>
    <w:p w14:paraId="1BEC1F56" w14:textId="77777777" w:rsidR="00E71930" w:rsidRDefault="00E71930"/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2543"/>
        <w:gridCol w:w="2800"/>
        <w:gridCol w:w="2586"/>
      </w:tblGrid>
      <w:tr w:rsidR="00FA3F93" w:rsidRPr="00370C5A" w14:paraId="223B3FC8" w14:textId="77777777" w:rsidTr="00FA3F93">
        <w:trPr>
          <w:trHeight w:val="50"/>
        </w:trPr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4C7AE8A1" w14:textId="77777777" w:rsidR="00FA3F93" w:rsidRPr="00474C4B" w:rsidRDefault="00DD3257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E1617A" w:rsidRPr="006E2282" w14:paraId="12F2F0DA" w14:textId="77777777" w:rsidTr="00E1617A">
        <w:trPr>
          <w:trHeight w:val="1143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60AA695" w14:textId="017ACC32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Период обучения (модуль)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right w:val="single" w:sz="4" w:space="0" w:color="000000"/>
            </w:tcBorders>
            <w:noWrap/>
            <w:vAlign w:val="center"/>
          </w:tcPr>
          <w:p w14:paraId="71A5948B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right w:val="single" w:sz="4" w:space="0" w:color="000000"/>
            </w:tcBorders>
            <w:noWrap/>
            <w:vAlign w:val="center"/>
          </w:tcPr>
          <w:p w14:paraId="78408058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tcBorders>
              <w:top w:val="single" w:sz="4" w:space="0" w:color="auto"/>
              <w:left w:val="nil"/>
              <w:right w:val="single" w:sz="4" w:space="0" w:color="000000"/>
            </w:tcBorders>
            <w:vAlign w:val="center"/>
          </w:tcPr>
          <w:p w14:paraId="5D88A6E1" w14:textId="77777777" w:rsidR="00E1617A" w:rsidRPr="004C1E53" w:rsidRDefault="00E1617A" w:rsidP="00E1617A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итоговой аттестации</w:t>
            </w:r>
          </w:p>
          <w:p w14:paraId="5E76E9C4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E1617A" w14:paraId="4DE512E4" w14:textId="77777777"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0C5C360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E1617A" w14:paraId="29C195C3" w14:textId="77777777"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8128693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>
              <w:t>Форма обучения: очная</w:t>
            </w:r>
          </w:p>
        </w:tc>
      </w:tr>
      <w:tr w:rsidR="00E1617A" w14:paraId="0DF0D951" w14:textId="77777777" w:rsidTr="00B06A6A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29B23F3" w14:textId="2D8DBDF6" w:rsidR="00E1617A" w:rsidRPr="00474C4B" w:rsidRDefault="00E1617A" w:rsidP="00E161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Семестр </w:t>
            </w:r>
            <w:r w:rsidR="00A95BE9">
              <w:rPr>
                <w:sz w:val="20"/>
                <w:szCs w:val="20"/>
              </w:rPr>
              <w:t>6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5E6B973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3164EA2" w14:textId="68AFDC8D" w:rsidR="00E1617A" w:rsidRPr="00474C4B" w:rsidRDefault="00A95BE9" w:rsidP="00E161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зачёт</w:t>
            </w:r>
          </w:p>
        </w:tc>
        <w:tc>
          <w:tcPr>
            <w:tcW w:w="2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4236BF0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BCDA71B" w14:textId="77777777" w:rsidR="00FA3F93" w:rsidRPr="00B21255" w:rsidRDefault="00FA3F93">
      <w:pPr>
        <w:rPr>
          <w:lang w:val="en-US"/>
        </w:rPr>
      </w:pPr>
    </w:p>
    <w:p w14:paraId="4B9096DE" w14:textId="77777777" w:rsidR="00E71930" w:rsidRDefault="00E71930"/>
    <w:p w14:paraId="04F89765" w14:textId="77777777" w:rsidR="00E71930" w:rsidRDefault="00DD3257">
      <w:r>
        <w:br w:type="page"/>
      </w:r>
    </w:p>
    <w:p w14:paraId="4FD4C1E0" w14:textId="77777777" w:rsidR="00E71930" w:rsidRDefault="00E71930"/>
    <w:p w14:paraId="301E9374" w14:textId="77777777" w:rsidR="00E71930" w:rsidRDefault="00DD325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2.2.   Структура и содержание учебных занятий</w:t>
      </w:r>
    </w:p>
    <w:p w14:paraId="200BA441" w14:textId="77777777" w:rsidR="00116FC7" w:rsidRDefault="00116FC7">
      <w:pPr>
        <w:rPr>
          <w:rFonts w:ascii="Times New Roman" w:hAnsi="Times New Roman" w:cs="Times New Roman"/>
          <w:b/>
        </w:rPr>
      </w:pPr>
    </w:p>
    <w:p w14:paraId="5FB1F2A4" w14:textId="57EEF6C1" w:rsidR="00E1617A" w:rsidRDefault="00E1617A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Период обучения (модуль): семестр </w:t>
      </w:r>
      <w:r w:rsidR="00114C23">
        <w:rPr>
          <w:rFonts w:ascii="Times New Roman" w:hAnsi="Times New Roman" w:cs="Times New Roman"/>
          <w:color w:val="000000"/>
        </w:rPr>
        <w:t>6</w:t>
      </w:r>
      <w:r>
        <w:rPr>
          <w:rFonts w:ascii="Times New Roman" w:hAnsi="Times New Roman" w:cs="Times New Roman"/>
          <w:color w:val="000000"/>
        </w:rPr>
        <w:t>.</w:t>
      </w:r>
    </w:p>
    <w:tbl>
      <w:tblPr>
        <w:tblStyle w:val="af6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136332" w:rsidRPr="002633BA" w14:paraId="5B2E92DB" w14:textId="77777777" w:rsidTr="00C00C39">
        <w:tc>
          <w:tcPr>
            <w:tcW w:w="690" w:type="dxa"/>
            <w:vAlign w:val="center"/>
          </w:tcPr>
          <w:p w14:paraId="6A16AD6D" w14:textId="77777777" w:rsidR="00136332" w:rsidRPr="002633BA" w:rsidRDefault="00136332" w:rsidP="00C00C39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№ п</w:t>
            </w:r>
            <w:r w:rsidRPr="002633BA">
              <w:rPr>
                <w:rFonts w:ascii="Times New Roman" w:hAnsi="Times New Roman" w:cs="Times New Roman"/>
                <w:lang w:val="en-US"/>
              </w:rPr>
              <w:t>/</w:t>
            </w:r>
            <w:r w:rsidRPr="002633BA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700" w:type="dxa"/>
            <w:vAlign w:val="center"/>
          </w:tcPr>
          <w:p w14:paraId="03082E21" w14:textId="77777777" w:rsidR="00136332" w:rsidRPr="002633BA" w:rsidRDefault="00136332" w:rsidP="00C00C39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2" w:type="dxa"/>
            <w:vAlign w:val="center"/>
          </w:tcPr>
          <w:p w14:paraId="6BDE614E" w14:textId="77777777" w:rsidR="00136332" w:rsidRPr="002633BA" w:rsidRDefault="00136332" w:rsidP="00C00C39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4D47EBD1" w14:textId="77777777" w:rsidR="00136332" w:rsidRPr="002633BA" w:rsidRDefault="00136332" w:rsidP="00C00C39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136332" w:rsidRPr="002633BA" w14:paraId="15B6966E" w14:textId="77777777" w:rsidTr="00C00C39">
        <w:trPr>
          <w:trHeight w:val="367"/>
        </w:trPr>
        <w:tc>
          <w:tcPr>
            <w:tcW w:w="690" w:type="dxa"/>
            <w:vMerge w:val="restart"/>
            <w:vAlign w:val="center"/>
          </w:tcPr>
          <w:p w14:paraId="24C4C4E9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Pr="002633B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2BC2E0F5" w14:textId="453F332A" w:rsidR="00136332" w:rsidRPr="007947C2" w:rsidRDefault="00136332" w:rsidP="00C00C39">
            <w:pPr>
              <w:rPr>
                <w:rFonts w:ascii="Times New Roman" w:hAnsi="Times New Roman" w:cs="Times New Roman"/>
                <w:color w:val="FF0000"/>
              </w:rPr>
            </w:pPr>
            <w:r w:rsidRPr="00116FC7">
              <w:rPr>
                <w:rFonts w:ascii="Times New Roman" w:hAnsi="Times New Roman" w:cs="Times New Roman"/>
                <w:color w:val="000000"/>
              </w:rPr>
              <w:t>Введение в проектирование ПО</w:t>
            </w:r>
          </w:p>
        </w:tc>
        <w:tc>
          <w:tcPr>
            <w:tcW w:w="3852" w:type="dxa"/>
            <w:vAlign w:val="center"/>
          </w:tcPr>
          <w:p w14:paraId="6E3CE753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31835091" w14:textId="06702568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2633BA" w14:paraId="6360B3F8" w14:textId="77777777" w:rsidTr="00C00C39">
        <w:trPr>
          <w:trHeight w:val="367"/>
        </w:trPr>
        <w:tc>
          <w:tcPr>
            <w:tcW w:w="690" w:type="dxa"/>
            <w:vMerge/>
            <w:vAlign w:val="center"/>
          </w:tcPr>
          <w:p w14:paraId="75AB3C18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452D6AB1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A62D972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3D3CDFC1" w14:textId="7D5ABBC7" w:rsidR="00136332" w:rsidRPr="005D65C7" w:rsidRDefault="00974C61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136332" w:rsidRPr="002633BA" w14:paraId="4B880117" w14:textId="77777777" w:rsidTr="00C00C39">
        <w:trPr>
          <w:trHeight w:val="367"/>
        </w:trPr>
        <w:tc>
          <w:tcPr>
            <w:tcW w:w="690" w:type="dxa"/>
            <w:vMerge w:val="restart"/>
            <w:vAlign w:val="center"/>
          </w:tcPr>
          <w:p w14:paraId="0FE52E87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II</w:t>
            </w:r>
            <w:r w:rsidRPr="002633B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6636A710" w14:textId="4204F01E" w:rsidR="00136332" w:rsidRPr="007947C2" w:rsidRDefault="00136332" w:rsidP="00C00C39">
            <w:pPr>
              <w:pStyle w:val="1b"/>
              <w:rPr>
                <w:rFonts w:ascii="Times New Roman" w:hAnsi="Times New Roman" w:cs="Times New Roman"/>
                <w:iCs/>
                <w:color w:val="FF0000"/>
                <w:lang w:eastAsia="ru-RU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Объектно-ориентированное проектирование</w:t>
            </w:r>
          </w:p>
        </w:tc>
        <w:tc>
          <w:tcPr>
            <w:tcW w:w="3852" w:type="dxa"/>
            <w:vAlign w:val="center"/>
          </w:tcPr>
          <w:p w14:paraId="59B40F97" w14:textId="1129A8AC" w:rsidR="00136332" w:rsidRPr="002633BA" w:rsidRDefault="003F001E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6BC6FA94" w14:textId="57804FE5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2633BA" w14:paraId="34A3E97D" w14:textId="77777777" w:rsidTr="00C00C39">
        <w:trPr>
          <w:trHeight w:val="367"/>
        </w:trPr>
        <w:tc>
          <w:tcPr>
            <w:tcW w:w="690" w:type="dxa"/>
            <w:vMerge/>
            <w:vAlign w:val="center"/>
          </w:tcPr>
          <w:p w14:paraId="6EF04F97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142A56E8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3754D048" w14:textId="77777777" w:rsidR="00136332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BC7375E" w14:textId="40F2AB22" w:rsidR="00136332" w:rsidRPr="005D65C7" w:rsidRDefault="003F001E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136332" w:rsidRPr="002633BA" w14:paraId="46A71319" w14:textId="77777777" w:rsidTr="00C00C39">
        <w:trPr>
          <w:trHeight w:val="367"/>
        </w:trPr>
        <w:tc>
          <w:tcPr>
            <w:tcW w:w="690" w:type="dxa"/>
            <w:vMerge w:val="restart"/>
            <w:vAlign w:val="center"/>
          </w:tcPr>
          <w:p w14:paraId="0F41402C" w14:textId="07D93092" w:rsidR="00136332" w:rsidRPr="0013633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III.</w:t>
            </w:r>
          </w:p>
        </w:tc>
        <w:tc>
          <w:tcPr>
            <w:tcW w:w="3700" w:type="dxa"/>
            <w:vMerge w:val="restart"/>
            <w:vAlign w:val="center"/>
          </w:tcPr>
          <w:p w14:paraId="554790B4" w14:textId="17960E96" w:rsidR="00136332" w:rsidRPr="007947C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Моделирование, язык UML</w:t>
            </w:r>
          </w:p>
        </w:tc>
        <w:tc>
          <w:tcPr>
            <w:tcW w:w="3852" w:type="dxa"/>
            <w:vAlign w:val="center"/>
          </w:tcPr>
          <w:p w14:paraId="3587367D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1F421EDF" w14:textId="1F6E5AA1" w:rsidR="00136332" w:rsidRPr="00974C61" w:rsidRDefault="003F001E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3F001E" w:rsidRPr="002633BA" w14:paraId="23A489C8" w14:textId="77777777" w:rsidTr="00C00C39">
        <w:trPr>
          <w:trHeight w:val="367"/>
        </w:trPr>
        <w:tc>
          <w:tcPr>
            <w:tcW w:w="690" w:type="dxa"/>
            <w:vMerge/>
            <w:vAlign w:val="center"/>
          </w:tcPr>
          <w:p w14:paraId="1B4EDA5A" w14:textId="77777777" w:rsidR="003F001E" w:rsidRDefault="003F001E" w:rsidP="00C00C3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3B1B7B0C" w14:textId="77777777" w:rsidR="003F001E" w:rsidRPr="007624B6" w:rsidRDefault="003F001E" w:rsidP="00C00C39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852" w:type="dxa"/>
            <w:vAlign w:val="center"/>
          </w:tcPr>
          <w:p w14:paraId="284C58B9" w14:textId="610891F8" w:rsidR="003F001E" w:rsidRDefault="003F001E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13F47120" w14:textId="67979C4A" w:rsidR="003F001E" w:rsidRDefault="003F001E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136332" w:rsidRPr="00860064" w14:paraId="3001FF32" w14:textId="77777777" w:rsidTr="00C00C39">
        <w:trPr>
          <w:trHeight w:val="367"/>
        </w:trPr>
        <w:tc>
          <w:tcPr>
            <w:tcW w:w="690" w:type="dxa"/>
            <w:vMerge/>
            <w:vAlign w:val="center"/>
          </w:tcPr>
          <w:p w14:paraId="77876692" w14:textId="77777777" w:rsidR="0013633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2076D6AB" w14:textId="77777777" w:rsidR="00136332" w:rsidRDefault="00136332" w:rsidP="00C00C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0A1619B1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0CE45E4A" w14:textId="12362DDA" w:rsidR="00136332" w:rsidRPr="005D65C7" w:rsidRDefault="003F001E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136332" w:rsidRPr="002633BA" w14:paraId="795F4113" w14:textId="77777777" w:rsidTr="00C00C39">
        <w:trPr>
          <w:trHeight w:val="367"/>
        </w:trPr>
        <w:tc>
          <w:tcPr>
            <w:tcW w:w="690" w:type="dxa"/>
            <w:vMerge w:val="restart"/>
            <w:vAlign w:val="center"/>
          </w:tcPr>
          <w:p w14:paraId="148AFABE" w14:textId="2CD699EF" w:rsidR="00136332" w:rsidRPr="0013633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IV.</w:t>
            </w:r>
          </w:p>
        </w:tc>
        <w:tc>
          <w:tcPr>
            <w:tcW w:w="3700" w:type="dxa"/>
            <w:vMerge w:val="restart"/>
            <w:vAlign w:val="center"/>
          </w:tcPr>
          <w:p w14:paraId="32C2034C" w14:textId="3C56E215" w:rsidR="00136332" w:rsidRPr="007947C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Шаблоны проектирования</w:t>
            </w:r>
          </w:p>
        </w:tc>
        <w:tc>
          <w:tcPr>
            <w:tcW w:w="3852" w:type="dxa"/>
            <w:vAlign w:val="center"/>
          </w:tcPr>
          <w:p w14:paraId="58053DE5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5C245860" w14:textId="787C36B1" w:rsidR="00136332" w:rsidRPr="003F001E" w:rsidRDefault="003F001E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3F001E" w:rsidRPr="002633BA" w14:paraId="4CF3DF0A" w14:textId="77777777" w:rsidTr="00C00C39">
        <w:trPr>
          <w:trHeight w:val="367"/>
        </w:trPr>
        <w:tc>
          <w:tcPr>
            <w:tcW w:w="690" w:type="dxa"/>
            <w:vMerge/>
            <w:vAlign w:val="center"/>
          </w:tcPr>
          <w:p w14:paraId="4560EC84" w14:textId="77777777" w:rsidR="003F001E" w:rsidRDefault="003F001E" w:rsidP="00C00C3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325E6BF4" w14:textId="77777777" w:rsidR="003F001E" w:rsidRPr="007624B6" w:rsidRDefault="003F001E" w:rsidP="00C00C39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852" w:type="dxa"/>
            <w:vAlign w:val="center"/>
          </w:tcPr>
          <w:p w14:paraId="6B604DF9" w14:textId="26A09EAB" w:rsidR="003F001E" w:rsidRDefault="003F001E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689C3D98" w14:textId="504B1F1C" w:rsidR="003F001E" w:rsidRPr="003F001E" w:rsidRDefault="003F001E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136332" w:rsidRPr="00860064" w14:paraId="5A63B67D" w14:textId="77777777" w:rsidTr="00C00C39">
        <w:trPr>
          <w:trHeight w:val="367"/>
        </w:trPr>
        <w:tc>
          <w:tcPr>
            <w:tcW w:w="690" w:type="dxa"/>
            <w:vMerge/>
            <w:vAlign w:val="center"/>
          </w:tcPr>
          <w:p w14:paraId="73078EF8" w14:textId="77777777" w:rsidR="0013633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0404B0A4" w14:textId="77777777" w:rsidR="00136332" w:rsidRDefault="00136332" w:rsidP="00C00C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2F93076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6CC4F123" w14:textId="183B8AE8" w:rsidR="00136332" w:rsidRPr="005D65C7" w:rsidRDefault="003F001E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5D65C7">
              <w:rPr>
                <w:rFonts w:ascii="Times New Roman" w:hAnsi="Times New Roman" w:cs="Times New Roman"/>
              </w:rPr>
              <w:t>0</w:t>
            </w:r>
          </w:p>
        </w:tc>
      </w:tr>
      <w:tr w:rsidR="00136332" w:rsidRPr="002633BA" w14:paraId="3E9C69B1" w14:textId="77777777" w:rsidTr="00C00C39">
        <w:trPr>
          <w:trHeight w:val="367"/>
        </w:trPr>
        <w:tc>
          <w:tcPr>
            <w:tcW w:w="690" w:type="dxa"/>
            <w:vMerge w:val="restart"/>
            <w:vAlign w:val="center"/>
          </w:tcPr>
          <w:p w14:paraId="3E5CAD1B" w14:textId="24461AFE" w:rsidR="00136332" w:rsidRPr="0013633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V.</w:t>
            </w:r>
          </w:p>
        </w:tc>
        <w:tc>
          <w:tcPr>
            <w:tcW w:w="3700" w:type="dxa"/>
            <w:vMerge w:val="restart"/>
            <w:vAlign w:val="center"/>
          </w:tcPr>
          <w:p w14:paraId="0469BA88" w14:textId="6D1912AD" w:rsidR="00136332" w:rsidRPr="007947C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Архитектурные стили</w:t>
            </w:r>
          </w:p>
        </w:tc>
        <w:tc>
          <w:tcPr>
            <w:tcW w:w="3852" w:type="dxa"/>
            <w:vAlign w:val="center"/>
          </w:tcPr>
          <w:p w14:paraId="67259F16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29550B3A" w14:textId="4D92B51A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860064" w14:paraId="3ADB65A2" w14:textId="77777777" w:rsidTr="00C00C39">
        <w:trPr>
          <w:trHeight w:val="367"/>
        </w:trPr>
        <w:tc>
          <w:tcPr>
            <w:tcW w:w="690" w:type="dxa"/>
            <w:vMerge/>
            <w:vAlign w:val="center"/>
          </w:tcPr>
          <w:p w14:paraId="0E5C0D96" w14:textId="77777777" w:rsidR="0013633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7C81EF95" w14:textId="77777777" w:rsidR="00136332" w:rsidRDefault="00136332" w:rsidP="00C00C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FD11AE5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34018F18" w14:textId="780FAAA5" w:rsidR="00136332" w:rsidRPr="005D65C7" w:rsidRDefault="00B075C0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136332" w:rsidRPr="002633BA" w14:paraId="17A6414D" w14:textId="77777777" w:rsidTr="00C00C39">
        <w:trPr>
          <w:trHeight w:val="367"/>
        </w:trPr>
        <w:tc>
          <w:tcPr>
            <w:tcW w:w="690" w:type="dxa"/>
            <w:vMerge w:val="restart"/>
            <w:vAlign w:val="center"/>
          </w:tcPr>
          <w:p w14:paraId="0DD6D07F" w14:textId="62EC1434" w:rsidR="00136332" w:rsidRPr="0013633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VI.</w:t>
            </w:r>
          </w:p>
        </w:tc>
        <w:tc>
          <w:tcPr>
            <w:tcW w:w="3700" w:type="dxa"/>
            <w:vMerge w:val="restart"/>
            <w:vAlign w:val="center"/>
          </w:tcPr>
          <w:p w14:paraId="0509470C" w14:textId="666DD96A" w:rsidR="00136332" w:rsidRPr="00136332" w:rsidRDefault="00136332" w:rsidP="00C00C39">
            <w:pPr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Предметно-ориентированное проектирование, проектирование информационных систем</w:t>
            </w:r>
          </w:p>
        </w:tc>
        <w:tc>
          <w:tcPr>
            <w:tcW w:w="3852" w:type="dxa"/>
            <w:vAlign w:val="center"/>
          </w:tcPr>
          <w:p w14:paraId="4FF73F98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5B4F98D0" w14:textId="03DE10B0" w:rsidR="00136332" w:rsidRPr="003F001E" w:rsidRDefault="003F001E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3F001E" w:rsidRPr="002633BA" w14:paraId="4C19FD07" w14:textId="77777777" w:rsidTr="00C00C39">
        <w:trPr>
          <w:trHeight w:val="367"/>
        </w:trPr>
        <w:tc>
          <w:tcPr>
            <w:tcW w:w="690" w:type="dxa"/>
            <w:vMerge/>
            <w:vAlign w:val="center"/>
          </w:tcPr>
          <w:p w14:paraId="75CEA75C" w14:textId="77777777" w:rsidR="003F001E" w:rsidRDefault="003F001E" w:rsidP="00C00C3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13F76C9C" w14:textId="77777777" w:rsidR="003F001E" w:rsidRPr="007624B6" w:rsidRDefault="003F001E" w:rsidP="00C00C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60E5DA3" w14:textId="53331B58" w:rsidR="003F001E" w:rsidRDefault="003F001E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402AFC33" w14:textId="7932CFEE" w:rsidR="003F001E" w:rsidRPr="003F001E" w:rsidRDefault="003F001E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136332" w:rsidRPr="00860064" w14:paraId="6BFDA39A" w14:textId="77777777" w:rsidTr="00C00C39">
        <w:trPr>
          <w:trHeight w:val="367"/>
        </w:trPr>
        <w:tc>
          <w:tcPr>
            <w:tcW w:w="690" w:type="dxa"/>
            <w:vMerge/>
            <w:vAlign w:val="center"/>
          </w:tcPr>
          <w:p w14:paraId="07ACBF57" w14:textId="77777777" w:rsidR="0013633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09351FEF" w14:textId="77777777" w:rsidR="00136332" w:rsidRDefault="00136332" w:rsidP="00C00C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5616D78F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5586A95" w14:textId="4F40D1AD" w:rsidR="00136332" w:rsidRPr="005D65C7" w:rsidRDefault="003F001E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027BC4" w:rsidRPr="002633BA" w14:paraId="7BF44707" w14:textId="77777777" w:rsidTr="00C00C39">
        <w:trPr>
          <w:trHeight w:val="367"/>
        </w:trPr>
        <w:tc>
          <w:tcPr>
            <w:tcW w:w="690" w:type="dxa"/>
            <w:vMerge w:val="restart"/>
            <w:vAlign w:val="center"/>
          </w:tcPr>
          <w:p w14:paraId="632B804D" w14:textId="5EEF4418" w:rsidR="00027BC4" w:rsidRPr="00136332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VII.</w:t>
            </w:r>
          </w:p>
        </w:tc>
        <w:tc>
          <w:tcPr>
            <w:tcW w:w="3700" w:type="dxa"/>
            <w:vMerge w:val="restart"/>
            <w:vAlign w:val="center"/>
          </w:tcPr>
          <w:p w14:paraId="16E5F8A5" w14:textId="5139B285" w:rsidR="00027BC4" w:rsidRPr="00136332" w:rsidRDefault="00027BC4" w:rsidP="00027BC4">
            <w:pPr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Проектирование распределённых приложений</w:t>
            </w:r>
          </w:p>
        </w:tc>
        <w:tc>
          <w:tcPr>
            <w:tcW w:w="3852" w:type="dxa"/>
            <w:vAlign w:val="center"/>
          </w:tcPr>
          <w:p w14:paraId="0F809049" w14:textId="7FC9E10E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522BF8CA" w14:textId="68407858" w:rsidR="00027BC4" w:rsidRPr="003952AE" w:rsidRDefault="003952AE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952AE" w:rsidRPr="002633BA" w14:paraId="2AA15A93" w14:textId="77777777" w:rsidTr="00C00C39">
        <w:trPr>
          <w:trHeight w:val="367"/>
        </w:trPr>
        <w:tc>
          <w:tcPr>
            <w:tcW w:w="690" w:type="dxa"/>
            <w:vMerge/>
            <w:vAlign w:val="center"/>
          </w:tcPr>
          <w:p w14:paraId="15CE397E" w14:textId="77777777" w:rsidR="003952AE" w:rsidRDefault="003952AE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238042C2" w14:textId="77777777" w:rsidR="003952AE" w:rsidRPr="007624B6" w:rsidRDefault="003952AE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0A8DD7DC" w14:textId="61358F9C" w:rsidR="003952AE" w:rsidRDefault="003952AE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7E9EBC0E" w14:textId="0C55B2E5" w:rsidR="003952AE" w:rsidRPr="003952AE" w:rsidRDefault="003952AE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027BC4" w:rsidRPr="00860064" w14:paraId="3D269137" w14:textId="77777777" w:rsidTr="00C00C39">
        <w:trPr>
          <w:trHeight w:val="367"/>
        </w:trPr>
        <w:tc>
          <w:tcPr>
            <w:tcW w:w="690" w:type="dxa"/>
            <w:vMerge/>
            <w:vAlign w:val="center"/>
          </w:tcPr>
          <w:p w14:paraId="48E5D4A4" w14:textId="77777777" w:rsidR="00027BC4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341B7FA8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DFD0EF9" w14:textId="2E21E77D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1034301D" w14:textId="38ADBA79" w:rsidR="00027BC4" w:rsidRPr="005D65C7" w:rsidRDefault="003952AE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027BC4" w:rsidRPr="00860064" w14:paraId="592D92E5" w14:textId="77777777" w:rsidTr="00C00C39">
        <w:trPr>
          <w:trHeight w:val="367"/>
        </w:trPr>
        <w:tc>
          <w:tcPr>
            <w:tcW w:w="690" w:type="dxa"/>
            <w:vMerge w:val="restart"/>
            <w:vAlign w:val="center"/>
          </w:tcPr>
          <w:p w14:paraId="0598A572" w14:textId="18FF42F4" w:rsidR="00027BC4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VIII.</w:t>
            </w:r>
          </w:p>
        </w:tc>
        <w:tc>
          <w:tcPr>
            <w:tcW w:w="3700" w:type="dxa"/>
            <w:vMerge w:val="restart"/>
            <w:vAlign w:val="center"/>
          </w:tcPr>
          <w:p w14:paraId="4C0FB039" w14:textId="2D51070D" w:rsidR="00027BC4" w:rsidRPr="00027BC4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Примеры архитектур</w:t>
            </w:r>
          </w:p>
        </w:tc>
        <w:tc>
          <w:tcPr>
            <w:tcW w:w="3852" w:type="dxa"/>
            <w:vAlign w:val="center"/>
          </w:tcPr>
          <w:p w14:paraId="10E86230" w14:textId="6BA17E15" w:rsidR="00027BC4" w:rsidRDefault="003952AE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3E0B78FF" w14:textId="13123F70" w:rsidR="00027BC4" w:rsidRPr="00027BC4" w:rsidRDefault="003952AE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27BC4" w:rsidRPr="00860064" w14:paraId="3D16A9BA" w14:textId="77777777" w:rsidTr="00C00C39">
        <w:trPr>
          <w:trHeight w:val="367"/>
        </w:trPr>
        <w:tc>
          <w:tcPr>
            <w:tcW w:w="690" w:type="dxa"/>
            <w:vMerge/>
            <w:vAlign w:val="center"/>
          </w:tcPr>
          <w:p w14:paraId="5A50FB0D" w14:textId="77777777" w:rsidR="00027BC4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6FBBF74A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90ABC5C" w14:textId="4B8903DA" w:rsidR="00027BC4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BE8CD3E" w14:textId="483E3D79" w:rsidR="00027BC4" w:rsidRDefault="003952AE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4B2D1E" w:rsidRPr="002633BA" w14:paraId="754AC9A6" w14:textId="77777777" w:rsidTr="00B5148D">
        <w:trPr>
          <w:trHeight w:val="808"/>
        </w:trPr>
        <w:tc>
          <w:tcPr>
            <w:tcW w:w="690" w:type="dxa"/>
            <w:vAlign w:val="center"/>
          </w:tcPr>
          <w:p w14:paraId="57A7F17C" w14:textId="66BC3229" w:rsidR="004B2D1E" w:rsidRPr="002633BA" w:rsidRDefault="004B2D1E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IX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Align w:val="center"/>
          </w:tcPr>
          <w:p w14:paraId="60E81775" w14:textId="77777777" w:rsidR="004B2D1E" w:rsidRPr="002633BA" w:rsidRDefault="004B2D1E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852" w:type="dxa"/>
            <w:vAlign w:val="center"/>
          </w:tcPr>
          <w:p w14:paraId="42D8D58B" w14:textId="4C3A3E58" w:rsidR="004B2D1E" w:rsidRPr="00FD18B9" w:rsidRDefault="004B2D1E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зачёт</w:t>
            </w:r>
          </w:p>
        </w:tc>
        <w:tc>
          <w:tcPr>
            <w:tcW w:w="1417" w:type="dxa"/>
            <w:vAlign w:val="center"/>
          </w:tcPr>
          <w:p w14:paraId="138520DF" w14:textId="34063902" w:rsidR="004B2D1E" w:rsidRPr="00DE4F76" w:rsidRDefault="004B2D1E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</w:tbl>
    <w:p w14:paraId="178AE0D7" w14:textId="77777777" w:rsidR="00136332" w:rsidRPr="00EE44EB" w:rsidRDefault="00136332" w:rsidP="00136332">
      <w:pPr>
        <w:rPr>
          <w:rFonts w:ascii="Times New Roman" w:hAnsi="Times New Roman" w:cs="Times New Roman"/>
        </w:rPr>
      </w:pPr>
    </w:p>
    <w:p w14:paraId="79A926A7" w14:textId="54B98B56" w:rsidR="00116FC7" w:rsidRP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Раздел</w:t>
      </w:r>
      <w:r w:rsidR="00116FC7">
        <w:rPr>
          <w:rFonts w:ascii="Times New Roman" w:hAnsi="Times New Roman" w:cs="Times New Roman"/>
          <w:color w:val="000000"/>
        </w:rPr>
        <w:t xml:space="preserve"> 1: </w:t>
      </w:r>
      <w:r w:rsidR="00116FC7" w:rsidRPr="00116FC7">
        <w:rPr>
          <w:rFonts w:ascii="Times New Roman" w:hAnsi="Times New Roman" w:cs="Times New Roman"/>
          <w:color w:val="000000"/>
        </w:rPr>
        <w:t>Введение в проектирование ПО.</w:t>
      </w:r>
    </w:p>
    <w:p w14:paraId="693CDB16" w14:textId="77777777" w:rsidR="00116FC7" w:rsidRPr="007624B6" w:rsidRDefault="00116FC7" w:rsidP="00D915F4">
      <w:pPr>
        <w:numPr>
          <w:ilvl w:val="0"/>
          <w:numId w:val="18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7624B6">
        <w:rPr>
          <w:rFonts w:ascii="Times New Roman" w:hAnsi="Times New Roman" w:cs="Times New Roman"/>
          <w:color w:val="000000"/>
        </w:rPr>
        <w:t xml:space="preserve">Программа и программное обеспечение. Понятие архитектуры. Роль проектирования и архитектора в производстве ПО. Понятие архитектурного стиля, архитектурного вида, деградации архитектуры. </w:t>
      </w:r>
      <w:r w:rsidRPr="007624B6">
        <w:rPr>
          <w:rFonts w:ascii="Times New Roman" w:hAnsi="Times New Roman" w:cs="Times New Roman"/>
          <w:color w:val="000000"/>
          <w:lang w:val="en-US"/>
        </w:rPr>
        <w:t>Design</w:t>
      </w:r>
      <w:r w:rsidRPr="007624B6">
        <w:rPr>
          <w:rFonts w:ascii="Times New Roman" w:hAnsi="Times New Roman" w:cs="Times New Roman"/>
          <w:color w:val="000000"/>
        </w:rPr>
        <w:t xml:space="preserve"> </w:t>
      </w:r>
      <w:r w:rsidRPr="007624B6">
        <w:rPr>
          <w:rFonts w:ascii="Times New Roman" w:hAnsi="Times New Roman" w:cs="Times New Roman"/>
          <w:color w:val="000000"/>
          <w:lang w:val="en-US"/>
        </w:rPr>
        <w:t>Document</w:t>
      </w:r>
      <w:r w:rsidRPr="007624B6">
        <w:rPr>
          <w:rFonts w:ascii="Times New Roman" w:hAnsi="Times New Roman" w:cs="Times New Roman"/>
          <w:color w:val="000000"/>
        </w:rPr>
        <w:t>, стандарт IEEE 1016-2009. Архитектура и жизненный цикл ПО.</w:t>
      </w:r>
    </w:p>
    <w:p w14:paraId="5EADD619" w14:textId="3A96473C" w:rsid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="00116FC7">
        <w:rPr>
          <w:rFonts w:ascii="Times New Roman" w:hAnsi="Times New Roman" w:cs="Times New Roman"/>
        </w:rPr>
        <w:t xml:space="preserve">2: </w:t>
      </w:r>
      <w:r w:rsidR="00116FC7" w:rsidRPr="007624B6">
        <w:rPr>
          <w:rFonts w:ascii="Times New Roman" w:hAnsi="Times New Roman" w:cs="Times New Roman"/>
          <w:color w:val="000000"/>
        </w:rPr>
        <w:t>Объектно-ориентированное проектирование</w:t>
      </w:r>
      <w:r w:rsidR="00116FC7">
        <w:rPr>
          <w:rFonts w:ascii="Times New Roman" w:hAnsi="Times New Roman" w:cs="Times New Roman"/>
          <w:color w:val="000000"/>
        </w:rPr>
        <w:t>.</w:t>
      </w:r>
    </w:p>
    <w:p w14:paraId="4DFB67A1" w14:textId="7D94D726" w:rsidR="00116FC7" w:rsidRDefault="00116FC7" w:rsidP="00D915F4">
      <w:pPr>
        <w:pStyle w:val="af3"/>
        <w:numPr>
          <w:ilvl w:val="0"/>
          <w:numId w:val="19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t>Сложность, существенная и случайная. Восходящее и нисходящее проектирование. Модульность, сопряжение и связность. Понятие объекта, абстракция, инкапсуляция, наследование, композиция, мутабельность. Методы выделения объектов. Принципы SOLID. Закон Деметры. Абстрактные типы данных, основные принципы абстракции, некоторые принципы написания качественного объектно-ориентированного кода.</w:t>
      </w:r>
    </w:p>
    <w:p w14:paraId="40C37091" w14:textId="191133CA" w:rsid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="00116FC7">
        <w:rPr>
          <w:rFonts w:ascii="Times New Roman" w:hAnsi="Times New Roman" w:cs="Times New Roman"/>
          <w:color w:val="000000"/>
        </w:rPr>
        <w:t xml:space="preserve">3: </w:t>
      </w:r>
      <w:r w:rsidR="00116FC7" w:rsidRPr="007624B6">
        <w:rPr>
          <w:rFonts w:ascii="Times New Roman" w:hAnsi="Times New Roman" w:cs="Times New Roman"/>
          <w:color w:val="000000"/>
        </w:rPr>
        <w:t>Моделирование, язык UML</w:t>
      </w:r>
      <w:r w:rsidR="00116FC7">
        <w:rPr>
          <w:rFonts w:ascii="Times New Roman" w:hAnsi="Times New Roman" w:cs="Times New Roman"/>
          <w:color w:val="000000"/>
        </w:rPr>
        <w:t>.</w:t>
      </w:r>
    </w:p>
    <w:p w14:paraId="24C245CA" w14:textId="77777777" w:rsidR="00116FC7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lastRenderedPageBreak/>
        <w:t>Модели в различных областях человеческой деятельности. Роль моделирования в процессе разработки. Виды моделей. Язык UML и его назначение, предпосылки появления. Виды диаграмм. Диаграммы классов, пакетов, объектов и компонентов.</w:t>
      </w:r>
    </w:p>
    <w:p w14:paraId="4BFC2B6D" w14:textId="77777777" w:rsidR="00116FC7" w:rsidRPr="00116FC7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t>Моделирование требований, случаи использования, диаграмма случаев использования UML. Другие виды диаграмм: контекстная диаграмма IDEF0, диаграмма характеристик, дерево характеристик, диаграмма требований SysML. Моделирование бизнес-процессов: диаграмма активностей UML, язык BPMN. Диаграмма развёртывания UML. Моделирование данных: диаграмма «сущность-связь», ORM-диаграммы. Понятие CASE-системы.</w:t>
      </w:r>
    </w:p>
    <w:p w14:paraId="241AD4A8" w14:textId="77777777" w:rsidR="00116FC7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t>Диаграммы состояний UML и их применение для описания поведения реактивных систем. Прочие диаграммы UML: Диаграммы последовательности, коммуникационные диаграммы, диаграммы составных структур, диаграммы коопераций, временные диаграммы, диаграммы обзора взаимодействия. Диаграммы потоков данных. Диаграммы IDEF0.</w:t>
      </w:r>
    </w:p>
    <w:p w14:paraId="345D05A0" w14:textId="4AAA969C" w:rsid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="00116FC7">
        <w:rPr>
          <w:rFonts w:ascii="Times New Roman" w:hAnsi="Times New Roman" w:cs="Times New Roman"/>
          <w:color w:val="000000"/>
        </w:rPr>
        <w:t xml:space="preserve">4: </w:t>
      </w:r>
      <w:r w:rsidR="00116FC7" w:rsidRPr="007624B6">
        <w:rPr>
          <w:rFonts w:ascii="Times New Roman" w:hAnsi="Times New Roman" w:cs="Times New Roman"/>
          <w:color w:val="000000"/>
        </w:rPr>
        <w:t>Шаблоны проектирования</w:t>
      </w:r>
      <w:r w:rsidR="00116FC7">
        <w:rPr>
          <w:rFonts w:ascii="Times New Roman" w:hAnsi="Times New Roman" w:cs="Times New Roman"/>
          <w:color w:val="000000"/>
        </w:rPr>
        <w:t>.</w:t>
      </w:r>
    </w:p>
    <w:p w14:paraId="6FADA7BC" w14:textId="77777777" w:rsidR="00116FC7" w:rsidRPr="00D915F4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Понятие шаблона проектирования. Структурные шаблоны. Рекурсивная композиция, шаблоны «Компоновщик» и «Декоратор». Выделение алгоритма в объект, шаблон «Стратегия». Сокрытие реализации, шаблон «Адаптер». Проектирование удаленного и отложенного выполнения, шаблон «Заместитель».</w:t>
      </w:r>
    </w:p>
    <w:p w14:paraId="7408C49D" w14:textId="77777777" w:rsidR="00116FC7" w:rsidRPr="00D915F4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Инкапсуляция подсистемы, шаблон «Фасад». Разделение ответственности по иерархиям наследования, шаблон «Мост». Оптимизация кол</w:t>
      </w:r>
      <w:r w:rsidR="00D915F4">
        <w:rPr>
          <w:rFonts w:ascii="Times New Roman" w:hAnsi="Times New Roman" w:cs="Times New Roman"/>
          <w:color w:val="000000"/>
        </w:rPr>
        <w:t>и</w:t>
      </w:r>
      <w:r w:rsidRPr="00D915F4">
        <w:rPr>
          <w:rFonts w:ascii="Times New Roman" w:hAnsi="Times New Roman" w:cs="Times New Roman"/>
          <w:color w:val="000000"/>
        </w:rPr>
        <w:t>чества объектов в системе, шаблон «Приспособленец». Порождающие шаблоны: «Абстрактная фабрика», «Фабричный метод», «Одиночка»</w:t>
      </w:r>
      <w:r w:rsidR="00D915F4">
        <w:rPr>
          <w:rFonts w:ascii="Times New Roman" w:hAnsi="Times New Roman" w:cs="Times New Roman"/>
          <w:color w:val="000000"/>
        </w:rPr>
        <w:t>, «Ленивая инициализация», «Пул объектов»</w:t>
      </w:r>
      <w:r w:rsidRPr="00D915F4">
        <w:rPr>
          <w:rFonts w:ascii="Times New Roman" w:hAnsi="Times New Roman" w:cs="Times New Roman"/>
          <w:color w:val="000000"/>
        </w:rPr>
        <w:t>. Клонирование объектов, шаблон «Прототип». Поэтапное конструирование объекта, шаблон «Строитель».</w:t>
      </w:r>
    </w:p>
    <w:p w14:paraId="0F6BBBD7" w14:textId="77777777" w:rsidR="00116FC7" w:rsidRPr="00D915F4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Поведенческие шаблоны. Шаблон «Цепочка обязанностей». Отложенное выполнение. Шаблон «Команда». Подходы к реализации поведения, основанного на модели конечного автомата, шаблон «Состояние». Подходы к обходу сложных структур данных, шаблон «Посетитель», шаблон «Итератор».</w:t>
      </w:r>
    </w:p>
    <w:p w14:paraId="3311E3E0" w14:textId="77777777" w:rsidR="00116FC7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Антипаттерны. Понятие антипаттерна. Антипаттерны реализации: «Круговая зависимость», «Последовательное сопряжение», «Вызов предка», «Проблема йо-йо», «Активное ожидание», «Сокрытие ошибки», «Магические числа»,</w:t>
      </w:r>
      <w:r w:rsidR="00D915F4" w:rsidRPr="00D915F4">
        <w:rPr>
          <w:rFonts w:ascii="Times New Roman" w:hAnsi="Times New Roman" w:cs="Times New Roman"/>
          <w:color w:val="000000"/>
        </w:rPr>
        <w:t xml:space="preserve"> «Магические строки». Антипаттерны проектирования: «Божественный объект», «Поток лавы», «Функциональная декомпозиция», «Полтергейст», «Золотой молоток». Понятие </w:t>
      </w:r>
      <w:r w:rsidR="00D915F4" w:rsidRPr="00D915F4">
        <w:rPr>
          <w:rFonts w:ascii="Times New Roman" w:hAnsi="Times New Roman" w:cs="Times New Roman"/>
          <w:color w:val="000000"/>
          <w:lang w:val="en-US"/>
        </w:rPr>
        <w:t>Design</w:t>
      </w:r>
      <w:r w:rsidR="00D915F4" w:rsidRPr="00D915F4">
        <w:rPr>
          <w:rFonts w:ascii="Times New Roman" w:hAnsi="Times New Roman" w:cs="Times New Roman"/>
          <w:color w:val="000000"/>
        </w:rPr>
        <w:t xml:space="preserve"> </w:t>
      </w:r>
      <w:r w:rsidR="00D915F4" w:rsidRPr="00D915F4">
        <w:rPr>
          <w:rFonts w:ascii="Times New Roman" w:hAnsi="Times New Roman" w:cs="Times New Roman"/>
          <w:color w:val="000000"/>
          <w:lang w:val="en-US"/>
        </w:rPr>
        <w:t>smell</w:t>
      </w:r>
      <w:r w:rsidR="00D915F4" w:rsidRPr="00D915F4">
        <w:rPr>
          <w:rFonts w:ascii="Times New Roman" w:hAnsi="Times New Roman" w:cs="Times New Roman"/>
          <w:color w:val="000000"/>
        </w:rPr>
        <w:t>. Архитектурные антипаттерны: «Остров автоматизации», «Система печной трубы», «Привязка к поставщику», «Подразумеваемая архитектура», «Архитектура комитетом».</w:t>
      </w:r>
    </w:p>
    <w:p w14:paraId="505FC7C3" w14:textId="2AB7D204" w:rsidR="00D915F4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>
        <w:rPr>
          <w:rFonts w:ascii="Times New Roman" w:hAnsi="Times New Roman" w:cs="Times New Roman"/>
          <w:color w:val="000000"/>
          <w:lang w:val="en-US"/>
        </w:rPr>
        <w:t>5</w:t>
      </w:r>
      <w:r w:rsidR="00D915F4">
        <w:rPr>
          <w:rFonts w:ascii="Times New Roman" w:hAnsi="Times New Roman" w:cs="Times New Roman"/>
          <w:color w:val="000000"/>
        </w:rPr>
        <w:t xml:space="preserve">: </w:t>
      </w:r>
      <w:r w:rsidR="00D915F4" w:rsidRPr="007624B6">
        <w:rPr>
          <w:rFonts w:ascii="Times New Roman" w:hAnsi="Times New Roman" w:cs="Times New Roman"/>
          <w:color w:val="000000"/>
        </w:rPr>
        <w:t>Архитектурные стили</w:t>
      </w:r>
    </w:p>
    <w:p w14:paraId="057F774F" w14:textId="1FE81D17" w:rsidR="00D915F4" w:rsidRPr="00D915F4" w:rsidRDefault="00D915F4" w:rsidP="00D915F4">
      <w:pPr>
        <w:pStyle w:val="af3"/>
        <w:numPr>
          <w:ilvl w:val="0"/>
          <w:numId w:val="21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Понятие архитектурного шаблона и архитектурного стиля. Примеры архитектурных шаблонов. Основные архитектурные стили: «Главная программа и подпрограммы», объектно-ориентированный стиль, слоистый стиль, «Клиент-сервер», «Пакетная обработка», «Каналы и фильтры», «</w:t>
      </w:r>
      <w:r w:rsidRPr="00D915F4">
        <w:rPr>
          <w:rFonts w:ascii="Times New Roman" w:hAnsi="Times New Roman" w:cs="Times New Roman"/>
          <w:color w:val="000000"/>
          <w:lang w:val="en-US"/>
        </w:rPr>
        <w:t>Blackboard</w:t>
      </w:r>
      <w:r w:rsidRPr="00D915F4">
        <w:rPr>
          <w:rFonts w:ascii="Times New Roman" w:hAnsi="Times New Roman" w:cs="Times New Roman"/>
          <w:color w:val="000000"/>
        </w:rPr>
        <w:t>», стили с неявным вызовом: «Издатель-подписчик», событийно-ориентированны</w:t>
      </w:r>
      <w:r w:rsidR="00027BC4">
        <w:rPr>
          <w:rFonts w:ascii="Times New Roman" w:hAnsi="Times New Roman" w:cs="Times New Roman"/>
          <w:color w:val="000000"/>
        </w:rPr>
        <w:t>е</w:t>
      </w:r>
      <w:r w:rsidRPr="00D915F4">
        <w:rPr>
          <w:rFonts w:ascii="Times New Roman" w:hAnsi="Times New Roman" w:cs="Times New Roman"/>
          <w:color w:val="000000"/>
        </w:rPr>
        <w:t xml:space="preserve"> стил</w:t>
      </w:r>
      <w:r w:rsidR="00027BC4">
        <w:rPr>
          <w:rFonts w:ascii="Times New Roman" w:hAnsi="Times New Roman" w:cs="Times New Roman"/>
          <w:color w:val="000000"/>
        </w:rPr>
        <w:t>и</w:t>
      </w:r>
      <w:r w:rsidRPr="00D915F4">
        <w:rPr>
          <w:rFonts w:ascii="Times New Roman" w:hAnsi="Times New Roman" w:cs="Times New Roman"/>
          <w:color w:val="000000"/>
        </w:rPr>
        <w:t>, «</w:t>
      </w:r>
      <w:r w:rsidRPr="00D915F4">
        <w:rPr>
          <w:rFonts w:ascii="Times New Roman" w:hAnsi="Times New Roman" w:cs="Times New Roman"/>
          <w:color w:val="000000"/>
          <w:lang w:val="en-US"/>
        </w:rPr>
        <w:t>Peer</w:t>
      </w:r>
      <w:r w:rsidRPr="00D915F4">
        <w:rPr>
          <w:rFonts w:ascii="Times New Roman" w:hAnsi="Times New Roman" w:cs="Times New Roman"/>
          <w:color w:val="000000"/>
        </w:rPr>
        <w:t>-</w:t>
      </w:r>
      <w:r w:rsidRPr="00D915F4">
        <w:rPr>
          <w:rFonts w:ascii="Times New Roman" w:hAnsi="Times New Roman" w:cs="Times New Roman"/>
          <w:color w:val="000000"/>
          <w:lang w:val="en-US"/>
        </w:rPr>
        <w:t>to</w:t>
      </w:r>
      <w:r w:rsidRPr="00D915F4">
        <w:rPr>
          <w:rFonts w:ascii="Times New Roman" w:hAnsi="Times New Roman" w:cs="Times New Roman"/>
          <w:color w:val="000000"/>
        </w:rPr>
        <w:t>-</w:t>
      </w:r>
      <w:r w:rsidRPr="00D915F4">
        <w:rPr>
          <w:rFonts w:ascii="Times New Roman" w:hAnsi="Times New Roman" w:cs="Times New Roman"/>
          <w:color w:val="000000"/>
          <w:lang w:val="en-US"/>
        </w:rPr>
        <w:t>peer</w:t>
      </w:r>
      <w:r w:rsidRPr="00D915F4">
        <w:rPr>
          <w:rFonts w:ascii="Times New Roman" w:hAnsi="Times New Roman" w:cs="Times New Roman"/>
          <w:color w:val="000000"/>
        </w:rPr>
        <w:t xml:space="preserve">». </w:t>
      </w:r>
    </w:p>
    <w:p w14:paraId="0610C1A8" w14:textId="58A4E35F" w:rsidR="00D915F4" w:rsidRDefault="00136332" w:rsidP="00D915F4">
      <w:pPr>
        <w:snapToGri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Pr="00136332">
        <w:rPr>
          <w:rFonts w:ascii="Times New Roman" w:hAnsi="Times New Roman" w:cs="Times New Roman"/>
          <w:color w:val="000000"/>
        </w:rPr>
        <w:t>6</w:t>
      </w:r>
      <w:r w:rsidR="00D915F4">
        <w:rPr>
          <w:rFonts w:ascii="Times New Roman" w:hAnsi="Times New Roman" w:cs="Times New Roman"/>
          <w:color w:val="000000"/>
        </w:rPr>
        <w:t xml:space="preserve">: </w:t>
      </w:r>
      <w:r w:rsidR="00D915F4" w:rsidRPr="007624B6">
        <w:rPr>
          <w:rFonts w:ascii="Times New Roman" w:hAnsi="Times New Roman" w:cs="Times New Roman"/>
        </w:rPr>
        <w:t>Предметно-ориентированное проектирование, проектирование информационных систем.</w:t>
      </w:r>
    </w:p>
    <w:p w14:paraId="4BE20719" w14:textId="335694E3" w:rsidR="00D915F4" w:rsidRPr="007624B6" w:rsidRDefault="00D915F4" w:rsidP="00D915F4">
      <w:pPr>
        <w:pStyle w:val="af3"/>
        <w:numPr>
          <w:ilvl w:val="0"/>
          <w:numId w:val="10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Понятие предметно-ориентированного проектирования. Модель предметной области, единый язык, элементы модели: сущность, объект-значение, служба, модуль. Жизненный цикл объекта. Шаблоны поддержки жизненного цикла: «Агрегат», «Фабрика», «Репозиторий». Принципы разбиения объектов по модулям. Реализация ограничений предметной области, паттерн «Спецификация».</w:t>
      </w:r>
    </w:p>
    <w:p w14:paraId="39372558" w14:textId="77777777" w:rsidR="00D915F4" w:rsidRPr="00D915F4" w:rsidRDefault="00D915F4" w:rsidP="0041450D">
      <w:pPr>
        <w:pStyle w:val="af3"/>
        <w:numPr>
          <w:ilvl w:val="0"/>
          <w:numId w:val="10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lastRenderedPageBreak/>
        <w:t>Стратегические аспекты предметно-ориентированного проектирования. Понятие ограниченного контекста. Непрерывная интеграция. Подходы к интеграции контекстов: «Общее ядро», «Заказчик-поставщик», «Конформист», «Предохранительный уровень», «Отдельное существование», «Служба с открытым протоколом», «Общедоступный язык». Смысловое ядро, дистилляция, подходы к дистилляции: «Неспециализированные подобласти», «Выделенное ядро», «Связный механизм», «Абстрактное ядро». Понятие крупномасштабной структуры, метафора системы, примеры крупномасштабных структур: уровневая архитектура, уровень знаний, подключаемые компоненты. Примеры типичных уровней в информационных системах.</w:t>
      </w:r>
    </w:p>
    <w:p w14:paraId="13A083F4" w14:textId="4AD70040" w:rsidR="00D915F4" w:rsidRPr="00136332" w:rsidRDefault="00136332" w:rsidP="00D915F4">
      <w:pPr>
        <w:snapToGrid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>
        <w:rPr>
          <w:rFonts w:ascii="Times New Roman" w:hAnsi="Times New Roman" w:cs="Times New Roman"/>
          <w:color w:val="000000"/>
          <w:lang w:val="en-US"/>
        </w:rPr>
        <w:t>7</w:t>
      </w:r>
      <w:r w:rsidR="00D915F4">
        <w:rPr>
          <w:rFonts w:ascii="Times New Roman" w:hAnsi="Times New Roman" w:cs="Times New Roman"/>
          <w:color w:val="000000"/>
        </w:rPr>
        <w:t>:</w:t>
      </w:r>
      <w:r w:rsidR="00D915F4" w:rsidRPr="00D915F4">
        <w:rPr>
          <w:rFonts w:ascii="Times New Roman" w:hAnsi="Times New Roman" w:cs="Times New Roman"/>
        </w:rPr>
        <w:t xml:space="preserve"> </w:t>
      </w:r>
      <w:r w:rsidR="00D915F4" w:rsidRPr="007624B6">
        <w:rPr>
          <w:rFonts w:ascii="Times New Roman" w:hAnsi="Times New Roman" w:cs="Times New Roman"/>
        </w:rPr>
        <w:t>Проектирование распределённых приложений</w:t>
      </w:r>
      <w:r>
        <w:rPr>
          <w:rFonts w:ascii="Times New Roman" w:hAnsi="Times New Roman" w:cs="Times New Roman"/>
          <w:lang w:val="en-US"/>
        </w:rPr>
        <w:t>.</w:t>
      </w:r>
    </w:p>
    <w:p w14:paraId="0FF2D919" w14:textId="77777777" w:rsidR="00D915F4" w:rsidRPr="007624B6" w:rsidRDefault="00D915F4" w:rsidP="00D915F4">
      <w:pPr>
        <w:pStyle w:val="af3"/>
        <w:numPr>
          <w:ilvl w:val="0"/>
          <w:numId w:val="11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Понятие распределённой системы. Виды сущностей в распределённой системе, способы организации взаимодействия, варианты размещения, типичные архитектурные стили. Сетевое взаимодействие: модель </w:t>
      </w:r>
      <w:r w:rsidRPr="007624B6">
        <w:rPr>
          <w:rFonts w:ascii="Times New Roman" w:hAnsi="Times New Roman" w:cs="Times New Roman"/>
          <w:lang w:val="en-US"/>
        </w:rPr>
        <w:t>OSI</w:t>
      </w:r>
      <w:r w:rsidRPr="007624B6">
        <w:rPr>
          <w:rFonts w:ascii="Times New Roman" w:hAnsi="Times New Roman" w:cs="Times New Roman"/>
        </w:rPr>
        <w:t xml:space="preserve">, стек протоколов </w:t>
      </w:r>
      <w:r w:rsidRPr="007624B6">
        <w:rPr>
          <w:rFonts w:ascii="Times New Roman" w:hAnsi="Times New Roman" w:cs="Times New Roman"/>
          <w:lang w:val="en-US"/>
        </w:rPr>
        <w:t>TCP</w:t>
      </w:r>
      <w:r w:rsidRPr="007624B6">
        <w:rPr>
          <w:rFonts w:ascii="Times New Roman" w:hAnsi="Times New Roman" w:cs="Times New Roman"/>
        </w:rPr>
        <w:t>/</w:t>
      </w:r>
      <w:r w:rsidRPr="007624B6">
        <w:rPr>
          <w:rFonts w:ascii="Times New Roman" w:hAnsi="Times New Roman" w:cs="Times New Roman"/>
          <w:lang w:val="en-US"/>
        </w:rPr>
        <w:t>IP</w:t>
      </w:r>
      <w:r w:rsidRPr="007624B6">
        <w:rPr>
          <w:rFonts w:ascii="Times New Roman" w:hAnsi="Times New Roman" w:cs="Times New Roman"/>
        </w:rPr>
        <w:t xml:space="preserve">, понятие сокета, протоколы </w:t>
      </w:r>
      <w:r w:rsidRPr="007624B6">
        <w:rPr>
          <w:rFonts w:ascii="Times New Roman" w:hAnsi="Times New Roman" w:cs="Times New Roman"/>
          <w:lang w:val="en-US"/>
        </w:rPr>
        <w:t>TCP</w:t>
      </w:r>
      <w:r w:rsidRPr="007624B6">
        <w:rPr>
          <w:rFonts w:ascii="Times New Roman" w:hAnsi="Times New Roman" w:cs="Times New Roman"/>
        </w:rPr>
        <w:t xml:space="preserve"> и </w:t>
      </w:r>
      <w:r w:rsidRPr="007624B6">
        <w:rPr>
          <w:rFonts w:ascii="Times New Roman" w:hAnsi="Times New Roman" w:cs="Times New Roman"/>
          <w:lang w:val="en-US"/>
        </w:rPr>
        <w:t>UDP</w:t>
      </w:r>
      <w:r w:rsidRPr="007624B6">
        <w:rPr>
          <w:rFonts w:ascii="Times New Roman" w:hAnsi="Times New Roman" w:cs="Times New Roman"/>
        </w:rPr>
        <w:t xml:space="preserve">, протокол </w:t>
      </w:r>
      <w:r w:rsidRPr="007624B6">
        <w:rPr>
          <w:rFonts w:ascii="Times New Roman" w:hAnsi="Times New Roman" w:cs="Times New Roman"/>
          <w:lang w:val="en-US"/>
        </w:rPr>
        <w:t>HTTP</w:t>
      </w:r>
      <w:r w:rsidRPr="007624B6">
        <w:rPr>
          <w:rFonts w:ascii="Times New Roman" w:hAnsi="Times New Roman" w:cs="Times New Roman"/>
        </w:rPr>
        <w:t xml:space="preserve">. Удалённые вызовы: </w:t>
      </w:r>
      <w:r w:rsidRPr="007624B6">
        <w:rPr>
          <w:rFonts w:ascii="Times New Roman" w:hAnsi="Times New Roman" w:cs="Times New Roman"/>
          <w:lang w:val="en-US"/>
        </w:rPr>
        <w:t>RPC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  <w:lang w:val="en-US"/>
        </w:rPr>
        <w:t>RMI</w:t>
      </w:r>
      <w:r w:rsidRPr="007624B6">
        <w:rPr>
          <w:rFonts w:ascii="Times New Roman" w:hAnsi="Times New Roman" w:cs="Times New Roman"/>
        </w:rPr>
        <w:t xml:space="preserve">, примеры: </w:t>
      </w:r>
      <w:r w:rsidRPr="007624B6">
        <w:rPr>
          <w:rFonts w:ascii="Times New Roman" w:hAnsi="Times New Roman" w:cs="Times New Roman"/>
          <w:lang w:val="en-US"/>
        </w:rPr>
        <w:t>protobuf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  <w:lang w:val="en-US"/>
        </w:rPr>
        <w:t>gRPC</w:t>
      </w:r>
      <w:r w:rsidRPr="007624B6">
        <w:rPr>
          <w:rFonts w:ascii="Times New Roman" w:hAnsi="Times New Roman" w:cs="Times New Roman"/>
        </w:rPr>
        <w:t xml:space="preserve">. </w:t>
      </w:r>
    </w:p>
    <w:p w14:paraId="727F430F" w14:textId="1B9A8C34" w:rsidR="00D915F4" w:rsidRDefault="00D915F4" w:rsidP="00D915F4">
      <w:pPr>
        <w:pStyle w:val="af3"/>
        <w:numPr>
          <w:ilvl w:val="0"/>
          <w:numId w:val="11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 xml:space="preserve">Понятие веб-сервиса. </w:t>
      </w:r>
      <w:r w:rsidRPr="00D915F4">
        <w:rPr>
          <w:rFonts w:ascii="Times New Roman" w:hAnsi="Times New Roman" w:cs="Times New Roman"/>
          <w:lang w:val="en-US"/>
        </w:rPr>
        <w:t>SOAP</w:t>
      </w:r>
      <w:r w:rsidRPr="00D915F4">
        <w:rPr>
          <w:rFonts w:ascii="Times New Roman" w:hAnsi="Times New Roman" w:cs="Times New Roman"/>
        </w:rPr>
        <w:t xml:space="preserve">. Пример технологии разработки веб-сервисов: </w:t>
      </w:r>
      <w:r w:rsidRPr="00D915F4">
        <w:rPr>
          <w:rFonts w:ascii="Times New Roman" w:hAnsi="Times New Roman" w:cs="Times New Roman"/>
          <w:lang w:val="en-US"/>
        </w:rPr>
        <w:t>Windows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Communication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Foundation</w:t>
      </w:r>
      <w:r w:rsidRPr="00D915F4">
        <w:rPr>
          <w:rFonts w:ascii="Times New Roman" w:hAnsi="Times New Roman" w:cs="Times New Roman"/>
        </w:rPr>
        <w:t xml:space="preserve">. Очереди сообщений, пример: </w:t>
      </w:r>
      <w:r w:rsidRPr="00D915F4">
        <w:rPr>
          <w:rFonts w:ascii="Times New Roman" w:hAnsi="Times New Roman" w:cs="Times New Roman"/>
          <w:lang w:val="en-US"/>
        </w:rPr>
        <w:t>RabbitMQ</w:t>
      </w:r>
      <w:r w:rsidRPr="00D915F4">
        <w:rPr>
          <w:rFonts w:ascii="Times New Roman" w:hAnsi="Times New Roman" w:cs="Times New Roman"/>
        </w:rPr>
        <w:t xml:space="preserve">. Понятие </w:t>
      </w:r>
      <w:r w:rsidRPr="00D915F4">
        <w:rPr>
          <w:rFonts w:ascii="Times New Roman" w:hAnsi="Times New Roman" w:cs="Times New Roman"/>
          <w:lang w:val="en-US"/>
        </w:rPr>
        <w:t>Enterprise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Service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Bus</w:t>
      </w:r>
      <w:r w:rsidRPr="00D915F4">
        <w:rPr>
          <w:rFonts w:ascii="Times New Roman" w:hAnsi="Times New Roman" w:cs="Times New Roman"/>
        </w:rPr>
        <w:t xml:space="preserve">. Архитектурный стиль </w:t>
      </w:r>
      <w:r w:rsidRPr="00D915F4">
        <w:rPr>
          <w:rFonts w:ascii="Times New Roman" w:hAnsi="Times New Roman" w:cs="Times New Roman"/>
          <w:lang w:val="en-US"/>
        </w:rPr>
        <w:t>REST</w:t>
      </w:r>
      <w:r w:rsidRPr="00D915F4">
        <w:rPr>
          <w:rFonts w:ascii="Times New Roman" w:hAnsi="Times New Roman" w:cs="Times New Roman"/>
        </w:rPr>
        <w:t xml:space="preserve">. Микросервисы. Архитектурный стиль </w:t>
      </w:r>
      <w:r w:rsidRPr="00D915F4">
        <w:rPr>
          <w:rFonts w:ascii="Times New Roman" w:hAnsi="Times New Roman" w:cs="Times New Roman"/>
          <w:lang w:val="en-US"/>
        </w:rPr>
        <w:t>Peer</w:t>
      </w:r>
      <w:r w:rsidRPr="00D915F4">
        <w:rPr>
          <w:rFonts w:ascii="Times New Roman" w:hAnsi="Times New Roman" w:cs="Times New Roman"/>
        </w:rPr>
        <w:t>-</w:t>
      </w:r>
      <w:r w:rsidRPr="00D915F4">
        <w:rPr>
          <w:rFonts w:ascii="Times New Roman" w:hAnsi="Times New Roman" w:cs="Times New Roman"/>
          <w:lang w:val="en-US"/>
        </w:rPr>
        <w:t>to</w:t>
      </w:r>
      <w:r w:rsidRPr="00D915F4">
        <w:rPr>
          <w:rFonts w:ascii="Times New Roman" w:hAnsi="Times New Roman" w:cs="Times New Roman"/>
        </w:rPr>
        <w:t>-</w:t>
      </w:r>
      <w:r w:rsidRPr="00D915F4">
        <w:rPr>
          <w:rFonts w:ascii="Times New Roman" w:hAnsi="Times New Roman" w:cs="Times New Roman"/>
          <w:lang w:val="en-US"/>
        </w:rPr>
        <w:t>Peer</w:t>
      </w:r>
      <w:r w:rsidRPr="00D915F4">
        <w:rPr>
          <w:rFonts w:ascii="Times New Roman" w:hAnsi="Times New Roman" w:cs="Times New Roman"/>
        </w:rPr>
        <w:t xml:space="preserve">, примеры архитектур. Развёртывание и балансировка нагрузки, пример: </w:t>
      </w:r>
      <w:r w:rsidRPr="00D915F4">
        <w:rPr>
          <w:rFonts w:ascii="Times New Roman" w:hAnsi="Times New Roman" w:cs="Times New Roman"/>
          <w:lang w:val="en-US"/>
        </w:rPr>
        <w:t>Docker</w:t>
      </w:r>
      <w:r w:rsidRPr="00D915F4">
        <w:rPr>
          <w:rFonts w:ascii="Times New Roman" w:hAnsi="Times New Roman" w:cs="Times New Roman"/>
        </w:rPr>
        <w:t>.</w:t>
      </w:r>
    </w:p>
    <w:p w14:paraId="13016229" w14:textId="47F093EC" w:rsidR="00027BC4" w:rsidRDefault="00027BC4" w:rsidP="00027BC4">
      <w:pPr>
        <w:snapToGri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Раздел 8: Примеры архитектур.</w:t>
      </w:r>
    </w:p>
    <w:p w14:paraId="2EA39DE0" w14:textId="7A2F5BA8" w:rsidR="00027BC4" w:rsidRPr="00027BC4" w:rsidRDefault="00027BC4" w:rsidP="00027BC4">
      <w:pPr>
        <w:pStyle w:val="af3"/>
        <w:numPr>
          <w:ilvl w:val="1"/>
          <w:numId w:val="11"/>
        </w:numPr>
        <w:tabs>
          <w:tab w:val="clear" w:pos="1440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Архитектура системы контроля версий </w:t>
      </w:r>
      <w:r w:rsidRPr="00027BC4">
        <w:rPr>
          <w:rFonts w:ascii="Times New Roman" w:hAnsi="Times New Roman" w:cs="Times New Roman"/>
        </w:rPr>
        <w:t xml:space="preserve">Git: </w:t>
      </w:r>
      <w:r>
        <w:rPr>
          <w:rFonts w:ascii="Times New Roman" w:hAnsi="Times New Roman" w:cs="Times New Roman"/>
        </w:rPr>
        <w:t xml:space="preserve">основные архитектурные соображения, внутреннее представление данных, </w:t>
      </w:r>
      <w:r w:rsidR="005D65C7">
        <w:rPr>
          <w:rFonts w:ascii="Times New Roman" w:hAnsi="Times New Roman" w:cs="Times New Roman"/>
        </w:rPr>
        <w:t xml:space="preserve">деревья, коммиты, ссылки, ветки, тэги, </w:t>
      </w:r>
      <w:r w:rsidR="005D65C7">
        <w:rPr>
          <w:rFonts w:ascii="Times New Roman" w:hAnsi="Times New Roman" w:cs="Times New Roman"/>
          <w:lang w:val="en-US"/>
        </w:rPr>
        <w:t>packfiles</w:t>
      </w:r>
      <w:r w:rsid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  <w:lang w:val="en-US"/>
        </w:rPr>
        <w:t>reflog</w:t>
      </w:r>
      <w:r w:rsidR="005D65C7" w:rsidRPr="005D65C7">
        <w:rPr>
          <w:rFonts w:ascii="Times New Roman" w:hAnsi="Times New Roman" w:cs="Times New Roman"/>
        </w:rPr>
        <w:t xml:space="preserve">. </w:t>
      </w:r>
      <w:r w:rsidR="005D65C7">
        <w:rPr>
          <w:rFonts w:ascii="Times New Roman" w:hAnsi="Times New Roman" w:cs="Times New Roman"/>
        </w:rPr>
        <w:t xml:space="preserve">Архитектура системы контроля версий </w:t>
      </w:r>
      <w:r w:rsidR="005D65C7">
        <w:rPr>
          <w:rFonts w:ascii="Times New Roman" w:hAnsi="Times New Roman" w:cs="Times New Roman"/>
          <w:lang w:val="en-US"/>
        </w:rPr>
        <w:t>Mercurial</w:t>
      </w:r>
      <w:r w:rsidR="005D65C7" w:rsidRPr="005D65C7">
        <w:rPr>
          <w:rFonts w:ascii="Times New Roman" w:hAnsi="Times New Roman" w:cs="Times New Roman"/>
        </w:rPr>
        <w:t xml:space="preserve">: </w:t>
      </w:r>
      <w:r w:rsidR="005D65C7">
        <w:rPr>
          <w:rFonts w:ascii="Times New Roman" w:hAnsi="Times New Roman" w:cs="Times New Roman"/>
        </w:rPr>
        <w:t xml:space="preserve">основные архитектурные соображения, </w:t>
      </w:r>
      <w:r w:rsidR="005D65C7">
        <w:rPr>
          <w:rFonts w:ascii="Times New Roman" w:hAnsi="Times New Roman" w:cs="Times New Roman"/>
          <w:lang w:val="en-US"/>
        </w:rPr>
        <w:t>revlog</w:t>
      </w:r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  <w:lang w:val="en-US"/>
        </w:rPr>
        <w:t>changelog</w:t>
      </w:r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  <w:lang w:val="en-US"/>
        </w:rPr>
        <w:t>manifest</w:t>
      </w:r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</w:rPr>
        <w:t xml:space="preserve">ревизии, ветки. Статическая структура </w:t>
      </w:r>
      <w:r w:rsidR="005D65C7">
        <w:rPr>
          <w:rFonts w:ascii="Times New Roman" w:hAnsi="Times New Roman" w:cs="Times New Roman"/>
          <w:lang w:val="en-US"/>
        </w:rPr>
        <w:t>Mercurial</w:t>
      </w:r>
      <w:r w:rsidR="005D65C7">
        <w:rPr>
          <w:rFonts w:ascii="Times New Roman" w:hAnsi="Times New Roman" w:cs="Times New Roman"/>
        </w:rPr>
        <w:t>, расширяемость</w:t>
      </w:r>
      <w:r w:rsidR="005D65C7" w:rsidRPr="005D65C7">
        <w:rPr>
          <w:rFonts w:ascii="Times New Roman" w:hAnsi="Times New Roman" w:cs="Times New Roman"/>
        </w:rPr>
        <w:t xml:space="preserve">. </w:t>
      </w:r>
      <w:r w:rsidR="005D65C7">
        <w:rPr>
          <w:rFonts w:ascii="Times New Roman" w:hAnsi="Times New Roman" w:cs="Times New Roman"/>
        </w:rPr>
        <w:t xml:space="preserve">Выводы. Архитектура компьютерной игры </w:t>
      </w:r>
      <w:r w:rsidR="005D65C7">
        <w:rPr>
          <w:rFonts w:ascii="Times New Roman" w:hAnsi="Times New Roman" w:cs="Times New Roman"/>
          <w:lang w:val="en-US"/>
        </w:rPr>
        <w:t>Battle</w:t>
      </w:r>
      <w:r w:rsidR="005D65C7" w:rsidRPr="005D65C7">
        <w:rPr>
          <w:rFonts w:ascii="Times New Roman" w:hAnsi="Times New Roman" w:cs="Times New Roman"/>
        </w:rPr>
        <w:t xml:space="preserve"> </w:t>
      </w:r>
      <w:r w:rsidR="005D65C7">
        <w:rPr>
          <w:rFonts w:ascii="Times New Roman" w:hAnsi="Times New Roman" w:cs="Times New Roman"/>
          <w:lang w:val="en-US"/>
        </w:rPr>
        <w:t>for</w:t>
      </w:r>
      <w:r w:rsidR="005D65C7" w:rsidRPr="005D65C7">
        <w:rPr>
          <w:rFonts w:ascii="Times New Roman" w:hAnsi="Times New Roman" w:cs="Times New Roman"/>
        </w:rPr>
        <w:t xml:space="preserve"> </w:t>
      </w:r>
      <w:r w:rsidR="005D65C7">
        <w:rPr>
          <w:rFonts w:ascii="Times New Roman" w:hAnsi="Times New Roman" w:cs="Times New Roman"/>
          <w:lang w:val="en-US"/>
        </w:rPr>
        <w:t>Wesnoth</w:t>
      </w:r>
      <w:r w:rsidR="005D65C7" w:rsidRPr="005D65C7">
        <w:rPr>
          <w:rFonts w:ascii="Times New Roman" w:hAnsi="Times New Roman" w:cs="Times New Roman"/>
        </w:rPr>
        <w:t xml:space="preserve">: </w:t>
      </w:r>
      <w:r w:rsidR="005D65C7">
        <w:rPr>
          <w:rFonts w:ascii="Times New Roman" w:hAnsi="Times New Roman" w:cs="Times New Roman"/>
        </w:rPr>
        <w:t xml:space="preserve">основные архитектурные соображения, компонентная архитектура, </w:t>
      </w:r>
      <w:r w:rsidR="005D65C7">
        <w:rPr>
          <w:rFonts w:ascii="Times New Roman" w:hAnsi="Times New Roman" w:cs="Times New Roman"/>
          <w:lang w:val="en-US"/>
        </w:rPr>
        <w:t>Wesnoth</w:t>
      </w:r>
      <w:r w:rsidR="005D65C7" w:rsidRPr="005D65C7">
        <w:rPr>
          <w:rFonts w:ascii="Times New Roman" w:hAnsi="Times New Roman" w:cs="Times New Roman"/>
        </w:rPr>
        <w:t xml:space="preserve"> </w:t>
      </w:r>
      <w:r w:rsidR="005D65C7">
        <w:rPr>
          <w:rFonts w:ascii="Times New Roman" w:hAnsi="Times New Roman" w:cs="Times New Roman"/>
          <w:lang w:val="en-US"/>
        </w:rPr>
        <w:t>Markup</w:t>
      </w:r>
      <w:r w:rsidR="005D65C7" w:rsidRPr="005D65C7">
        <w:rPr>
          <w:rFonts w:ascii="Times New Roman" w:hAnsi="Times New Roman" w:cs="Times New Roman"/>
        </w:rPr>
        <w:t xml:space="preserve"> </w:t>
      </w:r>
      <w:r w:rsidR="005D65C7">
        <w:rPr>
          <w:rFonts w:ascii="Times New Roman" w:hAnsi="Times New Roman" w:cs="Times New Roman"/>
          <w:lang w:val="en-US"/>
        </w:rPr>
        <w:t>Language</w:t>
      </w:r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</w:rPr>
        <w:t>внутренняя модель данных. Архитектура подсистемы многопользовательской игры. Выводы.</w:t>
      </w:r>
    </w:p>
    <w:p w14:paraId="173C9262" w14:textId="77777777" w:rsidR="00D915F4" w:rsidRDefault="00D915F4">
      <w:pPr>
        <w:rPr>
          <w:rFonts w:ascii="Times New Roman" w:hAnsi="Times New Roman" w:cs="Times New Roman"/>
          <w:b/>
          <w:sz w:val="32"/>
          <w:szCs w:val="32"/>
        </w:rPr>
      </w:pPr>
    </w:p>
    <w:p w14:paraId="09C87DDD" w14:textId="77777777" w:rsidR="00E71930" w:rsidRPr="007624B6" w:rsidRDefault="00DD3257">
      <w:pPr>
        <w:rPr>
          <w:rFonts w:ascii="Times New Roman" w:hAnsi="Times New Roman" w:cs="Times New Roman"/>
          <w:sz w:val="32"/>
          <w:szCs w:val="32"/>
        </w:rPr>
      </w:pPr>
      <w:r w:rsidRPr="007624B6">
        <w:rPr>
          <w:rFonts w:ascii="Times New Roman" w:hAnsi="Times New Roman" w:cs="Times New Roman"/>
          <w:b/>
          <w:sz w:val="32"/>
          <w:szCs w:val="32"/>
        </w:rPr>
        <w:t>Раздел 3.</w:t>
      </w:r>
      <w:r w:rsidRPr="007624B6">
        <w:rPr>
          <w:rFonts w:ascii="Times New Roman" w:hAnsi="Times New Roman" w:cs="Times New Roman"/>
          <w:b/>
          <w:sz w:val="32"/>
          <w:szCs w:val="32"/>
        </w:rPr>
        <w:tab/>
        <w:t>Обеспечение учебных занятий</w:t>
      </w:r>
    </w:p>
    <w:p w14:paraId="6B914CF7" w14:textId="77777777" w:rsidR="00E71930" w:rsidRPr="007624B6" w:rsidRDefault="00DD3257">
      <w:pPr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3.1.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Методическое обеспечение</w:t>
      </w:r>
    </w:p>
    <w:p w14:paraId="40429D16" w14:textId="77777777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3.1.1</w:t>
      </w:r>
      <w:r w:rsidRPr="007624B6"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56912A7C" w14:textId="77777777" w:rsidR="00E71930" w:rsidRPr="007624B6" w:rsidRDefault="00CA4C4B" w:rsidP="00D915F4">
      <w:pPr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Для успешного усвоения дисциплины необходимо п</w:t>
      </w:r>
      <w:r w:rsidR="00DD3257" w:rsidRPr="007624B6">
        <w:rPr>
          <w:rFonts w:ascii="Times New Roman" w:hAnsi="Times New Roman" w:cs="Times New Roman"/>
        </w:rPr>
        <w:t xml:space="preserve">осещение </w:t>
      </w:r>
      <w:r w:rsidRPr="007624B6">
        <w:rPr>
          <w:rFonts w:ascii="Times New Roman" w:hAnsi="Times New Roman" w:cs="Times New Roman"/>
        </w:rPr>
        <w:t>лекционных занятий и самостоятельная работа с материалами лекций и рекомендованной литературой.</w:t>
      </w:r>
    </w:p>
    <w:p w14:paraId="1A17BA8E" w14:textId="77777777" w:rsidR="00E71930" w:rsidRPr="007624B6" w:rsidRDefault="00E71930">
      <w:pPr>
        <w:rPr>
          <w:rFonts w:ascii="Times New Roman" w:hAnsi="Times New Roman" w:cs="Times New Roman"/>
        </w:rPr>
      </w:pPr>
    </w:p>
    <w:p w14:paraId="1B5C9575" w14:textId="77777777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3.1.2</w:t>
      </w:r>
      <w:r w:rsidRPr="007624B6"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49DE6200" w14:textId="77777777" w:rsidR="00CA4C4B" w:rsidRPr="007624B6" w:rsidRDefault="00DD3257" w:rsidP="00CA4C4B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Основная и дополнительная литература.</w:t>
      </w:r>
      <w:r w:rsidR="00CA4C4B" w:rsidRPr="007624B6">
        <w:rPr>
          <w:rFonts w:ascii="Times New Roman" w:hAnsi="Times New Roman" w:cs="Times New Roman"/>
        </w:rPr>
        <w:t xml:space="preserve"> </w:t>
      </w:r>
    </w:p>
    <w:p w14:paraId="73627230" w14:textId="77777777" w:rsidR="00CA4C4B" w:rsidRDefault="00CA4C4B" w:rsidP="00D915F4">
      <w:pPr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Также для лучшего усвоения материала возможно выполнение необязательных заданий для самостоятельной работы и представление их для проверки преподавателю. Пример</w:t>
      </w:r>
      <w:r w:rsidR="00D915F4">
        <w:rPr>
          <w:rFonts w:ascii="Times New Roman" w:hAnsi="Times New Roman" w:cs="Times New Roman"/>
        </w:rPr>
        <w:t>ы</w:t>
      </w:r>
      <w:r w:rsidRPr="007624B6">
        <w:rPr>
          <w:rFonts w:ascii="Times New Roman" w:hAnsi="Times New Roman" w:cs="Times New Roman"/>
        </w:rPr>
        <w:t xml:space="preserve"> задани</w:t>
      </w:r>
      <w:r w:rsidR="00D915F4">
        <w:rPr>
          <w:rFonts w:ascii="Times New Roman" w:hAnsi="Times New Roman" w:cs="Times New Roman"/>
        </w:rPr>
        <w:t>й</w:t>
      </w:r>
      <w:r w:rsidRPr="007624B6">
        <w:rPr>
          <w:rFonts w:ascii="Times New Roman" w:hAnsi="Times New Roman" w:cs="Times New Roman"/>
        </w:rPr>
        <w:t xml:space="preserve"> для курса</w:t>
      </w:r>
      <w:r w:rsidR="00D915F4">
        <w:rPr>
          <w:rFonts w:ascii="Times New Roman" w:hAnsi="Times New Roman" w:cs="Times New Roman"/>
        </w:rPr>
        <w:t>:</w:t>
      </w:r>
    </w:p>
    <w:p w14:paraId="22C393A0" w14:textId="77777777" w:rsidR="00D915F4" w:rsidRPr="00D915F4" w:rsidRDefault="00D915F4" w:rsidP="00D915F4">
      <w:pPr>
        <w:rPr>
          <w:rFonts w:ascii="Times New Roman" w:hAnsi="Times New Roman" w:cs="Times New Roman"/>
          <w:b/>
        </w:rPr>
      </w:pPr>
      <w:r w:rsidRPr="00D915F4">
        <w:rPr>
          <w:rFonts w:ascii="Times New Roman" w:hAnsi="Times New Roman" w:cs="Times New Roman"/>
          <w:b/>
          <w:lang w:val="en-US"/>
        </w:rPr>
        <w:t>Roguelike</w:t>
      </w:r>
    </w:p>
    <w:p w14:paraId="44032217" w14:textId="77777777" w:rsidR="00D915F4" w:rsidRPr="00D915F4" w:rsidRDefault="00D915F4" w:rsidP="002635AE">
      <w:p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Реализовать Roguelike RPG со следующими функциональными требованиями:</w:t>
      </w:r>
    </w:p>
    <w:p w14:paraId="473F9257" w14:textId="77777777" w:rsidR="00D915F4" w:rsidRPr="00D915F4" w:rsidRDefault="00D915F4" w:rsidP="002635AE">
      <w:pPr>
        <w:jc w:val="both"/>
        <w:rPr>
          <w:rFonts w:ascii="Times New Roman" w:hAnsi="Times New Roman" w:cs="Times New Roman"/>
        </w:rPr>
      </w:pPr>
    </w:p>
    <w:p w14:paraId="6CDDE01B" w14:textId="77777777"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Персонаж игрока, способный перемещаться по карте, управляемый с клавиатуры</w:t>
      </w:r>
    </w:p>
    <w:p w14:paraId="16EB571C" w14:textId="77777777" w:rsidR="00D915F4" w:rsidRPr="00D915F4" w:rsidRDefault="00D915F4" w:rsidP="002635AE">
      <w:pPr>
        <w:pStyle w:val="af3"/>
        <w:numPr>
          <w:ilvl w:val="1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Непосредственно стрелками (или дополнительной цифровой клавиатурой), не вводом команды</w:t>
      </w:r>
    </w:p>
    <w:p w14:paraId="5D7984D8" w14:textId="77777777"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Инвентарь персонажа, включающий элементы, влияющие на его характеристики, которые можно надеть и снять</w:t>
      </w:r>
    </w:p>
    <w:p w14:paraId="19EA2ABD" w14:textId="77777777"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lastRenderedPageBreak/>
        <w:t>Карта (автоматически сгенерированная или считываемая из файла, на ваше усмотрение)</w:t>
      </w:r>
    </w:p>
    <w:p w14:paraId="47764716" w14:textId="77777777"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Мобы, способные перемещаться по карте</w:t>
      </w:r>
    </w:p>
    <w:p w14:paraId="1F91FA33" w14:textId="77777777"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Боевая система — движущиеся объекты, пытающиеся занять одну клетку карты, атакуют друг друга</w:t>
      </w:r>
    </w:p>
    <w:p w14:paraId="3E383CE3" w14:textId="77777777" w:rsidR="00D915F4" w:rsidRPr="00D915F4" w:rsidRDefault="00D915F4" w:rsidP="002635AE">
      <w:pPr>
        <w:jc w:val="both"/>
        <w:rPr>
          <w:rFonts w:ascii="Times New Roman" w:hAnsi="Times New Roman" w:cs="Times New Roman"/>
        </w:rPr>
      </w:pPr>
    </w:p>
    <w:p w14:paraId="0E849973" w14:textId="77777777" w:rsidR="00D915F4" w:rsidRPr="00D915F4" w:rsidRDefault="00D915F4" w:rsidP="002635AE">
      <w:p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Что хочется:</w:t>
      </w:r>
    </w:p>
    <w:p w14:paraId="0FFF811C" w14:textId="77777777" w:rsidR="00D915F4" w:rsidRPr="00D915F4" w:rsidRDefault="00D915F4" w:rsidP="002635AE">
      <w:pPr>
        <w:jc w:val="both"/>
        <w:rPr>
          <w:rFonts w:ascii="Times New Roman" w:hAnsi="Times New Roman" w:cs="Times New Roman"/>
        </w:rPr>
      </w:pPr>
    </w:p>
    <w:p w14:paraId="5808C8B7" w14:textId="77777777"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Модель предметной области в виде диаграммы классов</w:t>
      </w:r>
    </w:p>
    <w:p w14:paraId="64090180" w14:textId="77777777"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Консольная графика, с возможностью далее сделать графический тайловый интерфейс</w:t>
      </w:r>
    </w:p>
    <w:p w14:paraId="488B705A" w14:textId="77777777"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Расширяемая и сопровождаемая архитектура</w:t>
      </w:r>
    </w:p>
    <w:p w14:paraId="5670271C" w14:textId="77777777"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Юнит-тесты</w:t>
      </w:r>
    </w:p>
    <w:p w14:paraId="27993C1C" w14:textId="77777777" w:rsidR="00D915F4" w:rsidRPr="00D915F4" w:rsidRDefault="00D915F4" w:rsidP="00D915F4">
      <w:pPr>
        <w:rPr>
          <w:rFonts w:ascii="Times New Roman" w:hAnsi="Times New Roman" w:cs="Times New Roman"/>
        </w:rPr>
      </w:pPr>
    </w:p>
    <w:p w14:paraId="3CA3B6F8" w14:textId="77777777" w:rsidR="002635AE" w:rsidRDefault="00D915F4">
      <w:pPr>
        <w:rPr>
          <w:rFonts w:ascii="Times New Roman" w:hAnsi="Times New Roman" w:cs="Times New Roman"/>
          <w:b/>
        </w:rPr>
      </w:pPr>
      <w:r w:rsidRPr="00D915F4">
        <w:rPr>
          <w:rFonts w:ascii="Times New Roman" w:hAnsi="Times New Roman" w:cs="Times New Roman"/>
          <w:b/>
        </w:rPr>
        <w:t>Диздок</w:t>
      </w:r>
    </w:p>
    <w:p w14:paraId="6FAF15CB" w14:textId="77777777" w:rsidR="002635AE" w:rsidRPr="002635AE" w:rsidRDefault="002635AE" w:rsidP="002635AE">
      <w:p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Написать архитектурное описание Roguelike</w:t>
      </w:r>
    </w:p>
    <w:p w14:paraId="2AE3F473" w14:textId="77777777" w:rsidR="002635AE" w:rsidRPr="002635AE" w:rsidRDefault="002635AE" w:rsidP="002635AE">
      <w:pPr>
        <w:rPr>
          <w:rFonts w:ascii="Times New Roman" w:hAnsi="Times New Roman" w:cs="Times New Roman"/>
        </w:rPr>
      </w:pPr>
    </w:p>
    <w:p w14:paraId="0625A23E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Общие сведения о системе</w:t>
      </w:r>
    </w:p>
    <w:p w14:paraId="6CCDDC6B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Architectural drivers</w:t>
      </w:r>
    </w:p>
    <w:p w14:paraId="308DE20B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Роли и случаи использования</w:t>
      </w:r>
    </w:p>
    <w:p w14:paraId="4E258C7F" w14:textId="77777777" w:rsidR="002635AE" w:rsidRPr="002635AE" w:rsidRDefault="002635AE" w:rsidP="002635AE">
      <w:pPr>
        <w:pStyle w:val="af3"/>
        <w:numPr>
          <w:ilvl w:val="1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Описание типичного пользователя</w:t>
      </w:r>
    </w:p>
    <w:p w14:paraId="118BCF70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Композиция (диаграмма компонентов)</w:t>
      </w:r>
    </w:p>
    <w:p w14:paraId="3BA1B35C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Логическая структура (диаграмма классов)</w:t>
      </w:r>
    </w:p>
    <w:p w14:paraId="456AA8B0" w14:textId="77777777" w:rsid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Взаимодействия и состояния (диаграммы последовательностей и конечных автоматов)</w:t>
      </w:r>
    </w:p>
    <w:p w14:paraId="27D640BB" w14:textId="77777777" w:rsidR="002635AE" w:rsidRDefault="002635AE" w:rsidP="00B6607C">
      <w:pPr>
        <w:pStyle w:val="af3"/>
        <w:rPr>
          <w:rFonts w:ascii="Times New Roman" w:hAnsi="Times New Roman" w:cs="Times New Roman"/>
        </w:rPr>
      </w:pPr>
    </w:p>
    <w:p w14:paraId="617E02C6" w14:textId="77777777" w:rsidR="002635AE" w:rsidRPr="002635AE" w:rsidRDefault="002635AE" w:rsidP="002635AE">
      <w:pPr>
        <w:rPr>
          <w:rFonts w:ascii="Times New Roman" w:hAnsi="Times New Roman" w:cs="Times New Roman"/>
          <w:b/>
        </w:rPr>
      </w:pPr>
      <w:r w:rsidRPr="002635AE">
        <w:rPr>
          <w:rFonts w:ascii="Times New Roman" w:hAnsi="Times New Roman" w:cs="Times New Roman"/>
          <w:b/>
        </w:rPr>
        <w:t>Instant Messenger</w:t>
      </w:r>
    </w:p>
    <w:p w14:paraId="3A3D52A7" w14:textId="77777777" w:rsidR="002635AE" w:rsidRPr="002635AE" w:rsidRDefault="002635AE" w:rsidP="002635AE">
      <w:p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Разработать сетевой чат с помощью gRPC</w:t>
      </w:r>
    </w:p>
    <w:p w14:paraId="5D9899A6" w14:textId="77777777" w:rsidR="002635AE" w:rsidRPr="002635AE" w:rsidRDefault="002635AE" w:rsidP="002635AE">
      <w:pPr>
        <w:rPr>
          <w:rFonts w:ascii="Times New Roman" w:hAnsi="Times New Roman" w:cs="Times New Roman"/>
        </w:rPr>
      </w:pPr>
    </w:p>
    <w:p w14:paraId="424B4BFF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</w:t>
      </w:r>
      <w:r w:rsidRPr="002635AE">
        <w:rPr>
          <w:rFonts w:ascii="Times New Roman" w:hAnsi="Times New Roman" w:cs="Times New Roman"/>
        </w:rPr>
        <w:t>eer-to-peer, то есть соединение напрямую</w:t>
      </w:r>
    </w:p>
    <w:p w14:paraId="5DAF558B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Консольный пользовательский интерфейс</w:t>
      </w:r>
    </w:p>
    <w:p w14:paraId="2A71A285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Отображение имени отправителя, даты и текста сообщения</w:t>
      </w:r>
    </w:p>
    <w:p w14:paraId="647486CE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Адрес peer-а и порт — параметры</w:t>
      </w:r>
    </w:p>
    <w:p w14:paraId="65647968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Указание своего имени — параметром или в конфигурационном файле</w:t>
      </w:r>
    </w:p>
    <w:p w14:paraId="3E4D4C5F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Нужны юнит-тесты</w:t>
      </w:r>
    </w:p>
    <w:p w14:paraId="3677B7AC" w14:textId="77777777" w:rsidR="002635AE" w:rsidRPr="002635AE" w:rsidRDefault="002635AE" w:rsidP="002635AE">
      <w:pPr>
        <w:rPr>
          <w:rFonts w:ascii="Times New Roman" w:hAnsi="Times New Roman" w:cs="Times New Roman"/>
          <w:b/>
        </w:rPr>
      </w:pPr>
    </w:p>
    <w:p w14:paraId="29CE0F30" w14:textId="77777777" w:rsidR="00CA4C4B" w:rsidRPr="00D915F4" w:rsidRDefault="00CA4C4B" w:rsidP="002635AE">
      <w:pPr>
        <w:rPr>
          <w:rFonts w:ascii="Times New Roman" w:hAnsi="Times New Roman" w:cs="Times New Roman"/>
          <w:b/>
        </w:rPr>
      </w:pPr>
      <w:r w:rsidRPr="00D915F4">
        <w:rPr>
          <w:rFonts w:ascii="Times New Roman" w:hAnsi="Times New Roman" w:cs="Times New Roman"/>
          <w:b/>
        </w:rPr>
        <w:br w:type="page"/>
      </w:r>
    </w:p>
    <w:p w14:paraId="612965C6" w14:textId="77777777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lastRenderedPageBreak/>
        <w:t>3.1.3</w:t>
      </w:r>
      <w:r w:rsidRPr="007624B6"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4515E094" w14:textId="7644091D" w:rsidR="00FA3F93" w:rsidRPr="007624B6" w:rsidRDefault="004334D3" w:rsidP="004334D3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Зачёт </w:t>
      </w:r>
      <w:r w:rsidR="009E1873">
        <w:rPr>
          <w:rFonts w:ascii="Times New Roman" w:hAnsi="Times New Roman" w:cs="Times New Roman"/>
          <w:bCs/>
        </w:rPr>
        <w:t>проводится в устной форме</w:t>
      </w:r>
      <w:r w:rsidR="00DD3257" w:rsidRPr="007624B6">
        <w:rPr>
          <w:rFonts w:ascii="Times New Roman" w:hAnsi="Times New Roman" w:cs="Times New Roman"/>
          <w:bCs/>
        </w:rPr>
        <w:t>.</w:t>
      </w:r>
      <w:r w:rsidR="009E1873">
        <w:rPr>
          <w:rFonts w:ascii="Times New Roman" w:hAnsi="Times New Roman" w:cs="Times New Roman"/>
          <w:bCs/>
        </w:rPr>
        <w:t xml:space="preserve"> Билет состоит из двух вопросов</w:t>
      </w:r>
      <w:r w:rsidR="00DD3257" w:rsidRPr="007624B6">
        <w:rPr>
          <w:rFonts w:ascii="Times New Roman" w:hAnsi="Times New Roman" w:cs="Times New Roman"/>
          <w:bCs/>
        </w:rPr>
        <w:t xml:space="preserve">, на подготовку ответа на которые даётся не менее </w:t>
      </w:r>
      <w:r w:rsidR="009E1873">
        <w:rPr>
          <w:rFonts w:ascii="Times New Roman" w:hAnsi="Times New Roman" w:cs="Times New Roman"/>
          <w:bCs/>
        </w:rPr>
        <w:t>одного академического часа</w:t>
      </w:r>
      <w:r w:rsidR="00CA4C4B" w:rsidRPr="007624B6">
        <w:rPr>
          <w:rFonts w:ascii="Times New Roman" w:hAnsi="Times New Roman" w:cs="Times New Roman"/>
          <w:bCs/>
        </w:rPr>
        <w:t xml:space="preserve"> (при подготовке можно пользоваться литературой)</w:t>
      </w:r>
      <w:r w:rsidR="00EB38D2">
        <w:rPr>
          <w:rFonts w:ascii="Times New Roman" w:hAnsi="Times New Roman" w:cs="Times New Roman"/>
          <w:bCs/>
        </w:rPr>
        <w:t xml:space="preserve">. </w:t>
      </w:r>
      <w:r w:rsidR="00535CAB">
        <w:rPr>
          <w:rFonts w:ascii="Times New Roman" w:hAnsi="Times New Roman" w:cs="Times New Roman"/>
          <w:bCs/>
        </w:rPr>
        <w:t xml:space="preserve">Преподаватель вправе задавать дополнительные вопросы по билету, чтобы </w:t>
      </w:r>
      <w:r w:rsidR="0054196E">
        <w:rPr>
          <w:rFonts w:ascii="Times New Roman" w:hAnsi="Times New Roman" w:cs="Times New Roman"/>
          <w:bCs/>
        </w:rPr>
        <w:t xml:space="preserve">проверить уровень понимания материала. </w:t>
      </w:r>
      <w:r w:rsidR="00EB38D2">
        <w:rPr>
          <w:rFonts w:ascii="Times New Roman" w:hAnsi="Times New Roman" w:cs="Times New Roman"/>
          <w:bCs/>
        </w:rPr>
        <w:t xml:space="preserve">После ответа на вопросы билета преподаватель вправе задать дополнительные вопросы по любой теме из списка вопросов, вынесенных на </w:t>
      </w:r>
      <w:r>
        <w:rPr>
          <w:rFonts w:ascii="Times New Roman" w:hAnsi="Times New Roman" w:cs="Times New Roman"/>
          <w:bCs/>
        </w:rPr>
        <w:t>зачёт</w:t>
      </w:r>
      <w:r w:rsidR="00DD3257" w:rsidRPr="007624B6">
        <w:rPr>
          <w:rFonts w:ascii="Times New Roman" w:hAnsi="Times New Roman" w:cs="Times New Roman"/>
          <w:bCs/>
        </w:rPr>
        <w:t>. Количество и содержание дополнительных вопросов – на усмотрение преподавателя, принимающего экзамен. Каждый ответ оценивается по шкале от 0 (нет ответа) до 5 (очень хороший ответ)</w:t>
      </w:r>
      <w:r>
        <w:rPr>
          <w:rFonts w:ascii="Times New Roman" w:hAnsi="Times New Roman" w:cs="Times New Roman"/>
          <w:bCs/>
        </w:rPr>
        <w:t>, далее оценка усредняется. Если усреднённая оценка выше 3, ставится оценка «зачёт», в противном случае «незачёт».</w:t>
      </w:r>
    </w:p>
    <w:p w14:paraId="7355668E" w14:textId="77777777" w:rsidR="00E71930" w:rsidRPr="007624B6" w:rsidRDefault="00E71930">
      <w:pPr>
        <w:rPr>
          <w:rFonts w:ascii="Times New Roman" w:hAnsi="Times New Roman" w:cs="Times New Roman"/>
        </w:rPr>
      </w:pPr>
    </w:p>
    <w:p w14:paraId="2E4C38CB" w14:textId="77777777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3.1.4</w:t>
      </w:r>
      <w:r w:rsidRPr="007624B6"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3D2B8A1B" w14:textId="24AEB910" w:rsidR="00FA3F93" w:rsidRPr="007624B6" w:rsidRDefault="00DD3257" w:rsidP="00FA3F93">
      <w:pPr>
        <w:ind w:right="-132"/>
        <w:rPr>
          <w:rFonts w:ascii="Times New Roman" w:hAnsi="Times New Roman" w:cs="Times New Roman"/>
          <w:b/>
          <w:bCs/>
          <w:i/>
        </w:rPr>
      </w:pPr>
      <w:r w:rsidRPr="007624B6">
        <w:rPr>
          <w:rFonts w:ascii="Times New Roman" w:hAnsi="Times New Roman" w:cs="Times New Roman"/>
          <w:b/>
          <w:bCs/>
          <w:i/>
        </w:rPr>
        <w:t xml:space="preserve">Пример списка вопросов для устного </w:t>
      </w:r>
      <w:r w:rsidR="004334D3">
        <w:rPr>
          <w:rFonts w:ascii="Times New Roman" w:hAnsi="Times New Roman" w:cs="Times New Roman"/>
          <w:b/>
          <w:bCs/>
          <w:i/>
        </w:rPr>
        <w:t>зачёта</w:t>
      </w:r>
      <w:r w:rsidRPr="007624B6">
        <w:rPr>
          <w:rFonts w:ascii="Times New Roman" w:hAnsi="Times New Roman" w:cs="Times New Roman"/>
          <w:b/>
          <w:bCs/>
          <w:i/>
        </w:rPr>
        <w:t>:</w:t>
      </w:r>
    </w:p>
    <w:p w14:paraId="4A5DF6CA" w14:textId="77777777" w:rsidR="00FA3F93" w:rsidRPr="007624B6" w:rsidRDefault="00CA4C4B" w:rsidP="00CA4C4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Понятие архитектуры, профессия «Архитектор».</w:t>
      </w:r>
    </w:p>
    <w:p w14:paraId="11D17A14" w14:textId="77777777" w:rsidR="00FA3F93" w:rsidRPr="007624B6" w:rsidRDefault="00CA4C4B" w:rsidP="00CA4C4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Архитектурные виды</w:t>
      </w:r>
      <w:r w:rsidR="00DD3257" w:rsidRPr="007624B6">
        <w:rPr>
          <w:rFonts w:ascii="Times New Roman" w:hAnsi="Times New Roman" w:cs="Times New Roman"/>
          <w:bCs/>
        </w:rPr>
        <w:t>.</w:t>
      </w:r>
    </w:p>
    <w:p w14:paraId="2C450AD0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Cs/>
        </w:rPr>
        <w:t>Роль архитектуры в жизненном цикле ПО.</w:t>
      </w:r>
    </w:p>
    <w:p w14:paraId="6FBC9438" w14:textId="77777777" w:rsidR="00E71930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Понятие декомпозиции. Модульность, связность, сопряжение, сложность.</w:t>
      </w:r>
    </w:p>
    <w:p w14:paraId="308F0D33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</w:rPr>
        <w:t xml:space="preserve">Понятия класса и объекта, абстракция, инкапсуляция, наследование. </w:t>
      </w:r>
      <w:r w:rsidRPr="007624B6">
        <w:rPr>
          <w:rFonts w:ascii="Times New Roman" w:hAnsi="Times New Roman" w:cs="Times New Roman"/>
          <w:lang w:val="en-US"/>
        </w:rPr>
        <w:t>Принципы выделения абстракций предметной области.</w:t>
      </w:r>
    </w:p>
    <w:p w14:paraId="7AFA23E2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Принципы SOLID.</w:t>
      </w:r>
    </w:p>
    <w:p w14:paraId="693F8471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Закон Деметры. Принципы хорошего объектно-ориентированного кода.</w:t>
      </w:r>
    </w:p>
    <w:p w14:paraId="44C8E042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Моделирование, визуальные модели, виды моделей, метафора визуализации.</w:t>
      </w:r>
    </w:p>
    <w:p w14:paraId="69500B75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Язык </w:t>
      </w:r>
      <w:r w:rsidRPr="007624B6">
        <w:rPr>
          <w:rFonts w:ascii="Times New Roman" w:hAnsi="Times New Roman" w:cs="Times New Roman"/>
          <w:lang w:val="en-US"/>
        </w:rPr>
        <w:t>UML</w:t>
      </w:r>
      <w:r w:rsidRPr="007624B6">
        <w:rPr>
          <w:rFonts w:ascii="Times New Roman" w:hAnsi="Times New Roman" w:cs="Times New Roman"/>
        </w:rPr>
        <w:t xml:space="preserve">. Проектирование структуры системы, диаграммы классов, объектов, пакетов, компонентов и размещения </w:t>
      </w:r>
      <w:r w:rsidRPr="007624B6">
        <w:rPr>
          <w:rFonts w:ascii="Times New Roman" w:hAnsi="Times New Roman" w:cs="Times New Roman"/>
          <w:lang w:val="en-US"/>
        </w:rPr>
        <w:t>UML</w:t>
      </w:r>
      <w:r w:rsidRPr="007624B6">
        <w:rPr>
          <w:rFonts w:ascii="Times New Roman" w:hAnsi="Times New Roman" w:cs="Times New Roman"/>
        </w:rPr>
        <w:t>.</w:t>
      </w:r>
    </w:p>
    <w:p w14:paraId="3ED46C48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Анализ и моделирование требований, случаи использования, диаграмма случаев использования </w:t>
      </w:r>
      <w:r w:rsidRPr="007624B6">
        <w:rPr>
          <w:rFonts w:ascii="Times New Roman" w:hAnsi="Times New Roman" w:cs="Times New Roman"/>
          <w:lang w:val="en-US"/>
        </w:rPr>
        <w:t>UML</w:t>
      </w:r>
      <w:r w:rsidRPr="007624B6">
        <w:rPr>
          <w:rFonts w:ascii="Times New Roman" w:hAnsi="Times New Roman" w:cs="Times New Roman"/>
        </w:rPr>
        <w:t>.</w:t>
      </w:r>
    </w:p>
    <w:p w14:paraId="764AEBC2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Диаграммы </w:t>
      </w:r>
      <w:r w:rsidRPr="007624B6">
        <w:rPr>
          <w:rFonts w:ascii="Times New Roman" w:hAnsi="Times New Roman" w:cs="Times New Roman"/>
          <w:lang w:val="en-US"/>
        </w:rPr>
        <w:t>IDEF</w:t>
      </w:r>
      <w:r w:rsidRPr="007624B6">
        <w:rPr>
          <w:rFonts w:ascii="Times New Roman" w:hAnsi="Times New Roman" w:cs="Times New Roman"/>
        </w:rPr>
        <w:t xml:space="preserve">0, характеристик, </w:t>
      </w:r>
      <w:r w:rsidRPr="007624B6">
        <w:rPr>
          <w:rFonts w:ascii="Times New Roman" w:hAnsi="Times New Roman" w:cs="Times New Roman"/>
          <w:lang w:val="en-US"/>
        </w:rPr>
        <w:t>Feature</w:t>
      </w:r>
      <w:r w:rsidRPr="007624B6">
        <w:rPr>
          <w:rFonts w:ascii="Times New Roman" w:hAnsi="Times New Roman" w:cs="Times New Roman"/>
        </w:rPr>
        <w:t xml:space="preserve"> </w:t>
      </w:r>
      <w:r w:rsidRPr="007624B6">
        <w:rPr>
          <w:rFonts w:ascii="Times New Roman" w:hAnsi="Times New Roman" w:cs="Times New Roman"/>
          <w:lang w:val="en-US"/>
        </w:rPr>
        <w:t>tree</w:t>
      </w:r>
      <w:r w:rsidRPr="007624B6">
        <w:rPr>
          <w:rFonts w:ascii="Times New Roman" w:hAnsi="Times New Roman" w:cs="Times New Roman"/>
        </w:rPr>
        <w:t xml:space="preserve">, моделирование требований в </w:t>
      </w:r>
      <w:r w:rsidRPr="007624B6">
        <w:rPr>
          <w:rFonts w:ascii="Times New Roman" w:hAnsi="Times New Roman" w:cs="Times New Roman"/>
          <w:lang w:val="en-US"/>
        </w:rPr>
        <w:t>SysML</w:t>
      </w:r>
      <w:r w:rsidRPr="007624B6">
        <w:rPr>
          <w:rFonts w:ascii="Times New Roman" w:hAnsi="Times New Roman" w:cs="Times New Roman"/>
        </w:rPr>
        <w:t>.</w:t>
      </w:r>
    </w:p>
    <w:p w14:paraId="33435701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Диаграмма активностей </w:t>
      </w:r>
      <w:r w:rsidRPr="007624B6">
        <w:rPr>
          <w:rFonts w:ascii="Times New Roman" w:hAnsi="Times New Roman" w:cs="Times New Roman"/>
          <w:lang w:val="en-US"/>
        </w:rPr>
        <w:t>UML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  <w:lang w:val="en-US"/>
        </w:rPr>
        <w:t>BPMN</w:t>
      </w:r>
      <w:r w:rsidRPr="007624B6">
        <w:rPr>
          <w:rFonts w:ascii="Times New Roman" w:hAnsi="Times New Roman" w:cs="Times New Roman"/>
        </w:rPr>
        <w:t>.</w:t>
      </w:r>
    </w:p>
    <w:p w14:paraId="396DA000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Концептуальное моделирование и моделирование данных: диаграммы «Сущность-связь», </w:t>
      </w:r>
      <w:r w:rsidRPr="007624B6">
        <w:rPr>
          <w:rFonts w:ascii="Times New Roman" w:hAnsi="Times New Roman" w:cs="Times New Roman"/>
          <w:lang w:val="en-US"/>
        </w:rPr>
        <w:t>ORM</w:t>
      </w:r>
      <w:r w:rsidRPr="007624B6">
        <w:rPr>
          <w:rFonts w:ascii="Times New Roman" w:hAnsi="Times New Roman" w:cs="Times New Roman"/>
        </w:rPr>
        <w:t>.</w:t>
      </w:r>
    </w:p>
    <w:p w14:paraId="3D9FE349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Понятие и примеры </w:t>
      </w:r>
      <w:r w:rsidRPr="007624B6">
        <w:rPr>
          <w:rFonts w:ascii="Times New Roman" w:hAnsi="Times New Roman" w:cs="Times New Roman"/>
          <w:lang w:val="en-US"/>
        </w:rPr>
        <w:t>CASE</w:t>
      </w:r>
      <w:r w:rsidRPr="007624B6">
        <w:rPr>
          <w:rFonts w:ascii="Times New Roman" w:hAnsi="Times New Roman" w:cs="Times New Roman"/>
        </w:rPr>
        <w:t>-систем.</w:t>
      </w:r>
    </w:p>
    <w:p w14:paraId="39DF45B5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Моделирование поведения, диаграммы конечных автоматов </w:t>
      </w:r>
      <w:r w:rsidRPr="007624B6">
        <w:rPr>
          <w:rFonts w:ascii="Times New Roman" w:hAnsi="Times New Roman" w:cs="Times New Roman"/>
          <w:lang w:val="en-US"/>
        </w:rPr>
        <w:t>UML</w:t>
      </w:r>
      <w:r w:rsidRPr="007624B6">
        <w:rPr>
          <w:rFonts w:ascii="Times New Roman" w:hAnsi="Times New Roman" w:cs="Times New Roman"/>
        </w:rPr>
        <w:t>.</w:t>
      </w:r>
    </w:p>
    <w:p w14:paraId="4581F098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Диаграммы последовательностей </w:t>
      </w:r>
      <w:r w:rsidRPr="007624B6">
        <w:rPr>
          <w:rFonts w:ascii="Times New Roman" w:hAnsi="Times New Roman" w:cs="Times New Roman"/>
          <w:lang w:val="en-US"/>
        </w:rPr>
        <w:t>UML</w:t>
      </w:r>
      <w:r w:rsidRPr="007624B6">
        <w:rPr>
          <w:rFonts w:ascii="Times New Roman" w:hAnsi="Times New Roman" w:cs="Times New Roman"/>
        </w:rPr>
        <w:t xml:space="preserve">, диаграммы коммуникации </w:t>
      </w:r>
      <w:r w:rsidRPr="007624B6">
        <w:rPr>
          <w:rFonts w:ascii="Times New Roman" w:hAnsi="Times New Roman" w:cs="Times New Roman"/>
          <w:lang w:val="en-US"/>
        </w:rPr>
        <w:t>UML</w:t>
      </w:r>
      <w:r w:rsidRPr="007624B6">
        <w:rPr>
          <w:rFonts w:ascii="Times New Roman" w:hAnsi="Times New Roman" w:cs="Times New Roman"/>
        </w:rPr>
        <w:t>.</w:t>
      </w:r>
    </w:p>
    <w:p w14:paraId="24F7C7C5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Диаграммы составных структур, коопераций, временные диаграммы, диаграммы обзора взаимодействия, диаграммы потоков данных.</w:t>
      </w:r>
    </w:p>
    <w:p w14:paraId="50B78E28" w14:textId="19CB254D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Паттерны «Компоновщик», «Декоратор», «Стратегия».</w:t>
      </w:r>
    </w:p>
    <w:p w14:paraId="2CD57A36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 xml:space="preserve">Паттерны </w:t>
      </w:r>
      <w:r w:rsidRPr="007624B6">
        <w:rPr>
          <w:rFonts w:ascii="Times New Roman" w:hAnsi="Times New Roman" w:cs="Times New Roman"/>
        </w:rPr>
        <w:t>«</w:t>
      </w:r>
      <w:r w:rsidRPr="007624B6">
        <w:rPr>
          <w:rFonts w:ascii="Times New Roman" w:hAnsi="Times New Roman" w:cs="Times New Roman"/>
          <w:lang w:val="en-US"/>
        </w:rPr>
        <w:t>Адаптер</w:t>
      </w:r>
      <w:r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  <w:lang w:val="en-US"/>
        </w:rPr>
        <w:t xml:space="preserve">, </w:t>
      </w:r>
      <w:r w:rsidRPr="007624B6">
        <w:rPr>
          <w:rFonts w:ascii="Times New Roman" w:hAnsi="Times New Roman" w:cs="Times New Roman"/>
        </w:rPr>
        <w:t>«</w:t>
      </w:r>
      <w:r w:rsidRPr="007624B6">
        <w:rPr>
          <w:rFonts w:ascii="Times New Roman" w:hAnsi="Times New Roman" w:cs="Times New Roman"/>
          <w:lang w:val="en-US"/>
        </w:rPr>
        <w:t>Прокси</w:t>
      </w:r>
      <w:r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  <w:lang w:val="en-US"/>
        </w:rPr>
        <w:t xml:space="preserve">, </w:t>
      </w:r>
      <w:r w:rsidRPr="007624B6">
        <w:rPr>
          <w:rFonts w:ascii="Times New Roman" w:hAnsi="Times New Roman" w:cs="Times New Roman"/>
        </w:rPr>
        <w:t>«</w:t>
      </w:r>
      <w:r w:rsidRPr="007624B6">
        <w:rPr>
          <w:rFonts w:ascii="Times New Roman" w:hAnsi="Times New Roman" w:cs="Times New Roman"/>
          <w:lang w:val="en-US"/>
        </w:rPr>
        <w:t>Фасад</w:t>
      </w:r>
      <w:r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  <w:lang w:val="en-US"/>
        </w:rPr>
        <w:t>.</w:t>
      </w:r>
    </w:p>
    <w:p w14:paraId="14BE2FC1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Паттерны «Мост», «Приспособленец», «Спецификация».</w:t>
      </w:r>
    </w:p>
    <w:p w14:paraId="5F3AB330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Паттерны «Фабричный метод», «Шаблонный метод», «Абстрактная фабрика».</w:t>
      </w:r>
    </w:p>
    <w:p w14:paraId="69F91B7E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Паттерны «Одиночка», «Прототип», «Строитель».</w:t>
      </w:r>
    </w:p>
    <w:p w14:paraId="14A08F90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Паттерны «Посредник», «Команда», «Цепочка ответственности».</w:t>
      </w:r>
    </w:p>
    <w:p w14:paraId="6EB0322B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Паттерны «Наблюдатель», «Состояние», «Посетитель», «Хранитель».</w:t>
      </w:r>
    </w:p>
    <w:p w14:paraId="788197ED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Антипаттерны «Круговая зависимость», «Последовательная связность», «Вызов предка», «Проблема Йо-Йо», «Активное ожидание», «Сокрытие ошибки», «Магические числа», «Магические строки».</w:t>
      </w:r>
    </w:p>
    <w:p w14:paraId="1EAE4620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Антипаттерны «Божественный объект», «Поток лавы», «Функциональная декомпозиция», «Полтергейст», «Золотой молоток».</w:t>
      </w:r>
    </w:p>
    <w:p w14:paraId="1EC50A2D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Design smells.</w:t>
      </w:r>
    </w:p>
    <w:p w14:paraId="08241DF1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lastRenderedPageBreak/>
        <w:t>Антипаттерны «Остров автоматизации», «</w:t>
      </w:r>
      <w:r w:rsidRPr="007624B6">
        <w:rPr>
          <w:rFonts w:ascii="Times New Roman" w:hAnsi="Times New Roman" w:cs="Times New Roman"/>
          <w:lang w:val="en-US"/>
        </w:rPr>
        <w:t>Stovepipe</w:t>
      </w:r>
      <w:r w:rsidRPr="007624B6">
        <w:rPr>
          <w:rFonts w:ascii="Times New Roman" w:hAnsi="Times New Roman" w:cs="Times New Roman"/>
        </w:rPr>
        <w:t xml:space="preserve"> </w:t>
      </w:r>
      <w:r w:rsidRPr="007624B6">
        <w:rPr>
          <w:rFonts w:ascii="Times New Roman" w:hAnsi="Times New Roman" w:cs="Times New Roman"/>
          <w:lang w:val="en-US"/>
        </w:rPr>
        <w:t>system</w:t>
      </w:r>
      <w:r w:rsidRPr="007624B6">
        <w:rPr>
          <w:rFonts w:ascii="Times New Roman" w:hAnsi="Times New Roman" w:cs="Times New Roman"/>
        </w:rPr>
        <w:t>», «Привязка к поставщику», «Подразумеваемая архитектура», «Проектирование комитетом»</w:t>
      </w:r>
    </w:p>
    <w:p w14:paraId="6C9D65DD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Понятие архитектурного стиля, трёхзвенная архитектура, </w:t>
      </w:r>
      <w:r w:rsidRPr="007624B6">
        <w:rPr>
          <w:rFonts w:ascii="Times New Roman" w:hAnsi="Times New Roman" w:cs="Times New Roman"/>
          <w:lang w:val="en-US"/>
        </w:rPr>
        <w:t>Model</w:t>
      </w:r>
      <w:r w:rsidRPr="007624B6">
        <w:rPr>
          <w:rFonts w:ascii="Times New Roman" w:hAnsi="Times New Roman" w:cs="Times New Roman"/>
        </w:rPr>
        <w:t>-</w:t>
      </w:r>
      <w:r w:rsidRPr="007624B6">
        <w:rPr>
          <w:rFonts w:ascii="Times New Roman" w:hAnsi="Times New Roman" w:cs="Times New Roman"/>
          <w:lang w:val="en-US"/>
        </w:rPr>
        <w:t>View</w:t>
      </w:r>
      <w:r w:rsidRPr="007624B6">
        <w:rPr>
          <w:rFonts w:ascii="Times New Roman" w:hAnsi="Times New Roman" w:cs="Times New Roman"/>
        </w:rPr>
        <w:t>-</w:t>
      </w:r>
      <w:r w:rsidRPr="007624B6">
        <w:rPr>
          <w:rFonts w:ascii="Times New Roman" w:hAnsi="Times New Roman" w:cs="Times New Roman"/>
          <w:lang w:val="en-US"/>
        </w:rPr>
        <w:t>Controller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  <w:lang w:val="en-US"/>
        </w:rPr>
        <w:t>Sense</w:t>
      </w:r>
      <w:r w:rsidRPr="007624B6">
        <w:rPr>
          <w:rFonts w:ascii="Times New Roman" w:hAnsi="Times New Roman" w:cs="Times New Roman"/>
        </w:rPr>
        <w:t>-</w:t>
      </w:r>
      <w:r w:rsidRPr="007624B6">
        <w:rPr>
          <w:rFonts w:ascii="Times New Roman" w:hAnsi="Times New Roman" w:cs="Times New Roman"/>
          <w:lang w:val="en-US"/>
        </w:rPr>
        <w:t>Compute</w:t>
      </w:r>
      <w:r w:rsidRPr="007624B6">
        <w:rPr>
          <w:rFonts w:ascii="Times New Roman" w:hAnsi="Times New Roman" w:cs="Times New Roman"/>
        </w:rPr>
        <w:t>-</w:t>
      </w:r>
      <w:r w:rsidRPr="007624B6">
        <w:rPr>
          <w:rFonts w:ascii="Times New Roman" w:hAnsi="Times New Roman" w:cs="Times New Roman"/>
          <w:lang w:val="en-US"/>
        </w:rPr>
        <w:t>Control</w:t>
      </w:r>
      <w:r w:rsidRPr="007624B6">
        <w:rPr>
          <w:rFonts w:ascii="Times New Roman" w:hAnsi="Times New Roman" w:cs="Times New Roman"/>
        </w:rPr>
        <w:t>.</w:t>
      </w:r>
    </w:p>
    <w:p w14:paraId="6D59BBC7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Структурный и объектно-ориентированный стили, слоистые архитектурные стили.</w:t>
      </w:r>
    </w:p>
    <w:p w14:paraId="2685C219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Пакетная обработка, каналы и фильтры, </w:t>
      </w:r>
      <w:r w:rsidRPr="007624B6">
        <w:rPr>
          <w:rFonts w:ascii="Times New Roman" w:hAnsi="Times New Roman" w:cs="Times New Roman"/>
          <w:lang w:val="en-US"/>
        </w:rPr>
        <w:t>Blackboard</w:t>
      </w:r>
      <w:r w:rsidRPr="007624B6">
        <w:rPr>
          <w:rFonts w:ascii="Times New Roman" w:hAnsi="Times New Roman" w:cs="Times New Roman"/>
        </w:rPr>
        <w:t>.</w:t>
      </w:r>
    </w:p>
    <w:p w14:paraId="7473F5D9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Publish-Subscribe, Event-based-стили.</w:t>
      </w:r>
    </w:p>
    <w:p w14:paraId="1FAB6B96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Peer-to-peer, C2, CORBA.</w:t>
      </w:r>
    </w:p>
    <w:p w14:paraId="0E4B26BF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lang w:val="en-US"/>
        </w:rPr>
        <w:t>Domain</w:t>
      </w:r>
      <w:r w:rsidRPr="007624B6">
        <w:rPr>
          <w:rFonts w:ascii="Times New Roman" w:hAnsi="Times New Roman" w:cs="Times New Roman"/>
        </w:rPr>
        <w:t>-</w:t>
      </w:r>
      <w:r w:rsidRPr="007624B6">
        <w:rPr>
          <w:rFonts w:ascii="Times New Roman" w:hAnsi="Times New Roman" w:cs="Times New Roman"/>
          <w:lang w:val="en-US"/>
        </w:rPr>
        <w:t>Driven</w:t>
      </w:r>
      <w:r w:rsidRPr="007624B6">
        <w:rPr>
          <w:rFonts w:ascii="Times New Roman" w:hAnsi="Times New Roman" w:cs="Times New Roman"/>
        </w:rPr>
        <w:t xml:space="preserve"> </w:t>
      </w:r>
      <w:r w:rsidRPr="007624B6">
        <w:rPr>
          <w:rFonts w:ascii="Times New Roman" w:hAnsi="Times New Roman" w:cs="Times New Roman"/>
          <w:lang w:val="en-US"/>
        </w:rPr>
        <w:t>Design</w:t>
      </w:r>
      <w:r w:rsidRPr="007624B6">
        <w:rPr>
          <w:rFonts w:ascii="Times New Roman" w:hAnsi="Times New Roman" w:cs="Times New Roman"/>
        </w:rPr>
        <w:t>, основные структурные элементы модели предметной области.</w:t>
      </w:r>
    </w:p>
    <w:p w14:paraId="741A2B46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Паттерны «Агрегат», «Фабрика», «Репозиторий».</w:t>
      </w:r>
    </w:p>
    <w:p w14:paraId="2AFB1DFB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Говорящие интерфейсы, функции без побочных эффектов, </w:t>
      </w:r>
      <w:r w:rsidRPr="007624B6">
        <w:rPr>
          <w:rFonts w:ascii="Times New Roman" w:hAnsi="Times New Roman" w:cs="Times New Roman"/>
          <w:lang w:val="en-US"/>
        </w:rPr>
        <w:t>assertions</w:t>
      </w:r>
      <w:r w:rsidRPr="007624B6">
        <w:rPr>
          <w:rFonts w:ascii="Times New Roman" w:hAnsi="Times New Roman" w:cs="Times New Roman"/>
        </w:rPr>
        <w:t>, замкнутые операции.</w:t>
      </w:r>
    </w:p>
    <w:p w14:paraId="7EBA0244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Ограниченный контекст, непрерывная интеграция, карта контекстов.</w:t>
      </w:r>
    </w:p>
    <w:p w14:paraId="40F5F3F9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Подходы к интеграции контекстов.</w:t>
      </w:r>
    </w:p>
    <w:p w14:paraId="369D684E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Смысловое ядро, приёмы дистилляции, абстрактное ядро.</w:t>
      </w:r>
    </w:p>
    <w:p w14:paraId="4FB751CD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Крупномасштабная структура, метафора системы, разбиение по уровням, типичные уровни в производственных и финансовых системах, уровень знаний, подключаемые компоненты.</w:t>
      </w:r>
    </w:p>
    <w:p w14:paraId="46C9FAAB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Архитектура распределённых систем: понятие распределённой системы, виды сущностей и взаимодействий, типичные архитектурные стили.</w:t>
      </w:r>
    </w:p>
    <w:p w14:paraId="4DA239C1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Межпроцессное сетевое взаимодействие, модель </w:t>
      </w:r>
      <w:r w:rsidRPr="007624B6">
        <w:rPr>
          <w:rFonts w:ascii="Times New Roman" w:hAnsi="Times New Roman" w:cs="Times New Roman"/>
          <w:lang w:val="en-US"/>
        </w:rPr>
        <w:t>OSI</w:t>
      </w:r>
      <w:r w:rsidRPr="007624B6">
        <w:rPr>
          <w:rFonts w:ascii="Times New Roman" w:hAnsi="Times New Roman" w:cs="Times New Roman"/>
        </w:rPr>
        <w:t xml:space="preserve">, стек протоколов </w:t>
      </w:r>
      <w:r w:rsidRPr="007624B6">
        <w:rPr>
          <w:rFonts w:ascii="Times New Roman" w:hAnsi="Times New Roman" w:cs="Times New Roman"/>
          <w:lang w:val="en-US"/>
        </w:rPr>
        <w:t>TCP</w:t>
      </w:r>
      <w:r w:rsidRPr="007624B6">
        <w:rPr>
          <w:rFonts w:ascii="Times New Roman" w:hAnsi="Times New Roman" w:cs="Times New Roman"/>
        </w:rPr>
        <w:t>/</w:t>
      </w:r>
      <w:r w:rsidRPr="007624B6">
        <w:rPr>
          <w:rFonts w:ascii="Times New Roman" w:hAnsi="Times New Roman" w:cs="Times New Roman"/>
          <w:lang w:val="en-US"/>
        </w:rPr>
        <w:t>IP</w:t>
      </w:r>
      <w:r w:rsidRPr="007624B6">
        <w:rPr>
          <w:rFonts w:ascii="Times New Roman" w:hAnsi="Times New Roman" w:cs="Times New Roman"/>
        </w:rPr>
        <w:t xml:space="preserve">, сокеты, протоколы </w:t>
      </w:r>
      <w:r w:rsidR="00377EA6" w:rsidRPr="007624B6">
        <w:rPr>
          <w:rFonts w:ascii="Times New Roman" w:hAnsi="Times New Roman" w:cs="Times New Roman"/>
        </w:rPr>
        <w:t>«</w:t>
      </w:r>
      <w:r w:rsidRPr="007624B6">
        <w:rPr>
          <w:rFonts w:ascii="Times New Roman" w:hAnsi="Times New Roman" w:cs="Times New Roman"/>
        </w:rPr>
        <w:t>запрос-ответ</w:t>
      </w:r>
      <w:r w:rsidR="00377EA6"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</w:rPr>
        <w:t xml:space="preserve">, протокол </w:t>
      </w:r>
      <w:r w:rsidRPr="007624B6">
        <w:rPr>
          <w:rFonts w:ascii="Times New Roman" w:hAnsi="Times New Roman" w:cs="Times New Roman"/>
          <w:lang w:val="en-US"/>
        </w:rPr>
        <w:t>HTTP</w:t>
      </w:r>
      <w:r w:rsidRPr="007624B6">
        <w:rPr>
          <w:rFonts w:ascii="Times New Roman" w:hAnsi="Times New Roman" w:cs="Times New Roman"/>
        </w:rPr>
        <w:t>.</w:t>
      </w:r>
    </w:p>
    <w:p w14:paraId="638E6D77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Удалённые вызовы процедур (</w:t>
      </w:r>
      <w:r w:rsidRPr="007624B6">
        <w:rPr>
          <w:rFonts w:ascii="Times New Roman" w:hAnsi="Times New Roman" w:cs="Times New Roman"/>
          <w:lang w:val="en-US"/>
        </w:rPr>
        <w:t>RPC</w:t>
      </w:r>
      <w:r w:rsidRPr="007624B6">
        <w:rPr>
          <w:rFonts w:ascii="Times New Roman" w:hAnsi="Times New Roman" w:cs="Times New Roman"/>
        </w:rPr>
        <w:t xml:space="preserve">). </w:t>
      </w:r>
      <w:r w:rsidRPr="007624B6">
        <w:rPr>
          <w:rFonts w:ascii="Times New Roman" w:hAnsi="Times New Roman" w:cs="Times New Roman"/>
          <w:lang w:val="en-US"/>
        </w:rPr>
        <w:t>Protobuf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  <w:lang w:val="en-US"/>
        </w:rPr>
        <w:t>gRPC</w:t>
      </w:r>
      <w:r w:rsidRPr="007624B6">
        <w:rPr>
          <w:rFonts w:ascii="Times New Roman" w:hAnsi="Times New Roman" w:cs="Times New Roman"/>
        </w:rPr>
        <w:t>.</w:t>
      </w:r>
    </w:p>
    <w:p w14:paraId="6A0A4B97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Удалённые вызовы методов (</w:t>
      </w:r>
      <w:r w:rsidRPr="007624B6">
        <w:rPr>
          <w:rFonts w:ascii="Times New Roman" w:hAnsi="Times New Roman" w:cs="Times New Roman"/>
          <w:lang w:val="en-US"/>
        </w:rPr>
        <w:t>RMI</w:t>
      </w:r>
      <w:r w:rsidRPr="007624B6">
        <w:rPr>
          <w:rFonts w:ascii="Times New Roman" w:hAnsi="Times New Roman" w:cs="Times New Roman"/>
        </w:rPr>
        <w:t>).</w:t>
      </w:r>
    </w:p>
    <w:p w14:paraId="2802C622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Веб-сервисы, </w:t>
      </w:r>
      <w:r w:rsidRPr="007624B6">
        <w:rPr>
          <w:rFonts w:ascii="Times New Roman" w:hAnsi="Times New Roman" w:cs="Times New Roman"/>
          <w:lang w:val="en-US"/>
        </w:rPr>
        <w:t>SOAP</w:t>
      </w:r>
      <w:r w:rsidRPr="007624B6">
        <w:rPr>
          <w:rFonts w:ascii="Times New Roman" w:hAnsi="Times New Roman" w:cs="Times New Roman"/>
        </w:rPr>
        <w:t xml:space="preserve">. </w:t>
      </w:r>
      <w:r w:rsidRPr="007624B6">
        <w:rPr>
          <w:rFonts w:ascii="Times New Roman" w:hAnsi="Times New Roman" w:cs="Times New Roman"/>
          <w:lang w:val="en-US"/>
        </w:rPr>
        <w:t>WCF</w:t>
      </w:r>
      <w:r w:rsidRPr="007624B6">
        <w:rPr>
          <w:rFonts w:ascii="Times New Roman" w:hAnsi="Times New Roman" w:cs="Times New Roman"/>
        </w:rPr>
        <w:t>.</w:t>
      </w:r>
    </w:p>
    <w:p w14:paraId="0D77DDDF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Очереди сообщений, RabbitMQ. Enterprise Service Bus.</w:t>
      </w:r>
    </w:p>
    <w:p w14:paraId="4A876D7B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REST.</w:t>
      </w:r>
    </w:p>
    <w:p w14:paraId="487FEDBC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Микросервисы, peer-to-peer.</w:t>
      </w:r>
    </w:p>
    <w:p w14:paraId="6ED02E45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3.1.5</w:t>
      </w:r>
      <w:r w:rsidRPr="007624B6"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438BF943" w14:textId="77777777" w:rsidR="00FA3F93" w:rsidRDefault="002635AE" w:rsidP="0054196E">
      <w:pPr>
        <w:jc w:val="both"/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6BE66444" w14:textId="77777777" w:rsidR="002635AE" w:rsidRPr="002635AE" w:rsidRDefault="002635AE" w:rsidP="00FA3F93">
      <w:pPr>
        <w:rPr>
          <w:rFonts w:ascii="Times New Roman" w:hAnsi="Times New Roman" w:cs="Times New Roman"/>
        </w:rPr>
      </w:pPr>
    </w:p>
    <w:p w14:paraId="00A1783F" w14:textId="77777777" w:rsidR="00E71930" w:rsidRPr="007624B6" w:rsidRDefault="00DD3257">
      <w:pPr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3.2.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Кадровое обеспечение</w:t>
      </w:r>
    </w:p>
    <w:p w14:paraId="4D8EBFF5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3.2.1</w:t>
      </w:r>
      <w:r w:rsidRPr="007624B6"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7867073F" w14:textId="77777777" w:rsidR="00E71930" w:rsidRPr="007624B6" w:rsidRDefault="00DD3257" w:rsidP="0054196E">
      <w:pPr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К проведению лекционных занятий должны привлекаться преподаватели, имеющие диплом о высшем образовании по соответствующему направлению.</w:t>
      </w:r>
    </w:p>
    <w:p w14:paraId="238E011C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3.2.2 Обеспечение учебно-вспомогательным и (или) иным персоналом</w:t>
      </w:r>
    </w:p>
    <w:p w14:paraId="19CD6784" w14:textId="77777777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требуется</w:t>
      </w:r>
      <w:r w:rsidR="00377EA6" w:rsidRPr="007624B6">
        <w:rPr>
          <w:rFonts w:ascii="Times New Roman" w:hAnsi="Times New Roman" w:cs="Times New Roman"/>
        </w:rPr>
        <w:t>.</w:t>
      </w:r>
    </w:p>
    <w:p w14:paraId="7808EC58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3.3.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Материально-техническое обеспечение</w:t>
      </w:r>
    </w:p>
    <w:p w14:paraId="095FF16B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3.3.1</w:t>
      </w:r>
      <w:r w:rsidRPr="007624B6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40BD5CAE" w14:textId="3FCB227A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Требуется стандартно оборудованная аудитория</w:t>
      </w:r>
      <w:r w:rsidR="0054196E">
        <w:rPr>
          <w:rFonts w:ascii="Times New Roman" w:hAnsi="Times New Roman" w:cs="Times New Roman"/>
        </w:rPr>
        <w:t xml:space="preserve"> с проектором</w:t>
      </w:r>
      <w:r w:rsidRPr="007624B6">
        <w:rPr>
          <w:rFonts w:ascii="Times New Roman" w:hAnsi="Times New Roman" w:cs="Times New Roman"/>
        </w:rPr>
        <w:t>.</w:t>
      </w:r>
    </w:p>
    <w:p w14:paraId="3B994BA3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lastRenderedPageBreak/>
        <w:t>3.3.2</w:t>
      </w:r>
      <w:r w:rsidRPr="007624B6"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02F7908C" w14:textId="77777777" w:rsidR="00E71930" w:rsidRPr="007624B6" w:rsidRDefault="00DD3257" w:rsidP="0038431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Доска для письма маркером, мультимедийный проектор.</w:t>
      </w:r>
    </w:p>
    <w:p w14:paraId="6E7106A6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3.3.3</w:t>
      </w:r>
      <w:r w:rsidRPr="007624B6"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01190C91" w14:textId="77777777" w:rsidR="00E71930" w:rsidRPr="007624B6" w:rsidRDefault="00DD3257" w:rsidP="0038431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требуется.</w:t>
      </w:r>
    </w:p>
    <w:p w14:paraId="3903BD44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3.3.4</w:t>
      </w:r>
      <w:r w:rsidRPr="007624B6"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5F80A215" w14:textId="77777777" w:rsidR="00E71930" w:rsidRPr="007624B6" w:rsidRDefault="00DD3257" w:rsidP="0038431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требуется.</w:t>
      </w:r>
    </w:p>
    <w:p w14:paraId="64D6F6C3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3.3.5</w:t>
      </w:r>
      <w:r w:rsidRPr="007624B6"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25C58FB3" w14:textId="77777777" w:rsidR="00E71930" w:rsidRPr="007624B6" w:rsidRDefault="00DD3257" w:rsidP="0038431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Маркеры для доски, губка</w:t>
      </w:r>
    </w:p>
    <w:p w14:paraId="27269F58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3.4.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Информационное обеспечение</w:t>
      </w:r>
    </w:p>
    <w:p w14:paraId="0FBBBA3B" w14:textId="77777777" w:rsidR="00E71930" w:rsidRPr="00D650CC" w:rsidRDefault="00DD3257" w:rsidP="00384317">
      <w:pPr>
        <w:spacing w:before="240"/>
        <w:rPr>
          <w:rFonts w:ascii="Times New Roman" w:hAnsi="Times New Roman" w:cs="Times New Roman"/>
          <w:lang w:val="en-US"/>
        </w:rPr>
      </w:pPr>
      <w:r w:rsidRPr="00D650CC">
        <w:rPr>
          <w:rFonts w:ascii="Times New Roman" w:hAnsi="Times New Roman" w:cs="Times New Roman"/>
          <w:b/>
          <w:lang w:val="en-US"/>
        </w:rPr>
        <w:t>3.4.1</w:t>
      </w:r>
      <w:r w:rsidRPr="00D650CC">
        <w:rPr>
          <w:rFonts w:ascii="Times New Roman" w:hAnsi="Times New Roman" w:cs="Times New Roman"/>
          <w:b/>
          <w:lang w:val="en-US"/>
        </w:rPr>
        <w:tab/>
      </w:r>
      <w:r w:rsidRPr="007624B6">
        <w:rPr>
          <w:rFonts w:ascii="Times New Roman" w:hAnsi="Times New Roman" w:cs="Times New Roman"/>
          <w:b/>
        </w:rPr>
        <w:t>Список</w:t>
      </w:r>
      <w:r w:rsidRPr="00D650CC">
        <w:rPr>
          <w:rFonts w:ascii="Times New Roman" w:hAnsi="Times New Roman" w:cs="Times New Roman"/>
          <w:b/>
          <w:lang w:val="en-US"/>
        </w:rPr>
        <w:t xml:space="preserve"> </w:t>
      </w:r>
      <w:r w:rsidRPr="007624B6">
        <w:rPr>
          <w:rFonts w:ascii="Times New Roman" w:hAnsi="Times New Roman" w:cs="Times New Roman"/>
          <w:b/>
        </w:rPr>
        <w:t>обязательной</w:t>
      </w:r>
      <w:r w:rsidRPr="00D650CC">
        <w:rPr>
          <w:rFonts w:ascii="Times New Roman" w:hAnsi="Times New Roman" w:cs="Times New Roman"/>
          <w:b/>
          <w:lang w:val="en-US"/>
        </w:rPr>
        <w:t xml:space="preserve"> </w:t>
      </w:r>
      <w:r w:rsidRPr="007624B6">
        <w:rPr>
          <w:rFonts w:ascii="Times New Roman" w:hAnsi="Times New Roman" w:cs="Times New Roman"/>
          <w:b/>
        </w:rPr>
        <w:t>литературы</w:t>
      </w:r>
    </w:p>
    <w:p w14:paraId="5C0749F8" w14:textId="4283BE40" w:rsidR="00D650CC" w:rsidRPr="00D650CC" w:rsidRDefault="00D650CC" w:rsidP="0001178C">
      <w:pPr>
        <w:pStyle w:val="af3"/>
        <w:numPr>
          <w:ilvl w:val="0"/>
          <w:numId w:val="14"/>
        </w:numPr>
        <w:spacing w:before="240"/>
        <w:rPr>
          <w:rFonts w:ascii="Times New Roman" w:hAnsi="Times New Roman" w:cs="Times New Roman"/>
        </w:rPr>
      </w:pPr>
      <w:r w:rsidRPr="00D650CC">
        <w:rPr>
          <w:rFonts w:ascii="Times New Roman" w:hAnsi="Times New Roman" w:cs="Times New Roman"/>
          <w:lang w:val="en-US"/>
        </w:rPr>
        <w:t xml:space="preserve">Pooley, R. J. Wilcox, P., Applying UML : Advanced Applications, Oxford : Butterworth-Heinemann. </w:t>
      </w:r>
      <w:r w:rsidRPr="00D650CC">
        <w:rPr>
          <w:rFonts w:ascii="Times New Roman" w:hAnsi="Times New Roman" w:cs="Times New Roman"/>
        </w:rPr>
        <w:t xml:space="preserve">2004, 202 </w:t>
      </w:r>
      <w:r w:rsidRPr="00D650CC">
        <w:rPr>
          <w:rFonts w:ascii="Times New Roman" w:hAnsi="Times New Roman" w:cs="Times New Roman"/>
          <w:lang w:val="en-US"/>
        </w:rPr>
        <w:t>pp</w:t>
      </w:r>
      <w:r w:rsidRPr="00D650CC">
        <w:rPr>
          <w:rFonts w:ascii="Times New Roman" w:hAnsi="Times New Roman" w:cs="Times New Roman"/>
        </w:rPr>
        <w:t xml:space="preserve">., </w:t>
      </w:r>
      <w:hyperlink r:id="rId7" w:history="1">
        <w:r w:rsidRPr="00D650CC">
          <w:rPr>
            <w:rStyle w:val="af4"/>
            <w:rFonts w:ascii="Times New Roman" w:hAnsi="Times New Roman" w:cs="Times New Roman"/>
            <w:lang w:val="en-US"/>
          </w:rPr>
          <w:t>https</w:t>
        </w:r>
        <w:r w:rsidRPr="00D650CC">
          <w:rPr>
            <w:rStyle w:val="af4"/>
            <w:rFonts w:ascii="Times New Roman" w:hAnsi="Times New Roman" w:cs="Times New Roman"/>
          </w:rPr>
          <w:t>://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find</w:t>
        </w:r>
        <w:r w:rsidRPr="00D650CC">
          <w:rPr>
            <w:rStyle w:val="af4"/>
            <w:rFonts w:ascii="Times New Roman" w:hAnsi="Times New Roman" w:cs="Times New Roman"/>
          </w:rPr>
          <w:t>.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library</w:t>
        </w:r>
        <w:r w:rsidRPr="00D650CC">
          <w:rPr>
            <w:rStyle w:val="af4"/>
            <w:rFonts w:ascii="Times New Roman" w:hAnsi="Times New Roman" w:cs="Times New Roman"/>
          </w:rPr>
          <w:t>.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spbu</w:t>
        </w:r>
        <w:r w:rsidRPr="00D650CC">
          <w:rPr>
            <w:rStyle w:val="af4"/>
            <w:rFonts w:ascii="Times New Roman" w:hAnsi="Times New Roman" w:cs="Times New Roman"/>
          </w:rPr>
          <w:t>.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ru</w:t>
        </w:r>
        <w:r w:rsidRPr="00D650CC">
          <w:rPr>
            <w:rStyle w:val="af4"/>
            <w:rFonts w:ascii="Times New Roman" w:hAnsi="Times New Roman" w:cs="Times New Roman"/>
          </w:rPr>
          <w:t>/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vufind</w:t>
        </w:r>
        <w:r w:rsidRPr="00D650CC">
          <w:rPr>
            <w:rStyle w:val="af4"/>
            <w:rFonts w:ascii="Times New Roman" w:hAnsi="Times New Roman" w:cs="Times New Roman"/>
          </w:rPr>
          <w:t>/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Record</w:t>
        </w:r>
        <w:r w:rsidRPr="00D650CC">
          <w:rPr>
            <w:rStyle w:val="af4"/>
            <w:rFonts w:ascii="Times New Roman" w:hAnsi="Times New Roman" w:cs="Times New Roman"/>
          </w:rPr>
          <w:t>/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ocn</w:t>
        </w:r>
        <w:r w:rsidRPr="00D650CC">
          <w:rPr>
            <w:rStyle w:val="af4"/>
            <w:rFonts w:ascii="Times New Roman" w:hAnsi="Times New Roman" w:cs="Times New Roman"/>
          </w:rPr>
          <w:t>173660459</w:t>
        </w:r>
      </w:hyperlink>
      <w:r w:rsidRPr="00D650CC">
        <w:rPr>
          <w:rFonts w:ascii="Times New Roman" w:hAnsi="Times New Roman" w:cs="Times New Roman"/>
        </w:rPr>
        <w:t xml:space="preserve"> (дата обращения: 24.06.2019г)</w:t>
      </w:r>
    </w:p>
    <w:p w14:paraId="5BB79984" w14:textId="59677CD4" w:rsidR="00377EA6" w:rsidRPr="00D650CC" w:rsidRDefault="00377EA6" w:rsidP="00ED4F74">
      <w:pPr>
        <w:pStyle w:val="af3"/>
        <w:numPr>
          <w:ilvl w:val="0"/>
          <w:numId w:val="14"/>
        </w:numPr>
        <w:spacing w:before="240"/>
        <w:rPr>
          <w:rFonts w:ascii="Times New Roman" w:hAnsi="Times New Roman" w:cs="Times New Roman"/>
          <w:lang w:val="en-US"/>
        </w:rPr>
      </w:pPr>
      <w:r w:rsidRPr="00D650CC">
        <w:rPr>
          <w:rFonts w:ascii="Times New Roman" w:hAnsi="Times New Roman" w:cs="Times New Roman"/>
          <w:lang w:val="en-US"/>
        </w:rPr>
        <w:t>Bjøner, Dines. Software Engineering 3: Domains, Requirements, and Software Design, Berlin, Heidelberg : Springer Berlin Heidelberg, 2006, 768pp., URL: https://find.library.spbu.ru/vufind/Record/978-3- 540-33653- 2 (</w:t>
      </w:r>
      <w:r w:rsidRPr="00D650CC">
        <w:rPr>
          <w:rFonts w:ascii="Times New Roman" w:hAnsi="Times New Roman" w:cs="Times New Roman"/>
        </w:rPr>
        <w:t>дата</w:t>
      </w:r>
      <w:r w:rsidRPr="00D650CC">
        <w:rPr>
          <w:rFonts w:ascii="Times New Roman" w:hAnsi="Times New Roman" w:cs="Times New Roman"/>
          <w:lang w:val="en-US"/>
        </w:rPr>
        <w:t xml:space="preserve"> </w:t>
      </w:r>
      <w:r w:rsidRPr="00D650CC">
        <w:rPr>
          <w:rFonts w:ascii="Times New Roman" w:hAnsi="Times New Roman" w:cs="Times New Roman"/>
        </w:rPr>
        <w:t>обращения</w:t>
      </w:r>
      <w:r w:rsidRPr="00D650CC">
        <w:rPr>
          <w:rFonts w:ascii="Times New Roman" w:hAnsi="Times New Roman" w:cs="Times New Roman"/>
          <w:lang w:val="en-US"/>
        </w:rPr>
        <w:t>: 15.01.2017</w:t>
      </w:r>
      <w:r w:rsidRPr="00D650CC">
        <w:rPr>
          <w:rFonts w:ascii="Times New Roman" w:hAnsi="Times New Roman" w:cs="Times New Roman"/>
        </w:rPr>
        <w:t>г</w:t>
      </w:r>
      <w:r w:rsidRPr="00D650CC">
        <w:rPr>
          <w:rFonts w:ascii="Times New Roman" w:hAnsi="Times New Roman" w:cs="Times New Roman"/>
          <w:lang w:val="en-US"/>
        </w:rPr>
        <w:t>)</w:t>
      </w:r>
    </w:p>
    <w:p w14:paraId="2D89415C" w14:textId="77777777" w:rsidR="00E71930" w:rsidRPr="007624B6" w:rsidRDefault="00DD3257" w:rsidP="00377EA6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3.4.2</w:t>
      </w:r>
      <w:r w:rsidRPr="007624B6"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14:paraId="059D2930" w14:textId="77777777" w:rsidR="00E71930" w:rsidRPr="007624B6" w:rsidRDefault="00377EA6" w:rsidP="00116FC7">
      <w:pPr>
        <w:pStyle w:val="af3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Bernus, Peter. Mertins, Kai. Schmidt, Günter. Handbook on Architectures of Information Systems, Berlin, Heidelberg : Springer Berlin Heidelberg, 2006, 896pp., URL: https://find.library.spbu.ru/vufind/Record/978-3- 540-26661- 7 (</w:t>
      </w:r>
      <w:r w:rsidRPr="007624B6">
        <w:rPr>
          <w:rFonts w:ascii="Times New Roman" w:hAnsi="Times New Roman" w:cs="Times New Roman"/>
        </w:rPr>
        <w:t>дата</w:t>
      </w:r>
      <w:r w:rsidRPr="007624B6">
        <w:rPr>
          <w:rFonts w:ascii="Times New Roman" w:hAnsi="Times New Roman" w:cs="Times New Roman"/>
          <w:lang w:val="en-US"/>
        </w:rPr>
        <w:t xml:space="preserve"> </w:t>
      </w:r>
      <w:r w:rsidRPr="007624B6">
        <w:rPr>
          <w:rFonts w:ascii="Times New Roman" w:hAnsi="Times New Roman" w:cs="Times New Roman"/>
        </w:rPr>
        <w:t>обращения</w:t>
      </w:r>
      <w:r w:rsidRPr="007624B6">
        <w:rPr>
          <w:rFonts w:ascii="Times New Roman" w:hAnsi="Times New Roman" w:cs="Times New Roman"/>
          <w:lang w:val="en-US"/>
        </w:rPr>
        <w:t>: 15.01.2017</w:t>
      </w:r>
      <w:r w:rsidRPr="007624B6">
        <w:rPr>
          <w:rFonts w:ascii="Times New Roman" w:hAnsi="Times New Roman" w:cs="Times New Roman"/>
        </w:rPr>
        <w:t>г</w:t>
      </w:r>
      <w:r w:rsidRPr="007624B6">
        <w:rPr>
          <w:rFonts w:ascii="Times New Roman" w:hAnsi="Times New Roman" w:cs="Times New Roman"/>
          <w:lang w:val="en-US"/>
        </w:rPr>
        <w:t>)</w:t>
      </w:r>
    </w:p>
    <w:p w14:paraId="7941C3D7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3.4.3</w:t>
      </w:r>
      <w:r w:rsidRPr="007624B6"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14:paraId="6B031227" w14:textId="77777777" w:rsidR="00E71930" w:rsidRPr="007624B6" w:rsidRDefault="00DD3257" w:rsidP="0038431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требуются.</w:t>
      </w:r>
    </w:p>
    <w:p w14:paraId="6FDC5687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7624B6">
        <w:rPr>
          <w:rFonts w:ascii="Times New Roman" w:hAnsi="Times New Roman" w:cs="Times New Roman"/>
          <w:b/>
          <w:sz w:val="32"/>
          <w:szCs w:val="32"/>
        </w:rPr>
        <w:t>Раздел 4. Разработчики программы</w:t>
      </w:r>
    </w:p>
    <w:p w14:paraId="72F07CB0" w14:textId="77777777" w:rsidR="00140F2C" w:rsidRPr="007624B6" w:rsidRDefault="00DD3257" w:rsidP="00140F2C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Литвинов Юрий Викторович, кандидат технических наук, доцент кафедры системного программирования, </w:t>
      </w:r>
      <w:hyperlink r:id="rId8" w:history="1">
        <w:r w:rsidR="00140F2C" w:rsidRPr="007624B6">
          <w:rPr>
            <w:rStyle w:val="af4"/>
            <w:rFonts w:ascii="Times New Roman" w:hAnsi="Times New Roman" w:cs="Times New Roman"/>
          </w:rPr>
          <w:t>y.litvinov@spbu.ru</w:t>
        </w:r>
      </w:hyperlink>
    </w:p>
    <w:p w14:paraId="0EEC71B0" w14:textId="77777777" w:rsidR="00E71930" w:rsidRPr="007624B6" w:rsidRDefault="00DD3257" w:rsidP="00140F2C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Брыксин Тимофей Александрович, кандидат технических наук, доцент кафедры системного программирования, </w:t>
      </w:r>
      <w:hyperlink r:id="rId9" w:history="1">
        <w:r w:rsidR="002635AE" w:rsidRPr="005E2DE2">
          <w:rPr>
            <w:rStyle w:val="af4"/>
            <w:rFonts w:ascii="Times New Roman" w:hAnsi="Times New Roman" w:cs="Times New Roman"/>
          </w:rPr>
          <w:t>t.bryksin@spbu.ru</w:t>
        </w:r>
      </w:hyperlink>
      <w:r w:rsidR="002635AE">
        <w:rPr>
          <w:rFonts w:ascii="Times New Roman" w:hAnsi="Times New Roman" w:cs="Times New Roman"/>
        </w:rPr>
        <w:t xml:space="preserve"> </w:t>
      </w:r>
    </w:p>
    <w:sectPr w:rsidR="00E71930" w:rsidRPr="007624B6" w:rsidSect="00FA3F93">
      <w:headerReference w:type="even" r:id="rId10"/>
      <w:headerReference w:type="default" r:id="rId11"/>
      <w:head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C05D00" w14:textId="77777777" w:rsidR="008144E4" w:rsidRDefault="008144E4">
      <w:r>
        <w:separator/>
      </w:r>
    </w:p>
    <w:p w14:paraId="5FBC9DAB" w14:textId="77777777" w:rsidR="008144E4" w:rsidRDefault="008144E4"/>
    <w:p w14:paraId="61F98CB3" w14:textId="77777777" w:rsidR="008144E4" w:rsidRDefault="008144E4"/>
  </w:endnote>
  <w:endnote w:type="continuationSeparator" w:id="0">
    <w:p w14:paraId="7BB7C3CE" w14:textId="77777777" w:rsidR="008144E4" w:rsidRDefault="008144E4">
      <w:r>
        <w:continuationSeparator/>
      </w:r>
    </w:p>
    <w:p w14:paraId="53DFB4C3" w14:textId="77777777" w:rsidR="008144E4" w:rsidRDefault="008144E4"/>
    <w:p w14:paraId="482691A7" w14:textId="77777777" w:rsidR="008144E4" w:rsidRDefault="008144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28A38C" w14:textId="77777777" w:rsidR="008144E4" w:rsidRDefault="008144E4">
      <w:r>
        <w:separator/>
      </w:r>
    </w:p>
    <w:p w14:paraId="5E16E6C2" w14:textId="77777777" w:rsidR="008144E4" w:rsidRDefault="008144E4"/>
    <w:p w14:paraId="2F9F8375" w14:textId="77777777" w:rsidR="008144E4" w:rsidRDefault="008144E4"/>
  </w:footnote>
  <w:footnote w:type="continuationSeparator" w:id="0">
    <w:p w14:paraId="5C56DA22" w14:textId="77777777" w:rsidR="008144E4" w:rsidRDefault="008144E4">
      <w:r>
        <w:continuationSeparator/>
      </w:r>
    </w:p>
    <w:p w14:paraId="0AFB1FEC" w14:textId="77777777" w:rsidR="008144E4" w:rsidRDefault="008144E4"/>
    <w:p w14:paraId="5F0464D8" w14:textId="77777777" w:rsidR="008144E4" w:rsidRDefault="008144E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8FC116" w14:textId="77777777" w:rsidR="00116FC7" w:rsidRDefault="00116FC7"/>
  <w:p w14:paraId="1FEF4EE6" w14:textId="77777777" w:rsidR="00116FC7" w:rsidRDefault="00116FC7"/>
  <w:p w14:paraId="3AB2823B" w14:textId="77777777" w:rsidR="00116FC7" w:rsidRDefault="00116FC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D6269" w14:textId="77777777" w:rsidR="00116FC7" w:rsidRDefault="00116FC7"/>
  <w:p w14:paraId="5ED50413" w14:textId="77777777" w:rsidR="00116FC7" w:rsidRDefault="00116FC7"/>
  <w:p w14:paraId="2D0A3401" w14:textId="77777777" w:rsidR="00116FC7" w:rsidRDefault="00116FC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571950"/>
      <w:docPartObj>
        <w:docPartGallery w:val="Page Numbers (Top of Page)"/>
        <w:docPartUnique/>
      </w:docPartObj>
    </w:sdtPr>
    <w:sdtEndPr/>
    <w:sdtContent>
      <w:p w14:paraId="0DD874B4" w14:textId="77777777" w:rsidR="00116FC7" w:rsidRDefault="00116FC7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401E15A" w14:textId="77777777" w:rsidR="00116FC7" w:rsidRDefault="00116FC7"/>
  <w:p w14:paraId="172F09DF" w14:textId="77777777" w:rsidR="00116FC7" w:rsidRDefault="00116FC7"/>
  <w:p w14:paraId="029A7121" w14:textId="77777777" w:rsidR="00116FC7" w:rsidRDefault="00116FC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D210E"/>
    <w:multiLevelType w:val="hybridMultilevel"/>
    <w:tmpl w:val="81369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2635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A853382"/>
    <w:multiLevelType w:val="hybridMultilevel"/>
    <w:tmpl w:val="0F86F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01789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29808B4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5A514B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4CA1230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622263C"/>
    <w:multiLevelType w:val="hybridMultilevel"/>
    <w:tmpl w:val="196ED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E207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35D60F27"/>
    <w:multiLevelType w:val="hybridMultilevel"/>
    <w:tmpl w:val="7FA2F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A07D39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3AC150A1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C1682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DF91526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517F2C6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59625206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09F0FF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6C54F9C"/>
    <w:multiLevelType w:val="hybridMultilevel"/>
    <w:tmpl w:val="CB921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8A155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6B9869D5"/>
    <w:multiLevelType w:val="hybridMultilevel"/>
    <w:tmpl w:val="A7608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3E28C8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FF7458"/>
    <w:multiLevelType w:val="hybridMultilevel"/>
    <w:tmpl w:val="53EAB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A17DB6"/>
    <w:multiLevelType w:val="hybridMultilevel"/>
    <w:tmpl w:val="0F86F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F37F4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7B787F6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7EA97297"/>
    <w:multiLevelType w:val="hybridMultilevel"/>
    <w:tmpl w:val="DCF64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3"/>
  </w:num>
  <w:num w:numId="3">
    <w:abstractNumId w:val="4"/>
  </w:num>
  <w:num w:numId="4">
    <w:abstractNumId w:val="12"/>
  </w:num>
  <w:num w:numId="5">
    <w:abstractNumId w:val="2"/>
  </w:num>
  <w:num w:numId="6">
    <w:abstractNumId w:val="14"/>
  </w:num>
  <w:num w:numId="7">
    <w:abstractNumId w:val="15"/>
  </w:num>
  <w:num w:numId="8">
    <w:abstractNumId w:val="23"/>
  </w:num>
  <w:num w:numId="9">
    <w:abstractNumId w:val="6"/>
  </w:num>
  <w:num w:numId="10">
    <w:abstractNumId w:val="16"/>
  </w:num>
  <w:num w:numId="11">
    <w:abstractNumId w:val="1"/>
  </w:num>
  <w:num w:numId="12">
    <w:abstractNumId w:val="8"/>
  </w:num>
  <w:num w:numId="13">
    <w:abstractNumId w:val="18"/>
  </w:num>
  <w:num w:numId="14">
    <w:abstractNumId w:val="10"/>
  </w:num>
  <w:num w:numId="15">
    <w:abstractNumId w:val="3"/>
  </w:num>
  <w:num w:numId="16">
    <w:abstractNumId w:val="22"/>
  </w:num>
  <w:num w:numId="17">
    <w:abstractNumId w:val="25"/>
  </w:num>
  <w:num w:numId="18">
    <w:abstractNumId w:val="9"/>
  </w:num>
  <w:num w:numId="19">
    <w:abstractNumId w:val="20"/>
  </w:num>
  <w:num w:numId="20">
    <w:abstractNumId w:val="11"/>
  </w:num>
  <w:num w:numId="21">
    <w:abstractNumId w:val="0"/>
  </w:num>
  <w:num w:numId="22">
    <w:abstractNumId w:val="5"/>
  </w:num>
  <w:num w:numId="23">
    <w:abstractNumId w:val="17"/>
  </w:num>
  <w:num w:numId="24">
    <w:abstractNumId w:val="21"/>
  </w:num>
  <w:num w:numId="25">
    <w:abstractNumId w:val="7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7F62"/>
    <w:rsid w:val="000240A4"/>
    <w:rsid w:val="00024B6C"/>
    <w:rsid w:val="00027BC4"/>
    <w:rsid w:val="000A215D"/>
    <w:rsid w:val="00114C23"/>
    <w:rsid w:val="00116FC7"/>
    <w:rsid w:val="00136332"/>
    <w:rsid w:val="00140F2C"/>
    <w:rsid w:val="00166740"/>
    <w:rsid w:val="00166803"/>
    <w:rsid w:val="00173991"/>
    <w:rsid w:val="001915A3"/>
    <w:rsid w:val="00217F62"/>
    <w:rsid w:val="00246970"/>
    <w:rsid w:val="00247F2B"/>
    <w:rsid w:val="002635AE"/>
    <w:rsid w:val="00275830"/>
    <w:rsid w:val="00277CD5"/>
    <w:rsid w:val="002B37A1"/>
    <w:rsid w:val="002C6978"/>
    <w:rsid w:val="00302EB9"/>
    <w:rsid w:val="00377EA6"/>
    <w:rsid w:val="00384317"/>
    <w:rsid w:val="003952AE"/>
    <w:rsid w:val="003F001E"/>
    <w:rsid w:val="00401B2F"/>
    <w:rsid w:val="004334D3"/>
    <w:rsid w:val="004B0165"/>
    <w:rsid w:val="004B2D1E"/>
    <w:rsid w:val="00535CAB"/>
    <w:rsid w:val="0054196E"/>
    <w:rsid w:val="00567C32"/>
    <w:rsid w:val="0059229D"/>
    <w:rsid w:val="005D65C7"/>
    <w:rsid w:val="006E1C9F"/>
    <w:rsid w:val="006F5241"/>
    <w:rsid w:val="006F5ED9"/>
    <w:rsid w:val="00710829"/>
    <w:rsid w:val="007624B6"/>
    <w:rsid w:val="007731A6"/>
    <w:rsid w:val="007B2EA0"/>
    <w:rsid w:val="007B3B02"/>
    <w:rsid w:val="008144E4"/>
    <w:rsid w:val="00974C61"/>
    <w:rsid w:val="009E1873"/>
    <w:rsid w:val="00A368B1"/>
    <w:rsid w:val="00A906D8"/>
    <w:rsid w:val="00A95BE9"/>
    <w:rsid w:val="00AA0B11"/>
    <w:rsid w:val="00AB5A74"/>
    <w:rsid w:val="00B0714C"/>
    <w:rsid w:val="00B075C0"/>
    <w:rsid w:val="00B6607C"/>
    <w:rsid w:val="00C20524"/>
    <w:rsid w:val="00C4598C"/>
    <w:rsid w:val="00CA4C4B"/>
    <w:rsid w:val="00D03C84"/>
    <w:rsid w:val="00D452E3"/>
    <w:rsid w:val="00D46197"/>
    <w:rsid w:val="00D650CC"/>
    <w:rsid w:val="00D915F4"/>
    <w:rsid w:val="00DD3257"/>
    <w:rsid w:val="00DE4F76"/>
    <w:rsid w:val="00E0491C"/>
    <w:rsid w:val="00E1617A"/>
    <w:rsid w:val="00E24E9A"/>
    <w:rsid w:val="00E71930"/>
    <w:rsid w:val="00EB38D2"/>
    <w:rsid w:val="00ED23A2"/>
    <w:rsid w:val="00EE1FC2"/>
    <w:rsid w:val="00F01B51"/>
    <w:rsid w:val="00F07015"/>
    <w:rsid w:val="00F071AE"/>
    <w:rsid w:val="00F46B9F"/>
    <w:rsid w:val="00FA00E1"/>
    <w:rsid w:val="00FA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526846"/>
  <w15:docId w15:val="{DD2E7D22-189F-43C7-B98E-BD53E03E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3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13">
    <w:name w:val="Верхний колонтитул Знак1"/>
    <w:link w:val="a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14">
    <w:name w:val="Нижний колонтитул Знак1"/>
    <w:link w:val="a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5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15">
    <w:name w:val="Основной текст Знак1"/>
    <w:link w:val="a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6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7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16">
    <w:name w:val="Текст сноски Знак1"/>
    <w:link w:val="a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8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9">
    <w:name w:val="Title"/>
    <w:basedOn w:val="a"/>
    <w:link w:val="aa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b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c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c">
    <w:name w:val="Body Text Indent"/>
    <w:basedOn w:val="a"/>
    <w:link w:val="19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link w:val="3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2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d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e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0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1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a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b">
    <w:name w:val="Без интервала1"/>
    <w:qFormat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a">
    <w:name w:val="Заголовок Знак"/>
    <w:link w:val="a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paragraph" w:styleId="af3">
    <w:name w:val="List Paragraph"/>
    <w:basedOn w:val="a"/>
    <w:uiPriority w:val="34"/>
    <w:qFormat/>
    <w:rsid w:val="00D452E3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140F2C"/>
    <w:rPr>
      <w:color w:val="0000FF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140F2C"/>
    <w:rPr>
      <w:color w:val="808080"/>
      <w:shd w:val="clear" w:color="auto" w:fill="E6E6E6"/>
    </w:rPr>
  </w:style>
  <w:style w:type="table" w:styleId="af6">
    <w:name w:val="Table Grid"/>
    <w:basedOn w:val="a1"/>
    <w:uiPriority w:val="59"/>
    <w:unhideWhenUsed/>
    <w:rsid w:val="001363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5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.litvinov@spbu.r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ind.library.spbu.ru/vufind/Record/ocn173660459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t.bryksin@spbu.r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2770</TotalTime>
  <Pages>11</Pages>
  <Words>3097</Words>
  <Characters>17654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Литвинов Юрий Викторович</dc:creator>
  <cp:lastModifiedBy>Yurii Litvinov</cp:lastModifiedBy>
  <cp:revision>37</cp:revision>
  <dcterms:created xsi:type="dcterms:W3CDTF">2017-02-03T14:43:00Z</dcterms:created>
  <dcterms:modified xsi:type="dcterms:W3CDTF">2019-06-25T11:54:00Z</dcterms:modified>
</cp:coreProperties>
</file>