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Pr="006C1BD1" w:rsidRDefault="00E71930">
      <w:pPr>
        <w:jc w:val="right"/>
        <w:rPr>
          <w:lang w:val="en-US"/>
        </w:rPr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Software Design</w:t>
      </w:r>
    </w:p>
    <w:p w14:paraId="4BC905F3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1B1B5658" w:rsidR="00F46B9F" w:rsidRPr="00E179B6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</w:t>
      </w:r>
      <w:r w:rsidR="00834EC6" w:rsidRPr="00E179B6">
        <w:rPr>
          <w:rFonts w:ascii="Times New Roman" w:hAnsi="Times New Roman" w:cs="Times New Roman"/>
        </w:rPr>
        <w:t>20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5A384634" w:rsidR="00384317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B74334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384317">
        <w:rPr>
          <w:rFonts w:ascii="Times New Roman" w:hAnsi="Times New Roman" w:cs="Times New Roman"/>
        </w:rPr>
        <w:t>:</w:t>
      </w:r>
    </w:p>
    <w:p w14:paraId="5B25DA9F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Pr="00384317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384317">
        <w:rPr>
          <w:rFonts w:ascii="Times New Roman" w:hAnsi="Times New Roman" w:cs="Times New Roman"/>
        </w:rPr>
        <w:t>.</w:t>
      </w:r>
    </w:p>
    <w:p w14:paraId="4D6D79CF" w14:textId="6A3C1B85" w:rsidR="00E71930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7C1FC0">
        <w:rPr>
          <w:rFonts w:ascii="Times New Roman" w:hAnsi="Times New Roman" w:cs="Times New Roman"/>
        </w:rPr>
        <w:t>программного обеспечения</w:t>
      </w:r>
      <w:r w:rsidRPr="00384317">
        <w:rPr>
          <w:rFonts w:ascii="Times New Roman" w:hAnsi="Times New Roman" w:cs="Times New Roman"/>
        </w:rPr>
        <w:t>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(пререквизиты)</w:t>
      </w:r>
    </w:p>
    <w:p w14:paraId="2F05DCC2" w14:textId="17D17833" w:rsidR="00E71930" w:rsidRDefault="00DD3257" w:rsidP="00B74334">
      <w:pPr>
        <w:ind w:firstLine="720"/>
        <w:jc w:val="both"/>
      </w:pPr>
      <w:r>
        <w:rPr>
          <w:rFonts w:ascii="Times New Roman" w:hAnsi="Times New Roman" w:cs="Times New Roman"/>
        </w:rPr>
        <w:t xml:space="preserve">Программа курса предназначена для </w:t>
      </w:r>
      <w:r w:rsidR="00B74334">
        <w:rPr>
          <w:rFonts w:ascii="Times New Roman" w:hAnsi="Times New Roman" w:cs="Times New Roman"/>
        </w:rPr>
        <w:t xml:space="preserve">обучающихся </w:t>
      </w:r>
      <w:r>
        <w:rPr>
          <w:rFonts w:ascii="Times New Roman" w:hAnsi="Times New Roman" w:cs="Times New Roman"/>
        </w:rPr>
        <w:t>4 курса бакалавриата, освоивших программу курсов «Программирование» и «Информатика» (или аналогичных им).</w:t>
      </w:r>
      <w:r w:rsidR="00B74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1C08F1">
        <w:rPr>
          <w:rFonts w:ascii="Times New Roman" w:hAnsi="Times New Roman" w:cs="Times New Roman"/>
        </w:rPr>
        <w:t>обучающийся</w:t>
      </w:r>
      <w:r>
        <w:rPr>
          <w:rFonts w:ascii="Times New Roman" w:hAnsi="Times New Roman" w:cs="Times New Roman"/>
        </w:rPr>
        <w:t xml:space="preserve"> имел опыт разработки промышленных или исследовательских программных продуктов.</w:t>
      </w:r>
    </w:p>
    <w:p w14:paraId="0EF2D373" w14:textId="77777777" w:rsidR="00E71930" w:rsidRDefault="00E71930"/>
    <w:p w14:paraId="14A69582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(learning outcomes)</w:t>
      </w:r>
    </w:p>
    <w:p w14:paraId="55C24E94" w14:textId="77777777" w:rsidR="00D452E3" w:rsidRDefault="00DD3257" w:rsidP="000B6CB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452E3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116FC7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116FC7" w:rsidRDefault="00116FC7">
      <w:pPr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59217BA6" w14:textId="1AF6B3C5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ОПК-1 –</w:t>
      </w:r>
      <w:r w:rsidR="006D160B" w:rsidRPr="006D160B">
        <w:rPr>
          <w:rFonts w:ascii="Times New Roman" w:hAnsi="Times New Roman" w:cs="Times New Roman"/>
        </w:rPr>
        <w:t xml:space="preserve"> </w:t>
      </w:r>
      <w:r w:rsidR="006D160B">
        <w:rPr>
          <w:rFonts w:ascii="Times New Roman" w:hAnsi="Times New Roman" w:cs="Times New Roman"/>
        </w:rPr>
        <w:t>с</w:t>
      </w:r>
      <w:r w:rsidR="006D160B" w:rsidRPr="006D160B">
        <w:rPr>
          <w:rFonts w:ascii="Times New Roman" w:hAnsi="Times New Roman" w:cs="Times New Roman"/>
        </w:rPr>
        <w:t>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</w:t>
      </w:r>
      <w:r w:rsidR="006D160B">
        <w:rPr>
          <w:rFonts w:ascii="Times New Roman" w:hAnsi="Times New Roman" w:cs="Times New Roman"/>
        </w:rPr>
        <w:t>и;</w:t>
      </w:r>
    </w:p>
    <w:p w14:paraId="16FEFB1C" w14:textId="229F1F0E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ОПК-3 –</w:t>
      </w:r>
      <w:r w:rsidR="006D160B" w:rsidRPr="006D160B">
        <w:rPr>
          <w:rFonts w:ascii="Times New Roman" w:hAnsi="Times New Roman" w:cs="Times New Roman"/>
        </w:rPr>
        <w:t xml:space="preserve"> способен применять современные информационные технологии, в том числе отечественные, при создании программных продуктов и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программных комплексов различного назначения</w:t>
      </w:r>
      <w:r w:rsidR="006D160B">
        <w:rPr>
          <w:rFonts w:ascii="Times New Roman" w:hAnsi="Times New Roman" w:cs="Times New Roman"/>
        </w:rPr>
        <w:t>;</w:t>
      </w:r>
    </w:p>
    <w:p w14:paraId="5A429150" w14:textId="5D3A0960" w:rsidR="00916D21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ОПК-4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участвовать в разработке технической документации программных продуктов и программных комплексов</w:t>
      </w:r>
      <w:r w:rsidR="006D160B">
        <w:rPr>
          <w:rFonts w:ascii="Times New Roman" w:hAnsi="Times New Roman" w:cs="Times New Roman"/>
        </w:rPr>
        <w:t>;</w:t>
      </w:r>
    </w:p>
    <w:p w14:paraId="079675CD" w14:textId="31682B09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lastRenderedPageBreak/>
        <w:t>ОПК-5 –</w:t>
      </w:r>
      <w:r w:rsidR="006D160B" w:rsidRPr="006D160B">
        <w:rPr>
          <w:rFonts w:ascii="Times New Roman" w:hAnsi="Times New Roman" w:cs="Times New Roman"/>
        </w:rPr>
        <w:t xml:space="preserve"> способен инсталировать и сопровожать программное обеспеченение для информационных систем и баз данных, в том числе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отечественного производства</w:t>
      </w:r>
      <w:r w:rsidR="006D160B">
        <w:rPr>
          <w:rFonts w:ascii="Times New Roman" w:hAnsi="Times New Roman" w:cs="Times New Roman"/>
        </w:rPr>
        <w:t>;</w:t>
      </w:r>
    </w:p>
    <w:p w14:paraId="0F93BC7F" w14:textId="0447D350" w:rsidR="00916D21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ПКА-1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демонстрировать базовые знания математических и естественных наук, программирования и информационных технологий</w:t>
      </w:r>
      <w:r w:rsidR="006D160B">
        <w:rPr>
          <w:rFonts w:ascii="Times New Roman" w:hAnsi="Times New Roman" w:cs="Times New Roman"/>
        </w:rPr>
        <w:t>;</w:t>
      </w:r>
    </w:p>
    <w:p w14:paraId="12D97EAF" w14:textId="4BEF75E6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ПКП-1 –</w:t>
      </w:r>
      <w:r w:rsidR="006D160B" w:rsidRPr="006D160B">
        <w:rPr>
          <w:rFonts w:ascii="Times New Roman" w:hAnsi="Times New Roman" w:cs="Times New Roman"/>
        </w:rPr>
        <w:t xml:space="preserve"> способность проводить под научным руководством исследование на основе существующих методов в конкретной области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профессиональной деятельности</w:t>
      </w:r>
      <w:r w:rsidR="006D160B">
        <w:rPr>
          <w:rFonts w:ascii="Times New Roman" w:hAnsi="Times New Roman" w:cs="Times New Roman"/>
        </w:rPr>
        <w:t>;</w:t>
      </w:r>
    </w:p>
    <w:p w14:paraId="5FAB2999" w14:textId="14E72A9D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ПКП-2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решать задачи в области развития науки, техники и технологии с учетом нормативного правового регулирования в сфере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интеллектуальной собственности</w:t>
      </w:r>
      <w:r w:rsidR="006D160B">
        <w:rPr>
          <w:rFonts w:ascii="Times New Roman" w:hAnsi="Times New Roman" w:cs="Times New Roman"/>
        </w:rPr>
        <w:t>;</w:t>
      </w:r>
    </w:p>
    <w:p w14:paraId="2B16743E" w14:textId="03F76D79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ПКП-4 –</w:t>
      </w:r>
      <w:r w:rsidR="006D160B" w:rsidRPr="006D160B">
        <w:rPr>
          <w:rFonts w:ascii="Times New Roman" w:hAnsi="Times New Roman" w:cs="Times New Roman"/>
        </w:rPr>
        <w:t xml:space="preserve"> </w:t>
      </w:r>
      <w:r w:rsidR="006D160B">
        <w:rPr>
          <w:rFonts w:ascii="Times New Roman" w:hAnsi="Times New Roman" w:cs="Times New Roman"/>
        </w:rPr>
        <w:t>с</w:t>
      </w:r>
      <w:r w:rsidR="006D160B" w:rsidRPr="006D160B">
        <w:rPr>
          <w:rFonts w:ascii="Times New Roman" w:hAnsi="Times New Roman" w:cs="Times New Roman"/>
        </w:rPr>
        <w:t>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D160B">
        <w:rPr>
          <w:rFonts w:ascii="Times New Roman" w:hAnsi="Times New Roman" w:cs="Times New Roman"/>
        </w:rPr>
        <w:t>;</w:t>
      </w:r>
    </w:p>
    <w:p w14:paraId="08B703A2" w14:textId="1E40F011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ПКП-5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комплексов</w:t>
      </w:r>
      <w:r w:rsidR="006D160B">
        <w:rPr>
          <w:rFonts w:ascii="Times New Roman" w:hAnsi="Times New Roman" w:cs="Times New Roman"/>
        </w:rPr>
        <w:t>;</w:t>
      </w:r>
    </w:p>
    <w:p w14:paraId="48158671" w14:textId="058691A6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ПКП-6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функций и архитектур проблемно-ориентированных программных систем и комплексов в профессиональной деятельности</w:t>
      </w:r>
      <w:r w:rsidR="006D160B">
        <w:rPr>
          <w:rFonts w:ascii="Times New Roman" w:hAnsi="Times New Roman" w:cs="Times New Roman"/>
        </w:rPr>
        <w:t>;</w:t>
      </w:r>
    </w:p>
    <w:p w14:paraId="2EECBDC2" w14:textId="6C94FCBE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ПКП-8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современные методы разработки и реализации конкретных алгоритмов математических моделей на базе языков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программирования и пакетов прикладных программ моделирования</w:t>
      </w:r>
    </w:p>
    <w:p w14:paraId="53A37D6C" w14:textId="67EB43F6" w:rsidR="0037572A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УКБ-3 –</w:t>
      </w:r>
      <w:r w:rsidR="006D160B" w:rsidRPr="006D160B">
        <w:rPr>
          <w:rFonts w:ascii="Times New Roman" w:hAnsi="Times New Roman" w:cs="Times New Roman"/>
        </w:rPr>
        <w:t xml:space="preserve"> способен понимать сущность и значение информации в развитии общества, использовать основные методы получения и работы с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информацией с учетом современных технологий цифровой экономики и информационной безопасности</w:t>
      </w:r>
      <w:r w:rsidR="006D160B">
        <w:rPr>
          <w:rFonts w:ascii="Times New Roman" w:hAnsi="Times New Roman" w:cs="Times New Roman"/>
        </w:rPr>
        <w:t>.</w:t>
      </w:r>
    </w:p>
    <w:p w14:paraId="401800B4" w14:textId="77777777" w:rsidR="00916D21" w:rsidRPr="00116FC7" w:rsidRDefault="00916D21" w:rsidP="00916D21">
      <w:pPr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44617EE7" w:rsidR="00E71930" w:rsidRPr="001A0643" w:rsidRDefault="00DD3257" w:rsidP="001A0643">
      <w:pPr>
        <w:ind w:firstLine="720"/>
        <w:jc w:val="both"/>
      </w:pPr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</w:t>
      </w:r>
      <w:r w:rsidR="001A0643">
        <w:rPr>
          <w:rFonts w:ascii="Times New Roman" w:hAnsi="Times New Roman" w:cs="Times New Roman"/>
        </w:rPr>
        <w:t>, причём некоторые лекционные занятия проводятся в интерактивном формате, предполагающим активную дискуссию обучающихся и преподавателя.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Default="00E71930"/>
    <w:p w14:paraId="1BEC1F56" w14:textId="77777777"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370C5A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6E2282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4C1E53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1617A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E1617A" w14:paraId="0DF0D951" w14:textId="77777777" w:rsidTr="00512A7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474C4B" w:rsidRDefault="00E1617A" w:rsidP="00E16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CDA71B" w14:textId="77777777" w:rsidR="00FA3F93" w:rsidRPr="00B21255" w:rsidRDefault="00FA3F93">
      <w:pPr>
        <w:rPr>
          <w:lang w:val="en-US"/>
        </w:rPr>
      </w:pPr>
    </w:p>
    <w:p w14:paraId="4B9096DE" w14:textId="77777777" w:rsidR="00E71930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512A76">
        <w:tc>
          <w:tcPr>
            <w:tcW w:w="690" w:type="dxa"/>
            <w:vAlign w:val="center"/>
          </w:tcPr>
          <w:p w14:paraId="6A16AD6D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512A76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B88011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512A76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34A3E9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6A71319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860064" w14:paraId="3001FF3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5D65C7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2633BA" w14:paraId="795F4113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860064" w14:paraId="5A63B6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2633BA" w14:paraId="3E9C69B1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17A6414D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136332" w:rsidRDefault="00136332" w:rsidP="00512A76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13ADA" w:rsidRPr="002633BA" w14:paraId="58143D90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1DDAD886" w14:textId="77777777" w:rsidR="00213ADA" w:rsidRDefault="00213ADA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14686" w14:textId="77777777" w:rsidR="00213ADA" w:rsidRPr="007624B6" w:rsidRDefault="00213ADA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EEB6535" w14:textId="1347198C" w:rsidR="00213ADA" w:rsidRDefault="00213ADA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1417" w:type="dxa"/>
            <w:vAlign w:val="center"/>
          </w:tcPr>
          <w:p w14:paraId="27969D10" w14:textId="29ABC429" w:rsidR="00213ADA" w:rsidRPr="00213ADA" w:rsidRDefault="00213ADA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860064" w14:paraId="6BFDA39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2633BA" w14:paraId="7BF4470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DE4F76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5D65C7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860064" w14:paraId="592D92E5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027BC4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860064" w14:paraId="3D16A9B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2633BA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FD18B9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DE4F76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2633BA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5D65C7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3A9E03D0" w14:textId="77777777" w:rsidR="00BF1861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мутабельность.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DFB67A1" w14:textId="6AB4F168" w:rsidR="00116FC7" w:rsidRDefault="003E17E1" w:rsidP="00BF1861">
      <w:pPr>
        <w:pStyle w:val="af3"/>
        <w:ind w:left="5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Pr="00BF1861">
        <w:rPr>
          <w:rFonts w:ascii="Times New Roman" w:hAnsi="Times New Roman" w:cs="Times New Roman"/>
          <w:i/>
          <w:iCs/>
          <w:color w:val="000000"/>
        </w:rPr>
        <w:t xml:space="preserve">Домашнее задание 1: проектирование </w:t>
      </w:r>
      <w:r w:rsidRPr="00BF1861">
        <w:rPr>
          <w:rFonts w:ascii="Times New Roman" w:hAnsi="Times New Roman" w:cs="Times New Roman"/>
          <w:i/>
          <w:iCs/>
          <w:color w:val="000000"/>
          <w:lang w:val="en-US"/>
        </w:rPr>
        <w:t>CLI</w:t>
      </w:r>
      <w:r w:rsidRPr="006C1BD1">
        <w:rPr>
          <w:rFonts w:ascii="Times New Roman" w:hAnsi="Times New Roman" w:cs="Times New Roman"/>
          <w:color w:val="000000"/>
        </w:rPr>
        <w:t>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lastRenderedPageBreak/>
        <w:t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SysML.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D915F4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Антипаттерны. Понятие антипаттерна. Антипаттерны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D915F4">
        <w:rPr>
          <w:rFonts w:ascii="Times New Roman" w:hAnsi="Times New Roman" w:cs="Times New Roman"/>
          <w:color w:val="000000"/>
        </w:rPr>
        <w:t xml:space="preserve"> «Магические строки». Антипаттерны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D915F4">
        <w:rPr>
          <w:rFonts w:ascii="Times New Roman" w:hAnsi="Times New Roman" w:cs="Times New Roman"/>
          <w:color w:val="000000"/>
        </w:rPr>
        <w:t xml:space="preserve">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D915F4">
        <w:rPr>
          <w:rFonts w:ascii="Times New Roman" w:hAnsi="Times New Roman" w:cs="Times New Roman"/>
          <w:color w:val="000000"/>
        </w:rPr>
        <w:t>. Архитектурные антипаттерны: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5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  <w:color w:val="000000"/>
        </w:rPr>
        <w:t>Архитектурные стили</w:t>
      </w:r>
    </w:p>
    <w:p w14:paraId="057F774F" w14:textId="1FE81D17" w:rsidR="00D915F4" w:rsidRPr="00D915F4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 w:rsidR="00027BC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Pr="00136332">
        <w:rPr>
          <w:rFonts w:ascii="Times New Roman" w:hAnsi="Times New Roman" w:cs="Times New Roman"/>
          <w:color w:val="000000"/>
        </w:rPr>
        <w:t>6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2760C996" w:rsidR="00D915F4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47225942" w14:textId="3A3DAA24" w:rsidR="00BF1861" w:rsidRPr="00BF1861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  <w:lang w:val="en-US"/>
        </w:rPr>
      </w:pPr>
      <w:r w:rsidRPr="00BF1861">
        <w:rPr>
          <w:rFonts w:ascii="Times New Roman" w:hAnsi="Times New Roman" w:cs="Times New Roman"/>
          <w:i/>
          <w:iCs/>
        </w:rPr>
        <w:t xml:space="preserve">Домашнее задание 2: </w:t>
      </w:r>
      <w:r w:rsidRPr="00BF1861">
        <w:rPr>
          <w:rFonts w:ascii="Times New Roman" w:hAnsi="Times New Roman" w:cs="Times New Roman"/>
          <w:i/>
          <w:iCs/>
          <w:lang w:val="en-US"/>
        </w:rPr>
        <w:t>Roguelike</w:t>
      </w:r>
      <w:r>
        <w:rPr>
          <w:rFonts w:ascii="Times New Roman" w:hAnsi="Times New Roman" w:cs="Times New Roman"/>
          <w:lang w:val="en-US"/>
        </w:rPr>
        <w:t>.</w:t>
      </w:r>
    </w:p>
    <w:p w14:paraId="39372558" w14:textId="6F8BE9F0" w:rsidR="00D915F4" w:rsidRDefault="00D915F4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 w:rsidRPr="00D915F4">
        <w:rPr>
          <w:rFonts w:ascii="Times New Roman" w:hAnsi="Times New Roman" w:cs="Times New Roman"/>
        </w:rPr>
        <w:lastRenderedPageBreak/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0517F633" w14:textId="001740B2" w:rsidR="00213ADA" w:rsidRPr="00D915F4" w:rsidRDefault="00213ADA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Текущий контроль: проектирование в командах по 2-3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13A083F4" w14:textId="4AD70040" w:rsidR="00D915F4" w:rsidRPr="00136332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7</w:t>
      </w:r>
      <w:r w:rsidR="00D915F4">
        <w:rPr>
          <w:rFonts w:ascii="Times New Roman" w:hAnsi="Times New Roman" w:cs="Times New Roman"/>
          <w:color w:val="000000"/>
        </w:rPr>
        <w:t>:</w:t>
      </w:r>
      <w:r w:rsidR="00D915F4" w:rsidRPr="00D915F4">
        <w:rPr>
          <w:rFonts w:ascii="Times New Roman" w:hAnsi="Times New Roman" w:cs="Times New Roman"/>
        </w:rPr>
        <w:t xml:space="preserve"> </w:t>
      </w:r>
      <w:r w:rsidR="00D915F4" w:rsidRPr="007624B6">
        <w:rPr>
          <w:rFonts w:ascii="Times New Roman" w:hAnsi="Times New Roman" w:cs="Times New Roman"/>
        </w:rPr>
        <w:t>Проектирование распределённых приложений</w:t>
      </w:r>
      <w:r>
        <w:rPr>
          <w:rFonts w:ascii="Times New Roman" w:hAnsi="Times New Roman" w:cs="Times New Roman"/>
          <w:lang w:val="en-US"/>
        </w:rPr>
        <w:t>.</w:t>
      </w:r>
    </w:p>
    <w:p w14:paraId="0FF2D919" w14:textId="45838C5A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понятие сокета, протоколы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 xml:space="preserve"> и </w:t>
      </w:r>
      <w:r w:rsidRPr="007624B6">
        <w:rPr>
          <w:rFonts w:ascii="Times New Roman" w:hAnsi="Times New Roman" w:cs="Times New Roman"/>
          <w:lang w:val="en-US"/>
        </w:rPr>
        <w:t>UDP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 xml:space="preserve">. Удалённые вызовы: 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 xml:space="preserve">, примеры: </w:t>
      </w:r>
      <w:r w:rsidRPr="007624B6">
        <w:rPr>
          <w:rFonts w:ascii="Times New Roman" w:hAnsi="Times New Roman" w:cs="Times New Roman"/>
          <w:lang w:val="en-US"/>
        </w:rPr>
        <w:t>protobuf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gRPC</w:t>
      </w:r>
      <w:r w:rsidRPr="007624B6">
        <w:rPr>
          <w:rFonts w:ascii="Times New Roman" w:hAnsi="Times New Roman" w:cs="Times New Roman"/>
        </w:rPr>
        <w:t xml:space="preserve">. </w:t>
      </w:r>
    </w:p>
    <w:p w14:paraId="62AC38FA" w14:textId="239F9327" w:rsidR="00BF1861" w:rsidRPr="007624B6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</w:rPr>
      </w:pPr>
      <w:r w:rsidRPr="00BF1861">
        <w:rPr>
          <w:rFonts w:ascii="Times New Roman" w:hAnsi="Times New Roman" w:cs="Times New Roman"/>
          <w:i/>
          <w:iCs/>
        </w:rPr>
        <w:t>Домашнее задание 3: Сетевой чат</w:t>
      </w:r>
      <w:r>
        <w:rPr>
          <w:rFonts w:ascii="Times New Roman" w:hAnsi="Times New Roman" w:cs="Times New Roman"/>
        </w:rPr>
        <w:t>.</w:t>
      </w:r>
    </w:p>
    <w:p w14:paraId="727F430F" w14:textId="1B9A8C34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Понятие веб-сервиса. </w:t>
      </w:r>
      <w:r w:rsidRPr="00D915F4">
        <w:rPr>
          <w:rFonts w:ascii="Times New Roman" w:hAnsi="Times New Roman" w:cs="Times New Roman"/>
          <w:lang w:val="en-US"/>
        </w:rPr>
        <w:t>SOAP</w:t>
      </w:r>
      <w:r w:rsidRPr="00D915F4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D915F4">
        <w:rPr>
          <w:rFonts w:ascii="Times New Roman" w:hAnsi="Times New Roman" w:cs="Times New Roman"/>
          <w:lang w:val="en-US"/>
        </w:rPr>
        <w:t>Windows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Communication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Foundation</w:t>
      </w:r>
      <w:r w:rsidRPr="00D915F4">
        <w:rPr>
          <w:rFonts w:ascii="Times New Roman" w:hAnsi="Times New Roman" w:cs="Times New Roman"/>
        </w:rPr>
        <w:t xml:space="preserve">. Очереди сообщений, пример: </w:t>
      </w:r>
      <w:r w:rsidRPr="00D915F4">
        <w:rPr>
          <w:rFonts w:ascii="Times New Roman" w:hAnsi="Times New Roman" w:cs="Times New Roman"/>
          <w:lang w:val="en-US"/>
        </w:rPr>
        <w:t>RabbitMQ</w:t>
      </w:r>
      <w:r w:rsidRPr="00D915F4">
        <w:rPr>
          <w:rFonts w:ascii="Times New Roman" w:hAnsi="Times New Roman" w:cs="Times New Roman"/>
        </w:rPr>
        <w:t xml:space="preserve">. Понятие </w:t>
      </w:r>
      <w:r w:rsidRPr="00D915F4">
        <w:rPr>
          <w:rFonts w:ascii="Times New Roman" w:hAnsi="Times New Roman" w:cs="Times New Roman"/>
          <w:lang w:val="en-US"/>
        </w:rPr>
        <w:t>Enterprise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Service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Bus</w:t>
      </w:r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REST</w:t>
      </w:r>
      <w:r w:rsidRPr="00D915F4">
        <w:rPr>
          <w:rFonts w:ascii="Times New Roman" w:hAnsi="Times New Roman" w:cs="Times New Roman"/>
        </w:rPr>
        <w:t xml:space="preserve">. Микросервисы. Архитектурный стиль 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to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D915F4">
        <w:rPr>
          <w:rFonts w:ascii="Times New Roman" w:hAnsi="Times New Roman" w:cs="Times New Roman"/>
          <w:lang w:val="en-US"/>
        </w:rPr>
        <w:t>Docker</w:t>
      </w:r>
      <w:r w:rsidRPr="00D915F4">
        <w:rPr>
          <w:rFonts w:ascii="Times New Roman" w:hAnsi="Times New Roman" w:cs="Times New Roman"/>
        </w:rPr>
        <w:t>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60393BF3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 w:rsidRPr="00027BC4">
        <w:rPr>
          <w:rFonts w:ascii="Times New Roman" w:hAnsi="Times New Roman" w:cs="Times New Roman"/>
        </w:rPr>
        <w:t xml:space="preserve">Git: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r w:rsidR="005D65C7">
        <w:rPr>
          <w:rFonts w:ascii="Times New Roman" w:hAnsi="Times New Roman" w:cs="Times New Roman"/>
          <w:lang w:val="en-US"/>
        </w:rPr>
        <w:t>packfiles</w:t>
      </w:r>
      <w:r w:rsid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reflog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r w:rsidR="005D65C7">
        <w:rPr>
          <w:rFonts w:ascii="Times New Roman" w:hAnsi="Times New Roman" w:cs="Times New Roman"/>
          <w:lang w:val="en-US"/>
        </w:rPr>
        <w:t>revlog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</w:t>
      </w:r>
      <w:bookmarkStart w:id="0" w:name="_Hlk45710470"/>
      <w:r w:rsidR="005D65C7">
        <w:rPr>
          <w:rFonts w:ascii="Times New Roman" w:hAnsi="Times New Roman" w:cs="Times New Roman"/>
        </w:rPr>
        <w:t>Архитектура</w:t>
      </w:r>
      <w:r w:rsidR="00E179B6">
        <w:rPr>
          <w:rFonts w:ascii="Times New Roman" w:hAnsi="Times New Roman" w:cs="Times New Roman"/>
        </w:rPr>
        <w:t xml:space="preserve"> системы контроля версий </w:t>
      </w:r>
      <w:r w:rsidR="00E179B6">
        <w:rPr>
          <w:rFonts w:ascii="Times New Roman" w:hAnsi="Times New Roman" w:cs="Times New Roman"/>
          <w:lang w:val="en-US"/>
        </w:rPr>
        <w:t>Subversion</w:t>
      </w:r>
      <w:r w:rsidR="005D65C7">
        <w:rPr>
          <w:rFonts w:ascii="Times New Roman" w:hAnsi="Times New Roman" w:cs="Times New Roman"/>
        </w:rPr>
        <w:t xml:space="preserve">. </w:t>
      </w:r>
      <w:r w:rsidR="00E179B6">
        <w:rPr>
          <w:rFonts w:ascii="Times New Roman" w:hAnsi="Times New Roman" w:cs="Times New Roman"/>
        </w:rPr>
        <w:t>Требования, статическая структура, представление ревизий, структура репозитория. Проблемы и ограничения, в</w:t>
      </w:r>
      <w:r w:rsidR="005D65C7">
        <w:rPr>
          <w:rFonts w:ascii="Times New Roman" w:hAnsi="Times New Roman" w:cs="Times New Roman"/>
        </w:rPr>
        <w:t>ыводы</w:t>
      </w:r>
      <w:bookmarkEnd w:id="0"/>
      <w:r w:rsidR="005D65C7">
        <w:rPr>
          <w:rFonts w:ascii="Times New Roman" w:hAnsi="Times New Roman" w:cs="Times New Roman"/>
        </w:rPr>
        <w:t>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624B6" w:rsidRDefault="00CA4C4B" w:rsidP="00213AD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0195B215" w:rsidR="00CA4C4B" w:rsidRPr="007624B6" w:rsidRDefault="00410652" w:rsidP="00213AD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самостоятельной работы рекомендуется использовать </w:t>
      </w:r>
      <w:r w:rsidR="00213ADA">
        <w:rPr>
          <w:rFonts w:ascii="Times New Roman" w:hAnsi="Times New Roman" w:cs="Times New Roman"/>
        </w:rPr>
        <w:t xml:space="preserve">рекомендованную </w:t>
      </w:r>
      <w:r w:rsidR="00DD3257" w:rsidRPr="007624B6">
        <w:rPr>
          <w:rFonts w:ascii="Times New Roman" w:hAnsi="Times New Roman" w:cs="Times New Roman"/>
        </w:rPr>
        <w:t>литератур</w:t>
      </w:r>
      <w:r w:rsidR="00213ADA">
        <w:rPr>
          <w:rFonts w:ascii="Times New Roman" w:hAnsi="Times New Roman" w:cs="Times New Roman"/>
        </w:rPr>
        <w:t xml:space="preserve">у и материалы курса (презентации, конспекты), размещаемые в системе </w:t>
      </w:r>
      <w:r w:rsidR="00B608EB">
        <w:rPr>
          <w:rFonts w:ascii="Times New Roman" w:hAnsi="Times New Roman" w:cs="Times New Roman"/>
        </w:rPr>
        <w:t>поддержки</w:t>
      </w:r>
      <w:r w:rsidR="00213ADA">
        <w:rPr>
          <w:rFonts w:ascii="Times New Roman" w:hAnsi="Times New Roman" w:cs="Times New Roman"/>
        </w:rPr>
        <w:t xml:space="preserve"> обучения.</w:t>
      </w:r>
    </w:p>
    <w:p w14:paraId="00860894" w14:textId="3103BD7B" w:rsidR="00153843" w:rsidRDefault="00153843" w:rsidP="00D915F4">
      <w:pPr>
        <w:jc w:val="both"/>
        <w:rPr>
          <w:rFonts w:ascii="Times New Roman" w:hAnsi="Times New Roman" w:cs="Times New Roman"/>
        </w:rPr>
      </w:pPr>
    </w:p>
    <w:p w14:paraId="612965C6" w14:textId="142BE5A8" w:rsidR="00E71930" w:rsidRDefault="00DD3257">
      <w:pPr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4CC4A4F" w14:textId="77777777" w:rsidR="00213ADA" w:rsidRPr="000675AA" w:rsidRDefault="00213ADA" w:rsidP="00213ADA">
      <w:pPr>
        <w:rPr>
          <w:rFonts w:ascii="Times New Roman" w:hAnsi="Times New Roman" w:cs="Times New Roman"/>
          <w:b/>
          <w:i/>
          <w:iCs/>
        </w:rPr>
      </w:pPr>
      <w:r w:rsidRPr="000675AA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57C4B842" w14:textId="672E0D75" w:rsidR="00C915EB" w:rsidRDefault="00213ADA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915EB">
        <w:rPr>
          <w:rFonts w:ascii="Times New Roman" w:hAnsi="Times New Roman" w:cs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6CC724EE" w14:textId="529345E9" w:rsidR="00C915EB" w:rsidRPr="008778FF" w:rsidRDefault="00C915EB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Домашние задания </w:t>
      </w:r>
      <w:r w:rsidR="008778FF">
        <w:rPr>
          <w:rFonts w:ascii="Times New Roman" w:hAnsi="Times New Roman" w:cs="Times New Roman"/>
        </w:rPr>
        <w:t xml:space="preserve">выполняются в командах по 2-3 человека (разбиение на команды выполняют сами обучающиеся, преподаватель при необходимости может </w:t>
      </w:r>
      <w:r w:rsidR="008778FF">
        <w:rPr>
          <w:rFonts w:ascii="Times New Roman" w:hAnsi="Times New Roman" w:cs="Times New Roman"/>
        </w:rPr>
        <w:lastRenderedPageBreak/>
        <w:t>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досдано.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получается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5F955CFA" w14:textId="1F432D9B" w:rsidR="00213ADA" w:rsidRDefault="00213ADA" w:rsidP="00C915E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Текущий контроль успеваемости </w:t>
      </w:r>
      <w:r w:rsidR="000675AA">
        <w:rPr>
          <w:rFonts w:ascii="Times New Roman" w:hAnsi="Times New Roman" w:cs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2-3 человека, выполнить задание и сдать его на проверку с помощью системы </w:t>
      </w:r>
      <w:r w:rsidR="00B608EB">
        <w:rPr>
          <w:rFonts w:ascii="Times New Roman" w:hAnsi="Times New Roman" w:cs="Times New Roman"/>
        </w:rPr>
        <w:t xml:space="preserve">поддержки </w:t>
      </w:r>
      <w:r w:rsidR="000675AA">
        <w:rPr>
          <w:rFonts w:ascii="Times New Roman" w:hAnsi="Times New Roman" w:cs="Times New Roman"/>
        </w:rPr>
        <w:t>обучения.</w:t>
      </w:r>
      <w:r w:rsidR="00B608EB">
        <w:rPr>
          <w:rFonts w:ascii="Times New Roman" w:hAnsi="Times New Roman" w:cs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 w:rsidR="00C915EB">
        <w:rPr>
          <w:rFonts w:ascii="Times New Roman" w:hAnsi="Times New Roman" w:cs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 w:rsidR="00CF71FD">
        <w:rPr>
          <w:rFonts w:ascii="Times New Roman" w:hAnsi="Times New Roman" w:cs="Times New Roman"/>
        </w:rPr>
        <w:t>два</w:t>
      </w:r>
      <w:r w:rsidR="00C915EB">
        <w:rPr>
          <w:rFonts w:ascii="Times New Roman" w:hAnsi="Times New Roman" w:cs="Times New Roman"/>
        </w:rPr>
        <w:t xml:space="preserve"> академических часа в процессе экзамена.</w:t>
      </w:r>
    </w:p>
    <w:p w14:paraId="0C3245C2" w14:textId="6E037BBB" w:rsidR="000245AC" w:rsidRDefault="009E1873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624B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>
        <w:rPr>
          <w:rFonts w:ascii="Times New Roman" w:hAnsi="Times New Roman" w:cs="Times New Roman"/>
          <w:bCs/>
        </w:rPr>
        <w:t>одного академического часа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>
        <w:rPr>
          <w:rFonts w:ascii="Times New Roman" w:hAnsi="Times New Roman" w:cs="Times New Roman"/>
          <w:bCs/>
        </w:rPr>
        <w:t xml:space="preserve">. </w:t>
      </w:r>
      <w:r w:rsidR="00535CAB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624B6">
        <w:rPr>
          <w:rFonts w:ascii="Times New Roman" w:hAnsi="Times New Roman" w:cs="Times New Roman"/>
          <w:bCs/>
        </w:rPr>
        <w:t xml:space="preserve">. Количество и содержание дополнительных вопросов </w:t>
      </w:r>
      <w:r w:rsidR="000245AC">
        <w:rPr>
          <w:rFonts w:ascii="Times New Roman" w:hAnsi="Times New Roman" w:cs="Times New Roman"/>
          <w:bCs/>
        </w:rPr>
        <w:t>—</w:t>
      </w:r>
      <w:r w:rsidR="00DD3257" w:rsidRPr="007624B6">
        <w:rPr>
          <w:rFonts w:ascii="Times New Roman" w:hAnsi="Times New Roman" w:cs="Times New Roman"/>
          <w:bCs/>
        </w:rPr>
        <w:t xml:space="preserve"> на усмотрение преподавателя, принимающего экзамен. </w:t>
      </w:r>
    </w:p>
    <w:p w14:paraId="16AEB597" w14:textId="0E58AA45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220318">
        <w:rPr>
          <w:rFonts w:ascii="Times New Roman" w:hAnsi="Times New Roman" w:cs="Times New Roman"/>
          <w:bCs/>
        </w:rPr>
        <w:t xml:space="preserve">По желанию преподавателя на экзамен допустимо приглашать других преподавателей с квалификацией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</w:t>
      </w:r>
      <w:r>
        <w:rPr>
          <w:rFonts w:ascii="Times New Roman" w:hAnsi="Times New Roman" w:cs="Times New Roman"/>
          <w:bCs/>
        </w:rPr>
        <w:t>усреднения оценок каждого принимающего</w:t>
      </w:r>
      <w:r w:rsidRPr="00220318">
        <w:rPr>
          <w:rFonts w:ascii="Times New Roman" w:hAnsi="Times New Roman" w:cs="Times New Roman"/>
          <w:bCs/>
        </w:rPr>
        <w:t>. В спорных ситуациях преподаватель, ведущий дисциплину, имеет право принятия окончательного решения.</w:t>
      </w:r>
    </w:p>
    <w:p w14:paraId="7A88CCFD" w14:textId="6D2D0164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</w:p>
    <w:p w14:paraId="4900B39B" w14:textId="77777777" w:rsidR="000245AC" w:rsidRPr="00336553" w:rsidRDefault="000245AC" w:rsidP="000245AC">
      <w:pPr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3.1.3.2. Критерии оценивания итогового процента освоения дисциплины</w:t>
      </w:r>
    </w:p>
    <w:p w14:paraId="461A8A2D" w14:textId="29B0B7ED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 w:rsidR="008778FF">
        <w:rPr>
          <w:rFonts w:ascii="Times New Roman" w:hAnsi="Times New Roman" w:cs="Times New Roman"/>
          <w:bCs/>
        </w:rPr>
        <w:t>Итоговый балл за домашние задания вычисляется как сумма баллов за все задания.</w:t>
      </w:r>
      <w:r w:rsidR="005D25C8">
        <w:rPr>
          <w:rFonts w:ascii="Times New Roman" w:hAnsi="Times New Roman" w:cs="Times New Roman"/>
          <w:bCs/>
        </w:rPr>
        <w:t xml:space="preserve"> Для командных заданий всем членам команды ставится одинаковая оценка.</w:t>
      </w:r>
    </w:p>
    <w:p w14:paraId="729B405A" w14:textId="210A0AAB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за текущий контроль ставится по шкале от 0 до 10 по критериям, приведённым в разделе 3.1.4.</w:t>
      </w:r>
      <w:r w:rsidR="005D25C8">
        <w:rPr>
          <w:rFonts w:ascii="Times New Roman" w:hAnsi="Times New Roman" w:cs="Times New Roman"/>
          <w:bCs/>
        </w:rPr>
        <w:t xml:space="preserve"> Всем членам команды ставится одинаковая оценка.</w:t>
      </w:r>
    </w:p>
    <w:p w14:paraId="7496FCCB" w14:textId="2413C040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за экзамен ставится по следующим правилам: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24C31152" w14:textId="62398C92" w:rsidR="000245AC" w:rsidRDefault="000245AC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Итоговый процент выполнения дисциплины вычисляется как взвешенная сумма оценок за домашние задания</w:t>
      </w:r>
      <w:r w:rsidR="00C915EB">
        <w:rPr>
          <w:rFonts w:ascii="Times New Roman" w:hAnsi="Times New Roman" w:cs="Times New Roman"/>
          <w:bCs/>
        </w:rPr>
        <w:t xml:space="preserve">, текущий контроль и экзамен по следующей формуле: итоговая оценка = </w:t>
      </w:r>
      <w:r w:rsidR="008778FF">
        <w:rPr>
          <w:rFonts w:ascii="Times New Roman" w:hAnsi="Times New Roman" w:cs="Times New Roman"/>
          <w:bCs/>
          <w:lang w:val="en-US"/>
        </w:rPr>
        <w:t>min</w:t>
      </w:r>
      <w:r w:rsidR="008778FF" w:rsidRPr="008778FF">
        <w:rPr>
          <w:rFonts w:ascii="Times New Roman" w:hAnsi="Times New Roman" w:cs="Times New Roman"/>
          <w:bCs/>
        </w:rPr>
        <w:t xml:space="preserve">(100, </w:t>
      </w:r>
      <w:r w:rsidR="00C915EB">
        <w:rPr>
          <w:rFonts w:ascii="Times New Roman" w:hAnsi="Times New Roman" w:cs="Times New Roman"/>
          <w:bCs/>
        </w:rPr>
        <w:t>0.</w:t>
      </w:r>
      <w:r w:rsidR="008778FF">
        <w:rPr>
          <w:rFonts w:ascii="Times New Roman" w:hAnsi="Times New Roman" w:cs="Times New Roman"/>
          <w:bCs/>
        </w:rPr>
        <w:t>3</w:t>
      </w:r>
      <w:r w:rsidR="00C915EB">
        <w:rPr>
          <w:rFonts w:ascii="Times New Roman" w:hAnsi="Times New Roman" w:cs="Times New Roman"/>
          <w:bCs/>
        </w:rPr>
        <w:t xml:space="preserve"> * (оценка за домашние задания) + 0.</w:t>
      </w:r>
      <w:r w:rsidR="008778FF">
        <w:rPr>
          <w:rFonts w:ascii="Times New Roman" w:hAnsi="Times New Roman" w:cs="Times New Roman"/>
          <w:bCs/>
        </w:rPr>
        <w:t>1</w:t>
      </w:r>
      <w:r w:rsidR="00C915EB">
        <w:rPr>
          <w:rFonts w:ascii="Times New Roman" w:hAnsi="Times New Roman" w:cs="Times New Roman"/>
          <w:bCs/>
        </w:rPr>
        <w:t xml:space="preserve"> * (оценка за текущий контроль) + 0.</w:t>
      </w:r>
      <w:r w:rsidR="008778FF">
        <w:rPr>
          <w:rFonts w:ascii="Times New Roman" w:hAnsi="Times New Roman" w:cs="Times New Roman"/>
          <w:bCs/>
        </w:rPr>
        <w:t>8</w:t>
      </w:r>
      <w:r w:rsidR="00C915EB">
        <w:rPr>
          <w:rFonts w:ascii="Times New Roman" w:hAnsi="Times New Roman" w:cs="Times New Roman"/>
          <w:bCs/>
        </w:rPr>
        <w:t xml:space="preserve"> * (оценка за экзамен)</w:t>
      </w:r>
      <w:r w:rsidR="008778FF" w:rsidRPr="008778FF">
        <w:rPr>
          <w:rFonts w:ascii="Times New Roman" w:hAnsi="Times New Roman" w:cs="Times New Roman"/>
          <w:bCs/>
        </w:rPr>
        <w:t>)</w:t>
      </w:r>
      <w:r w:rsidR="00C915EB">
        <w:rPr>
          <w:rFonts w:ascii="Times New Roman" w:hAnsi="Times New Roman" w:cs="Times New Roman"/>
          <w:bCs/>
        </w:rPr>
        <w:t>. Перед вычислением итогового процента освоения оценка за домашние задания, оценка за текущий контроль и оценка за экзамен приводятся к диапазону 0–100 линейным преобразованием. Далее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429"/>
        <w:gridCol w:w="2377"/>
      </w:tblGrid>
      <w:tr w:rsidR="00E643E2" w:rsidRPr="00F912B3" w14:paraId="6908C686" w14:textId="77777777" w:rsidTr="006E5367">
        <w:trPr>
          <w:jc w:val="center"/>
        </w:trPr>
        <w:tc>
          <w:tcPr>
            <w:tcW w:w="2383" w:type="dxa"/>
          </w:tcPr>
          <w:p w14:paraId="1170C800" w14:textId="77777777" w:rsidR="00E643E2" w:rsidRPr="00F912B3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lastRenderedPageBreak/>
              <w:t>Итоговый процент</w:t>
            </w:r>
          </w:p>
          <w:p w14:paraId="2EB572C8" w14:textId="77777777" w:rsidR="00E643E2" w:rsidRPr="00F912B3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020120C7" w14:textId="77777777" w:rsidR="00E643E2" w:rsidRPr="00F912B3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005315AA" w14:textId="77777777" w:rsidR="00E643E2" w:rsidRPr="00E643E2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проведении </w:t>
            </w:r>
            <w:r>
              <w:rPr>
                <w:rFonts w:ascii="Times New Roman" w:hAnsi="Times New Roman" w:cs="Times New Roman"/>
                <w:bCs/>
              </w:rPr>
              <w:t>экзамена</w:t>
            </w:r>
          </w:p>
        </w:tc>
        <w:tc>
          <w:tcPr>
            <w:tcW w:w="2377" w:type="dxa"/>
          </w:tcPr>
          <w:p w14:paraId="0E72C40D" w14:textId="77777777" w:rsidR="00E643E2" w:rsidRPr="00F912B3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</w:t>
            </w:r>
          </w:p>
          <w:p w14:paraId="63D7CE0D" w14:textId="77777777" w:rsidR="00E643E2" w:rsidRPr="00F912B3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E643E2" w:rsidRPr="00F912B3" w14:paraId="615CC760" w14:textId="77777777" w:rsidTr="006E5367">
        <w:trPr>
          <w:jc w:val="center"/>
        </w:trPr>
        <w:tc>
          <w:tcPr>
            <w:tcW w:w="2383" w:type="dxa"/>
          </w:tcPr>
          <w:p w14:paraId="10B501E9" w14:textId="77777777" w:rsidR="00E643E2" w:rsidRPr="00F912B3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0B170B75" w14:textId="77777777" w:rsidR="00E643E2" w:rsidRPr="00F912B3" w:rsidRDefault="00E643E2" w:rsidP="006E536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отлично</w:t>
            </w:r>
          </w:p>
        </w:tc>
        <w:tc>
          <w:tcPr>
            <w:tcW w:w="2377" w:type="dxa"/>
          </w:tcPr>
          <w:p w14:paraId="0E1F49BE" w14:textId="77777777" w:rsidR="00E643E2" w:rsidRPr="00F912B3" w:rsidRDefault="00E643E2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E643E2" w:rsidRPr="00F912B3" w14:paraId="67E15FF1" w14:textId="77777777" w:rsidTr="006E5367">
        <w:trPr>
          <w:jc w:val="center"/>
        </w:trPr>
        <w:tc>
          <w:tcPr>
            <w:tcW w:w="2383" w:type="dxa"/>
          </w:tcPr>
          <w:p w14:paraId="3F59A769" w14:textId="77777777" w:rsidR="00E643E2" w:rsidRPr="00F912B3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6D783272" w14:textId="77777777" w:rsidR="00E643E2" w:rsidRPr="00F912B3" w:rsidRDefault="00E643E2" w:rsidP="006E536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37342E4F" w14:textId="77777777" w:rsidR="00E643E2" w:rsidRPr="00F912B3" w:rsidRDefault="00E643E2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E643E2" w:rsidRPr="00F912B3" w14:paraId="5E9082E4" w14:textId="77777777" w:rsidTr="006E5367">
        <w:trPr>
          <w:jc w:val="center"/>
        </w:trPr>
        <w:tc>
          <w:tcPr>
            <w:tcW w:w="2383" w:type="dxa"/>
          </w:tcPr>
          <w:p w14:paraId="4C2A992F" w14:textId="77777777" w:rsidR="00E643E2" w:rsidRPr="00F912B3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19438ADA" w14:textId="77777777" w:rsidR="00E643E2" w:rsidRPr="00F912B3" w:rsidRDefault="00E643E2" w:rsidP="006E536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4F327A74" w14:textId="77777777" w:rsidR="00E643E2" w:rsidRPr="00F912B3" w:rsidRDefault="00E643E2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E643E2" w:rsidRPr="00F912B3" w14:paraId="6D5BB301" w14:textId="77777777" w:rsidTr="006E5367">
        <w:trPr>
          <w:jc w:val="center"/>
        </w:trPr>
        <w:tc>
          <w:tcPr>
            <w:tcW w:w="2383" w:type="dxa"/>
          </w:tcPr>
          <w:p w14:paraId="68FA3AFE" w14:textId="77777777" w:rsidR="00E643E2" w:rsidRPr="00F912B3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62B61E21" w14:textId="77777777" w:rsidR="00E643E2" w:rsidRPr="00F912B3" w:rsidRDefault="00E643E2" w:rsidP="006E536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7FAEBB7D" w14:textId="77777777" w:rsidR="00E643E2" w:rsidRPr="00F912B3" w:rsidRDefault="00E643E2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E643E2" w:rsidRPr="00F912B3" w14:paraId="7BE3973D" w14:textId="77777777" w:rsidTr="006E5367">
        <w:trPr>
          <w:jc w:val="center"/>
        </w:trPr>
        <w:tc>
          <w:tcPr>
            <w:tcW w:w="2383" w:type="dxa"/>
          </w:tcPr>
          <w:p w14:paraId="71EF0C4B" w14:textId="77777777" w:rsidR="00E643E2" w:rsidRPr="00F912B3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7AB79ED7" w14:textId="77777777" w:rsidR="00E643E2" w:rsidRPr="00F912B3" w:rsidRDefault="00E643E2" w:rsidP="006E536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71559936" w14:textId="77777777" w:rsidR="00E643E2" w:rsidRPr="00F912B3" w:rsidRDefault="00E643E2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E643E2" w:rsidRPr="00F912B3" w14:paraId="0F9D53F8" w14:textId="77777777" w:rsidTr="006E5367">
        <w:trPr>
          <w:jc w:val="center"/>
        </w:trPr>
        <w:tc>
          <w:tcPr>
            <w:tcW w:w="2383" w:type="dxa"/>
          </w:tcPr>
          <w:p w14:paraId="652DEB48" w14:textId="77777777" w:rsidR="00E643E2" w:rsidRPr="00F912B3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2DA80731" w14:textId="77777777" w:rsidR="00E643E2" w:rsidRPr="00F912B3" w:rsidRDefault="00E643E2" w:rsidP="006E536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неудовлетворительно</w:t>
            </w:r>
          </w:p>
        </w:tc>
        <w:tc>
          <w:tcPr>
            <w:tcW w:w="2377" w:type="dxa"/>
          </w:tcPr>
          <w:p w14:paraId="2228BB12" w14:textId="77777777" w:rsidR="00E643E2" w:rsidRPr="00F912B3" w:rsidRDefault="00E643E2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21AB0DF0" w14:textId="77777777" w:rsidR="00E643E2" w:rsidRPr="007624B6" w:rsidRDefault="00E643E2" w:rsidP="00E643E2">
      <w:pPr>
        <w:rPr>
          <w:rFonts w:ascii="Times New Roman" w:hAnsi="Times New Roman" w:cs="Times New Roman"/>
        </w:rPr>
      </w:pPr>
    </w:p>
    <w:p w14:paraId="2E4C38CB" w14:textId="1F9CAF11" w:rsidR="00E71930" w:rsidRDefault="00DD3257" w:rsidP="006A57D9">
      <w:pPr>
        <w:spacing w:after="120"/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EE180D" w14:textId="77777777" w:rsidR="005D25C8" w:rsidRPr="00336553" w:rsidRDefault="005D25C8" w:rsidP="006A57D9">
      <w:pPr>
        <w:spacing w:after="120"/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3.1.4.1. Формируемые дисциплиной компетенции</w:t>
      </w:r>
    </w:p>
    <w:p w14:paraId="15250F31" w14:textId="6EE09959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ОПК-1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5FC43AF8" w14:textId="77777777" w:rsidR="006A57D9" w:rsidRPr="00BA0D1E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6172FA3" w14:textId="77777777" w:rsidR="006A57D9" w:rsidRPr="00BA0D1E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8B3723" w14:textId="77777777" w:rsidR="006A57D9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CF1905" w14:textId="77777777" w:rsidR="006A57D9" w:rsidRDefault="006A57D9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967D787" w14:textId="77777777" w:rsidR="006A57D9" w:rsidRPr="005D25C8" w:rsidRDefault="006A57D9" w:rsidP="003E17E1">
      <w:pPr>
        <w:jc w:val="both"/>
        <w:rPr>
          <w:rFonts w:ascii="Times New Roman" w:hAnsi="Times New Roman" w:cs="Times New Roman"/>
          <w:bCs/>
        </w:rPr>
      </w:pPr>
    </w:p>
    <w:p w14:paraId="49C48385" w14:textId="5566C9F2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ОПК-3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</w:r>
      <w:r w:rsidR="006A57D9">
        <w:rPr>
          <w:rFonts w:ascii="Times New Roman" w:hAnsi="Times New Roman" w:cs="Times New Roman"/>
          <w:bCs/>
        </w:rPr>
        <w:t>.</w:t>
      </w:r>
    </w:p>
    <w:p w14:paraId="2E4B2D92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52000C6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07CA716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C6CCB6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35E28AC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F6726A" w14:textId="00BBD31D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ОПК-4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участвовать в разработке технической документации программных продуктов и программных комплексов</w:t>
      </w:r>
      <w:r w:rsidR="006A57D9">
        <w:rPr>
          <w:rFonts w:ascii="Times New Roman" w:hAnsi="Times New Roman" w:cs="Times New Roman"/>
          <w:bCs/>
        </w:rPr>
        <w:t>.</w:t>
      </w:r>
    </w:p>
    <w:p w14:paraId="2229B891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359A6985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FCEDACB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ACA8E3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09EAB98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39011F8" w14:textId="490750D7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ОПК-5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инсталировать и сопровожать программное обеспеченение для информационных систем и баз данных, в том числе отечественного производства</w:t>
      </w:r>
      <w:r w:rsidR="006A57D9">
        <w:rPr>
          <w:rFonts w:ascii="Times New Roman" w:hAnsi="Times New Roman" w:cs="Times New Roman"/>
          <w:bCs/>
        </w:rPr>
        <w:t>.</w:t>
      </w:r>
    </w:p>
    <w:p w14:paraId="1945A2AE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F7EBE6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C5C7E4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6364DDA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8B52B29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90E192F" w14:textId="31CDB9CD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ПКА-1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демонстрировать базовые знания математических и естественных наук, программирования и информационных технологий</w:t>
      </w:r>
      <w:r w:rsidR="006A57D9">
        <w:rPr>
          <w:rFonts w:ascii="Times New Roman" w:hAnsi="Times New Roman" w:cs="Times New Roman"/>
          <w:bCs/>
        </w:rPr>
        <w:t>.</w:t>
      </w:r>
    </w:p>
    <w:p w14:paraId="723BB62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lastRenderedPageBreak/>
        <w:t>□ Формируется дисциплиной.</w:t>
      </w:r>
    </w:p>
    <w:p w14:paraId="77C91AB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913B3A0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03DF01C8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C5DB6D4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CE8DB7E" w14:textId="2CDE2D59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ПКП-1</w:t>
      </w:r>
      <w:r>
        <w:rPr>
          <w:rFonts w:ascii="Times New Roman" w:hAnsi="Times New Roman" w:cs="Times New Roman"/>
          <w:bCs/>
        </w:rPr>
        <w:t xml:space="preserve"> —</w:t>
      </w:r>
      <w:r w:rsidRPr="005D25C8">
        <w:rPr>
          <w:rFonts w:ascii="Times New Roman" w:hAnsi="Times New Roman" w:cs="Times New Roman"/>
          <w:bCs/>
        </w:rPr>
        <w:t xml:space="preserve">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2BE84894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9352D49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81702FD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05DA89F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27E8CB1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C394C30" w14:textId="6486C166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ПКП-2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</w:r>
      <w:r w:rsidR="006A57D9">
        <w:rPr>
          <w:rFonts w:ascii="Times New Roman" w:hAnsi="Times New Roman" w:cs="Times New Roman"/>
          <w:bCs/>
        </w:rPr>
        <w:t>.</w:t>
      </w:r>
    </w:p>
    <w:p w14:paraId="0E97F982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74BA92B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2CA5D8A0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742B4B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0B65999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5D2C97FD" w14:textId="7B6DD6C2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ПКП-4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A57D9">
        <w:rPr>
          <w:rFonts w:ascii="Times New Roman" w:hAnsi="Times New Roman" w:cs="Times New Roman"/>
          <w:bCs/>
        </w:rPr>
        <w:t>.</w:t>
      </w:r>
    </w:p>
    <w:p w14:paraId="5F2619A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53B4426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564AF4E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42A6122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FD4BB66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CFBADA" w14:textId="2D7BE7D3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ПКП-5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 w:rsidR="006A57D9">
        <w:rPr>
          <w:rFonts w:ascii="Times New Roman" w:hAnsi="Times New Roman" w:cs="Times New Roman"/>
          <w:bCs/>
        </w:rPr>
        <w:t>.</w:t>
      </w:r>
    </w:p>
    <w:p w14:paraId="19FC6C34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3CFBB58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352D823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2C3AA742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05794FF0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63FECED" w14:textId="289DEBD0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ПКП-6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514C20F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09A5EC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6D33D6F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lastRenderedPageBreak/>
        <w:t>□ Полностью сформирована по результатам освоения дисциплины.</w:t>
      </w:r>
    </w:p>
    <w:p w14:paraId="78CA51D6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D6C5D82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D710EA0" w14:textId="4DF757B1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ПКП-8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  <w:r w:rsidR="006A57D9">
        <w:rPr>
          <w:rFonts w:ascii="Times New Roman" w:hAnsi="Times New Roman" w:cs="Times New Roman"/>
          <w:bCs/>
        </w:rPr>
        <w:t>.</w:t>
      </w:r>
    </w:p>
    <w:p w14:paraId="0B452ECE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8215BC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32CB551C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8CEF6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4EBF5E6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0239F3D9" w14:textId="0A1B3B27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УКБ-3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6A57D9">
        <w:rPr>
          <w:rFonts w:ascii="Times New Roman" w:hAnsi="Times New Roman" w:cs="Times New Roman"/>
          <w:bCs/>
        </w:rPr>
        <w:t>.</w:t>
      </w:r>
    </w:p>
    <w:p w14:paraId="3EB3F1C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84FA27C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192931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5A4E14D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51B8EEF4" w14:textId="77777777" w:rsidR="003E17E1" w:rsidRPr="005D25C8" w:rsidRDefault="003E17E1" w:rsidP="006A57D9">
      <w:pPr>
        <w:spacing w:after="240"/>
        <w:jc w:val="both"/>
        <w:rPr>
          <w:rFonts w:ascii="Times New Roman" w:hAnsi="Times New Roman" w:cs="Times New Roman"/>
          <w:bCs/>
        </w:rPr>
      </w:pPr>
    </w:p>
    <w:p w14:paraId="28461C1C" w14:textId="40A482C7" w:rsidR="005D25C8" w:rsidRPr="007F3426" w:rsidRDefault="005D25C8" w:rsidP="005D25C8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7F3426"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p w14:paraId="3D2B8A1B" w14:textId="77777777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081D47FE" w14:textId="77777777" w:rsidR="00CF71FD" w:rsidRPr="006C1BD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</w:p>
    <w:p w14:paraId="308F0D33" w14:textId="6F39667A" w:rsidR="00384317" w:rsidRPr="00CF71F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CF71FD">
        <w:rPr>
          <w:rFonts w:ascii="Times New Roman" w:hAnsi="Times New Roman" w:cs="Times New Roman"/>
        </w:rPr>
        <w:t>Принципы выделения абстракций предметной области.</w:t>
      </w:r>
    </w:p>
    <w:p w14:paraId="7AFA23E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Принципы SOLID.</w:t>
      </w:r>
    </w:p>
    <w:p w14:paraId="693F847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21A3DD75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26739039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3A708F75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компонентов, диаграммы развёртывания UML.</w:t>
      </w:r>
    </w:p>
    <w:p w14:paraId="0B3C508D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23EAEAEB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активностей UML.</w:t>
      </w:r>
    </w:p>
    <w:p w14:paraId="06430DF8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конечных автоматов UML.</w:t>
      </w:r>
    </w:p>
    <w:p w14:paraId="557B9957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последовательностей UML.</w:t>
      </w:r>
    </w:p>
    <w:p w14:paraId="01B68BEE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коммуникации UML.</w:t>
      </w:r>
    </w:p>
    <w:p w14:paraId="5322DD76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7B96D3F4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698DA9E5" w14:textId="77777777" w:rsidR="00CF71F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>0, характеристик</w:t>
      </w:r>
      <w:r w:rsidR="00CF71FD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 </w:t>
      </w:r>
    </w:p>
    <w:p w14:paraId="764AEBC2" w14:textId="54234EAA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 xml:space="preserve">оделирование требований в </w:t>
      </w:r>
      <w:r w:rsidR="00384317" w:rsidRPr="007624B6">
        <w:rPr>
          <w:rFonts w:ascii="Times New Roman" w:hAnsi="Times New Roman" w:cs="Times New Roman"/>
          <w:lang w:val="en-US"/>
        </w:rPr>
        <w:t>SysML</w:t>
      </w:r>
      <w:r w:rsidR="00384317" w:rsidRPr="007624B6">
        <w:rPr>
          <w:rFonts w:ascii="Times New Roman" w:hAnsi="Times New Roman" w:cs="Times New Roman"/>
        </w:rPr>
        <w:t>.</w:t>
      </w:r>
    </w:p>
    <w:p w14:paraId="33435701" w14:textId="0C913903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Язык </w:t>
      </w:r>
      <w:r w:rsidR="00384317" w:rsidRPr="007624B6">
        <w:rPr>
          <w:rFonts w:ascii="Times New Roman" w:hAnsi="Times New Roman" w:cs="Times New Roman"/>
          <w:lang w:val="en-US"/>
        </w:rPr>
        <w:t>BPMN</w:t>
      </w:r>
      <w:r w:rsidR="00384317" w:rsidRPr="007624B6">
        <w:rPr>
          <w:rFonts w:ascii="Times New Roman" w:hAnsi="Times New Roman" w:cs="Times New Roman"/>
        </w:rPr>
        <w:t>.</w:t>
      </w:r>
    </w:p>
    <w:p w14:paraId="3E9C1D30" w14:textId="77777777" w:rsidR="00CF71FD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>оделирование данных: диаграммы «Сущность-связь»</w:t>
      </w:r>
    </w:p>
    <w:p w14:paraId="396DA000" w14:textId="4246793D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Концептуальное моделирование, диаграммы</w:t>
      </w:r>
      <w:r w:rsidR="00384317" w:rsidRPr="007624B6">
        <w:rPr>
          <w:rFonts w:ascii="Times New Roman" w:hAnsi="Times New Roman" w:cs="Times New Roman"/>
        </w:rPr>
        <w:t xml:space="preserve"> </w:t>
      </w:r>
      <w:r w:rsidR="00384317" w:rsidRPr="007624B6">
        <w:rPr>
          <w:rFonts w:ascii="Times New Roman" w:hAnsi="Times New Roman" w:cs="Times New Roman"/>
          <w:lang w:val="en-US"/>
        </w:rPr>
        <w:t>ORM</w:t>
      </w:r>
      <w:r w:rsidR="00384317" w:rsidRPr="007624B6">
        <w:rPr>
          <w:rFonts w:ascii="Times New Roman" w:hAnsi="Times New Roman" w:cs="Times New Roman"/>
        </w:rPr>
        <w:t>.</w:t>
      </w:r>
    </w:p>
    <w:p w14:paraId="3D9FE349" w14:textId="1FFA7D19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14:paraId="2E786910" w14:textId="5C4890E6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Паттерн «Компоновщик».</w:t>
      </w:r>
    </w:p>
    <w:p w14:paraId="5C634C73" w14:textId="77CBC6EA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«Декоратор».</w:t>
      </w:r>
    </w:p>
    <w:p w14:paraId="6878B61C" w14:textId="63D33FE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«Стратегия».</w:t>
      </w:r>
    </w:p>
    <w:p w14:paraId="79EF444F" w14:textId="29737FA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«Адаптер».</w:t>
      </w:r>
    </w:p>
    <w:p w14:paraId="6B1C795E" w14:textId="7AC4D43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</w:t>
      </w:r>
      <w:r w:rsidR="00512A76">
        <w:rPr>
          <w:rFonts w:ascii="Times New Roman" w:hAnsi="Times New Roman" w:cs="Times New Roman"/>
          <w:bCs/>
        </w:rPr>
        <w:t>Заместитель</w:t>
      </w:r>
      <w:r>
        <w:rPr>
          <w:rFonts w:ascii="Times New Roman" w:hAnsi="Times New Roman" w:cs="Times New Roman"/>
          <w:bCs/>
        </w:rPr>
        <w:t>».</w:t>
      </w:r>
    </w:p>
    <w:p w14:paraId="3E68EFED" w14:textId="34D2A41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«Фасад».</w:t>
      </w:r>
    </w:p>
    <w:p w14:paraId="752D646C" w14:textId="76B81D4D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«Приспособленец».</w:t>
      </w:r>
    </w:p>
    <w:p w14:paraId="10491D12" w14:textId="59CAB826" w:rsidR="00512A76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512A76">
        <w:rPr>
          <w:rFonts w:ascii="Times New Roman" w:hAnsi="Times New Roman" w:cs="Times New Roman"/>
          <w:bCs/>
        </w:rPr>
        <w:t>Паттерн «Мост».</w:t>
      </w:r>
    </w:p>
    <w:p w14:paraId="69403066" w14:textId="5FCED7F3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«Фабричный метод».</w:t>
      </w:r>
    </w:p>
    <w:p w14:paraId="7A12384C" w14:textId="7382C6B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«Абстрактная фабрика».</w:t>
      </w:r>
    </w:p>
    <w:p w14:paraId="2806B84B" w14:textId="25DDD40E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«Одиночка».</w:t>
      </w:r>
    </w:p>
    <w:p w14:paraId="4A1CD415" w14:textId="77AC4A02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Паттерны «Ленивая инициализация» и «Пул объектов».</w:t>
      </w:r>
    </w:p>
    <w:p w14:paraId="24D8D251" w14:textId="7DFFFC5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«Прототип».</w:t>
      </w:r>
    </w:p>
    <w:p w14:paraId="2D092254" w14:textId="63E2930A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«Строитель».</w:t>
      </w:r>
    </w:p>
    <w:p w14:paraId="5276AD22" w14:textId="1DF504E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«Посредник».</w:t>
      </w:r>
    </w:p>
    <w:p w14:paraId="2DDCC92B" w14:textId="6980F84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«Команда».</w:t>
      </w:r>
    </w:p>
    <w:p w14:paraId="0A1E4BF8" w14:textId="205D032C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«Цепочка ответственности».</w:t>
      </w:r>
    </w:p>
    <w:p w14:paraId="4755184C" w14:textId="27ED4FEB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«Наблюдатель».</w:t>
      </w:r>
    </w:p>
    <w:p w14:paraId="26920616" w14:textId="2AFFD7C2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«Состояние».</w:t>
      </w:r>
    </w:p>
    <w:p w14:paraId="4B0031BD" w14:textId="70F638F4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«Посетитель».</w:t>
      </w:r>
    </w:p>
    <w:p w14:paraId="6180FEE4" w14:textId="23F43268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«Хранитель».</w:t>
      </w:r>
    </w:p>
    <w:p w14:paraId="6A3E8889" w14:textId="606790C0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«Интерпретатор».</w:t>
      </w:r>
    </w:p>
    <w:p w14:paraId="072CE55B" w14:textId="77777777" w:rsid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«Спецификация».</w:t>
      </w:r>
    </w:p>
    <w:p w14:paraId="19C073F3" w14:textId="29FDEE9D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«Итератор».</w:t>
      </w:r>
    </w:p>
    <w:p w14:paraId="3C721B1F" w14:textId="515A9907" w:rsidR="00512A76" w:rsidRDefault="00384317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</w:rPr>
        <w:t>Антипаттерны «Круговая зависимость», «Последовательная связность», «Вызов предка», «Проблема Йо-Йо»</w:t>
      </w:r>
      <w:r w:rsidR="00512A76">
        <w:rPr>
          <w:rFonts w:ascii="Times New Roman" w:hAnsi="Times New Roman" w:cs="Times New Roman"/>
        </w:rPr>
        <w:t>.</w:t>
      </w:r>
    </w:p>
    <w:p w14:paraId="788197ED" w14:textId="6352FB87" w:rsidR="00384317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</w:rPr>
        <w:t>Антипаттерны</w:t>
      </w:r>
      <w:r w:rsidR="00384317" w:rsidRPr="00512A76">
        <w:rPr>
          <w:rFonts w:ascii="Times New Roman" w:hAnsi="Times New Roman" w:cs="Times New Roman"/>
        </w:rPr>
        <w:t xml:space="preserve"> «Активное ожидание», «Сокрытие ошибки», «Магические числа», «Магические строки».</w:t>
      </w:r>
    </w:p>
    <w:p w14:paraId="46A1BE52" w14:textId="6926D2FD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 «Божественный объект», «Поток лавы»</w:t>
      </w:r>
      <w:r w:rsidR="00512A76">
        <w:rPr>
          <w:rFonts w:ascii="Times New Roman" w:hAnsi="Times New Roman" w:cs="Times New Roman"/>
        </w:rPr>
        <w:t>.</w:t>
      </w:r>
    </w:p>
    <w:p w14:paraId="1EAE4620" w14:textId="460F3B16" w:rsidR="00384317" w:rsidRPr="007624B6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</w:rPr>
        <w:t xml:space="preserve">Антипаттерны </w:t>
      </w:r>
      <w:r w:rsidR="00384317" w:rsidRPr="007624B6">
        <w:rPr>
          <w:rFonts w:ascii="Times New Roman" w:hAnsi="Times New Roman" w:cs="Times New Roman"/>
        </w:rPr>
        <w:t>«Функциональная декомпозиция», «Полтергейст», «Золотой молоток».</w:t>
      </w:r>
    </w:p>
    <w:p w14:paraId="31CBA9D9" w14:textId="77777777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 «Остров автоматизации», «</w:t>
      </w:r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</w:t>
      </w:r>
      <w:r w:rsidR="00512A76">
        <w:rPr>
          <w:rFonts w:ascii="Times New Roman" w:hAnsi="Times New Roman" w:cs="Times New Roman"/>
        </w:rPr>
        <w:t>.</w:t>
      </w:r>
    </w:p>
    <w:p w14:paraId="08241DF1" w14:textId="78088C26" w:rsidR="00384317" w:rsidRPr="007624B6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</w:t>
      </w:r>
      <w:r w:rsidR="00384317" w:rsidRPr="007624B6">
        <w:rPr>
          <w:rFonts w:ascii="Times New Roman" w:hAnsi="Times New Roman" w:cs="Times New Roman"/>
        </w:rPr>
        <w:t xml:space="preserve"> «Привязка к поставщику», «Подразумеваемая архитектура», «Проектирование комитетом»</w:t>
      </w:r>
      <w:r>
        <w:rPr>
          <w:rFonts w:ascii="Times New Roman" w:hAnsi="Times New Roman" w:cs="Times New Roman"/>
        </w:rPr>
        <w:t>.</w:t>
      </w:r>
    </w:p>
    <w:p w14:paraId="6005A84E" w14:textId="77777777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архитектурного стиля, трёхзвенная архитектура</w:t>
      </w:r>
      <w:r w:rsidR="00512A76">
        <w:rPr>
          <w:rFonts w:ascii="Times New Roman" w:hAnsi="Times New Roman" w:cs="Times New Roman"/>
        </w:rPr>
        <w:t>.</w:t>
      </w:r>
    </w:p>
    <w:p w14:paraId="6C9D65DD" w14:textId="049BAFDD" w:rsidR="00384317" w:rsidRP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Model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512A7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512A76">
        <w:rPr>
          <w:rFonts w:ascii="Times New Roman" w:hAnsi="Times New Roman" w:cs="Times New Roman"/>
          <w:lang w:val="en-US"/>
        </w:rPr>
        <w:t>.</w:t>
      </w:r>
    </w:p>
    <w:p w14:paraId="6D59BBC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14:paraId="7473F5D9" w14:textId="79EF7AFB" w:rsidR="00384317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Событийно-ориентированные </w:t>
      </w:r>
      <w:r w:rsidRPr="00512A76">
        <w:rPr>
          <w:rFonts w:ascii="Times New Roman" w:hAnsi="Times New Roman" w:cs="Times New Roman"/>
        </w:rPr>
        <w:t xml:space="preserve">стили, </w:t>
      </w:r>
      <w:r w:rsidR="00384317" w:rsidRPr="00512A76">
        <w:rPr>
          <w:rFonts w:ascii="Times New Roman" w:hAnsi="Times New Roman" w:cs="Times New Roman"/>
          <w:lang w:val="en-US"/>
        </w:rPr>
        <w:t>Publish</w:t>
      </w:r>
      <w:r w:rsidR="00384317" w:rsidRPr="00512A76">
        <w:rPr>
          <w:rFonts w:ascii="Times New Roman" w:hAnsi="Times New Roman" w:cs="Times New Roman"/>
        </w:rPr>
        <w:t>-</w:t>
      </w:r>
      <w:r w:rsidR="00384317" w:rsidRPr="00512A76">
        <w:rPr>
          <w:rFonts w:ascii="Times New Roman" w:hAnsi="Times New Roman" w:cs="Times New Roman"/>
          <w:lang w:val="en-US"/>
        </w:rPr>
        <w:t>Subscribe</w:t>
      </w:r>
      <w:r w:rsidRPr="00512A76">
        <w:rPr>
          <w:rFonts w:ascii="Times New Roman" w:hAnsi="Times New Roman" w:cs="Times New Roman"/>
        </w:rPr>
        <w:t>.</w:t>
      </w:r>
    </w:p>
    <w:p w14:paraId="3A427D12" w14:textId="02173282" w:rsidR="00512A76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  <w:bCs/>
        </w:rPr>
        <w:t>Понятие Domain-Driven Design, единый язык, изоляция предметной области.</w:t>
      </w:r>
    </w:p>
    <w:p w14:paraId="4FB2B8B8" w14:textId="2C5AAA00" w:rsid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основные структурные элементы модели предметной области.</w:t>
      </w:r>
    </w:p>
    <w:p w14:paraId="72CFF809" w14:textId="77777777" w:rsidR="00AB26B1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 w:rsidR="00AB26B1">
        <w:rPr>
          <w:rFonts w:ascii="Times New Roman" w:hAnsi="Times New Roman" w:cs="Times New Roman"/>
          <w:bCs/>
        </w:rPr>
        <w:t>п</w:t>
      </w:r>
      <w:r w:rsidR="00384317" w:rsidRPr="007624B6">
        <w:rPr>
          <w:rFonts w:ascii="Times New Roman" w:hAnsi="Times New Roman" w:cs="Times New Roman"/>
        </w:rPr>
        <w:t>аттерн «Агрегат»</w:t>
      </w:r>
      <w:r w:rsidR="00AB26B1">
        <w:rPr>
          <w:rFonts w:ascii="Times New Roman" w:hAnsi="Times New Roman" w:cs="Times New Roman"/>
        </w:rPr>
        <w:t>.</w:t>
      </w:r>
    </w:p>
    <w:p w14:paraId="741A2B46" w14:textId="6387C8B9" w:rsidR="00384317" w:rsidRPr="007624B6" w:rsidRDefault="00AB26B1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паттерны</w:t>
      </w:r>
      <w:r w:rsidR="00384317" w:rsidRPr="007624B6">
        <w:rPr>
          <w:rFonts w:ascii="Times New Roman" w:hAnsi="Times New Roman" w:cs="Times New Roman"/>
        </w:rPr>
        <w:t xml:space="preserve"> «Фабрика», «Репозиторий».</w:t>
      </w:r>
    </w:p>
    <w:p w14:paraId="2AFB1DF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19AAB798" w14:textId="77777777" w:rsidR="00353AE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</w:t>
      </w:r>
      <w:r w:rsidR="00353AEE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</w:p>
    <w:p w14:paraId="79096855" w14:textId="77777777" w:rsidR="00353AE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384317" w:rsidRPr="007624B6">
        <w:rPr>
          <w:rFonts w:ascii="Times New Roman" w:hAnsi="Times New Roman" w:cs="Times New Roman"/>
        </w:rPr>
        <w:t xml:space="preserve">ипичные уровни в производственных </w:t>
      </w:r>
      <w:r>
        <w:rPr>
          <w:rFonts w:ascii="Times New Roman" w:hAnsi="Times New Roman" w:cs="Times New Roman"/>
        </w:rPr>
        <w:t>системах</w:t>
      </w:r>
    </w:p>
    <w:p w14:paraId="1EA474D7" w14:textId="77777777" w:rsidR="00353AE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Типичные уровни в</w:t>
      </w:r>
      <w:r w:rsidR="00384317" w:rsidRPr="007624B6">
        <w:rPr>
          <w:rFonts w:ascii="Times New Roman" w:hAnsi="Times New Roman" w:cs="Times New Roman"/>
        </w:rPr>
        <w:t xml:space="preserve"> финансовых системах </w:t>
      </w:r>
    </w:p>
    <w:p w14:paraId="4FB751CD" w14:textId="28FCCED6" w:rsidR="00384317" w:rsidRPr="007624B6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Стили «У</w:t>
      </w:r>
      <w:r w:rsidR="00384317" w:rsidRPr="007624B6">
        <w:rPr>
          <w:rFonts w:ascii="Times New Roman" w:hAnsi="Times New Roman" w:cs="Times New Roman"/>
        </w:rPr>
        <w:t>ровень знаний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«П</w:t>
      </w:r>
      <w:r w:rsidR="00384317" w:rsidRPr="007624B6">
        <w:rPr>
          <w:rFonts w:ascii="Times New Roman" w:hAnsi="Times New Roman" w:cs="Times New Roman"/>
        </w:rPr>
        <w:t>одключаемые компоненты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>.</w:t>
      </w:r>
    </w:p>
    <w:p w14:paraId="46C9FAAB" w14:textId="7DC2612B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4DA239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Межпроцессное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14:paraId="638E6D7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r w:rsidRPr="007624B6">
        <w:rPr>
          <w:rFonts w:ascii="Times New Roman" w:hAnsi="Times New Roman" w:cs="Times New Roman"/>
          <w:lang w:val="en-US"/>
        </w:rPr>
        <w:t>Protobuf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gRPC</w:t>
      </w:r>
      <w:r w:rsidRPr="007624B6">
        <w:rPr>
          <w:rFonts w:ascii="Times New Roman" w:hAnsi="Times New Roman" w:cs="Times New Roman"/>
        </w:rPr>
        <w:t>.</w:t>
      </w:r>
    </w:p>
    <w:p w14:paraId="6A0A4B9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14:paraId="2802C62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14:paraId="0D77DDDF" w14:textId="6FB9C35E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Очереди сообщений, RabbitMQ.</w:t>
      </w:r>
    </w:p>
    <w:p w14:paraId="4A876D7B" w14:textId="507EA9BC" w:rsidR="00384317" w:rsidRPr="007624B6" w:rsidRDefault="008254A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Архитектурный стиль </w:t>
      </w:r>
      <w:r w:rsidR="00384317" w:rsidRPr="007624B6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Микросервисы, peer-to-peer.</w:t>
      </w:r>
    </w:p>
    <w:p w14:paraId="227B783E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Развёртывание и балансировка нагрузки, </w:t>
      </w:r>
      <w:r>
        <w:rPr>
          <w:rFonts w:ascii="Times New Roman" w:hAnsi="Times New Roman" w:cs="Times New Roman"/>
          <w:lang w:val="en-US"/>
        </w:rPr>
        <w:t>Docker</w:t>
      </w:r>
      <w:r w:rsidRPr="002F0E1C">
        <w:rPr>
          <w:rFonts w:ascii="Times New Roman" w:hAnsi="Times New Roman" w:cs="Times New Roman"/>
        </w:rPr>
        <w:t>.</w:t>
      </w:r>
    </w:p>
    <w:p w14:paraId="75C097B8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 w:rsidRPr="002F0E1C">
        <w:rPr>
          <w:rFonts w:ascii="Times New Roman" w:hAnsi="Times New Roman" w:cs="Times New Roman"/>
        </w:rPr>
        <w:t>.</w:t>
      </w:r>
    </w:p>
    <w:p w14:paraId="78896CB2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Mercurial</w:t>
      </w:r>
      <w:r w:rsidRPr="002F0E1C">
        <w:rPr>
          <w:rFonts w:ascii="Times New Roman" w:hAnsi="Times New Roman" w:cs="Times New Roman"/>
        </w:rPr>
        <w:t>.</w:t>
      </w:r>
    </w:p>
    <w:p w14:paraId="06E1E0D8" w14:textId="6E3CC402" w:rsidR="00CA45F4" w:rsidRDefault="0036052F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Subversion</w:t>
      </w:r>
      <w:r w:rsidR="00CA45F4" w:rsidRPr="002F0E1C">
        <w:rPr>
          <w:rFonts w:ascii="Times New Roman" w:hAnsi="Times New Roman" w:cs="Times New Roman"/>
        </w:rPr>
        <w:t>.</w:t>
      </w:r>
    </w:p>
    <w:p w14:paraId="77A4904A" w14:textId="7F407000" w:rsidR="00F70AAC" w:rsidRDefault="00F70AAC" w:rsidP="00F70AAC">
      <w:pPr>
        <w:ind w:right="-132"/>
        <w:rPr>
          <w:rFonts w:ascii="Times New Roman" w:hAnsi="Times New Roman" w:cs="Times New Roman"/>
        </w:rPr>
      </w:pPr>
    </w:p>
    <w:p w14:paraId="56BAA52E" w14:textId="3920D684" w:rsidR="00F70AAC" w:rsidRDefault="00F70AAC" w:rsidP="00F70AAC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 w:rsidRPr="00DA1466">
        <w:rPr>
          <w:rFonts w:ascii="Times New Roman" w:hAnsi="Times New Roman" w:cs="Times New Roman"/>
          <w:bCs/>
        </w:rPr>
        <w:t xml:space="preserve"> </w:t>
      </w:r>
      <w:r w:rsidR="00312428">
        <w:rPr>
          <w:rFonts w:ascii="Times New Roman" w:hAnsi="Times New Roman" w:cs="Times New Roman"/>
          <w:bCs/>
        </w:rPr>
        <w:t xml:space="preserve">ОПК-4, </w:t>
      </w:r>
      <w:r>
        <w:rPr>
          <w:rFonts w:ascii="Times New Roman" w:hAnsi="Times New Roman" w:cs="Times New Roman"/>
          <w:bCs/>
        </w:rPr>
        <w:t xml:space="preserve">ПКА-1, </w:t>
      </w:r>
      <w:r w:rsidRPr="00DA1466">
        <w:rPr>
          <w:rFonts w:ascii="Times New Roman" w:hAnsi="Times New Roman" w:cs="Times New Roman"/>
          <w:bCs/>
        </w:rPr>
        <w:t>УКБ-3</w:t>
      </w:r>
    </w:p>
    <w:p w14:paraId="515FA8F5" w14:textId="3BD26530" w:rsidR="00F70AAC" w:rsidRDefault="00F70AAC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 w:rsidRPr="00DA1466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41348934" w14:textId="65DF514D" w:rsidR="00312428" w:rsidRDefault="00312428" w:rsidP="00312428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 xml:space="preserve">Пример </w:t>
      </w:r>
      <w:r>
        <w:rPr>
          <w:rFonts w:ascii="Times New Roman" w:hAnsi="Times New Roman" w:cs="Times New Roman"/>
          <w:b/>
          <w:bCs/>
          <w:i/>
        </w:rPr>
        <w:t>задачи для текущего контроля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0B2F39F9" w14:textId="10BF4724" w:rsidR="00312428" w:rsidRPr="00312428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команде из 2-3 человек в</w:t>
      </w:r>
      <w:r w:rsidRPr="00312428">
        <w:rPr>
          <w:rFonts w:ascii="Times New Roman" w:hAnsi="Times New Roman" w:cs="Times New Roman"/>
          <w:bCs/>
        </w:rPr>
        <w:t>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4DF39C06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иметь веб-интерфейс, но он должен иметь возможность подключения через другие интерфейсы (веб-сервисы и т.п.)</w:t>
      </w:r>
    </w:p>
    <w:p w14:paraId="15B56115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предназначен для продажи книг, с оплатой заказов через интернет.</w:t>
      </w:r>
    </w:p>
    <w:p w14:paraId="6A5A205E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добавить книги в онлайн корзину, после чего произвести оплату.</w:t>
      </w:r>
    </w:p>
    <w:p w14:paraId="1E98A9C4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может убрать предметы из корзины.</w:t>
      </w:r>
    </w:p>
    <w:p w14:paraId="61B58218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вести список желаемых покупок, т.е. книг, которые он хочет купить позже.</w:t>
      </w:r>
    </w:p>
    <w:p w14:paraId="0B4CADE9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отменить заказ до того, как он отправлен по почте.</w:t>
      </w:r>
    </w:p>
    <w:p w14:paraId="17B8794C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оплатить заказ кредитной картой или по счету на оплату.</w:t>
      </w:r>
    </w:p>
    <w:p w14:paraId="1B120E30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вернуть книги.</w:t>
      </w:r>
    </w:p>
    <w:p w14:paraId="1EB6F60C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6C09DD15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51736DB5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т.д.) и восстанавливала их при входе.</w:t>
      </w:r>
    </w:p>
    <w:p w14:paraId="544494FD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вести основной список учетных записей в центральной базе данных.</w:t>
      </w:r>
    </w:p>
    <w:p w14:paraId="66149EC0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401B1AB8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lastRenderedPageBreak/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4041A755" w14:textId="77777777" w:rsid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оставлять отзывы на понравившиеся книги. Оставленные отзывы должны появляться в детальном описании книги. Отзыв должен включать выставленный клиентом рейтинг (1-5), который должен показываться вместе с заголовком книги в списке книг.</w:t>
      </w:r>
    </w:p>
    <w:p w14:paraId="3666109A" w14:textId="38C031C2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Отзывы на книгу должны модерироваться, т.е. им должен присваиваться статус Ok кем-то из администраторов прежде, чем они появятся на сайте.</w:t>
      </w:r>
    </w:p>
    <w:p w14:paraId="0497A8CF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Длинные отзывы должны обрезаться при выводе детального описания книги. Клиент может щелкнуть по отзыву, чтобы просмотреть  полный отзыв на отдельной странице.</w:t>
      </w:r>
    </w:p>
    <w:p w14:paraId="4933BDE7" w14:textId="54BA6395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</w:t>
      </w:r>
      <w:r>
        <w:rPr>
          <w:rFonts w:ascii="Times New Roman" w:hAnsi="Times New Roman" w:cs="Times New Roman"/>
          <w:bCs/>
        </w:rPr>
        <w:t xml:space="preserve"> Редакторские отзывы не имеют рейтинга и не модерируются.</w:t>
      </w:r>
    </w:p>
    <w:p w14:paraId="6109234E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69C3FC1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быть масштабируем со следующими требованиями:</w:t>
      </w:r>
    </w:p>
    <w:p w14:paraId="23468F7B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управлять до 100 тыс. учетных записей пользователей за первые 6 месяцев работы и затем до 1 млн. пользователей.</w:t>
      </w:r>
    </w:p>
    <w:p w14:paraId="64FB1648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обслуживать одновременно 1000 посетителей (до 10000 тысяч после 6 месяцев)</w:t>
      </w:r>
    </w:p>
    <w:p w14:paraId="0F92B5A1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поисковых запросов в минуту (1 тыс./мин. после 6 месяцев)</w:t>
      </w:r>
    </w:p>
    <w:p w14:paraId="2DCFBFAE" w14:textId="0A4EA36E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покупок в час (1 тыс./час после 6 мес.)</w:t>
      </w:r>
    </w:p>
    <w:p w14:paraId="1180B71C" w14:textId="721D1F00" w:rsidR="00312428" w:rsidRPr="00312428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</w:t>
      </w:r>
      <w:r>
        <w:rPr>
          <w:rFonts w:ascii="Times New Roman" w:hAnsi="Times New Roman" w:cs="Times New Roman"/>
          <w:bCs/>
        </w:rPr>
        <w:t xml:space="preserve"> Задание сдаётся в виде файла с диаграммой классов </w:t>
      </w:r>
      <w:r>
        <w:rPr>
          <w:rFonts w:ascii="Times New Roman" w:hAnsi="Times New Roman" w:cs="Times New Roman"/>
          <w:bCs/>
          <w:lang w:val="en-US"/>
        </w:rPr>
        <w:t>UML</w:t>
      </w:r>
      <w:r w:rsidRPr="0031242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в формате </w:t>
      </w:r>
      <w:r w:rsidRPr="00312428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12428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либо в виде ссылки на проект с диаграммой в </w:t>
      </w:r>
      <w:r w:rsidRPr="00312428">
        <w:rPr>
          <w:rFonts w:ascii="Times New Roman" w:hAnsi="Times New Roman" w:cs="Times New Roman"/>
          <w:bCs/>
        </w:rPr>
        <w:t xml:space="preserve">каком-либо из существующих онлайн-сервисов рисования диаграмм (например, </w:t>
      </w:r>
      <w:hyperlink r:id="rId7" w:history="1">
        <w:r w:rsidRPr="00312428">
          <w:rPr>
            <w:rStyle w:val="af4"/>
            <w:rFonts w:ascii="Times New Roman" w:hAnsi="Times New Roman" w:cs="Times New Roman"/>
          </w:rPr>
          <w:t>https://app.diagrams.net/</w:t>
        </w:r>
      </w:hyperlink>
      <w:r w:rsidRPr="00312428">
        <w:rPr>
          <w:rFonts w:ascii="Times New Roman" w:hAnsi="Times New Roman" w:cs="Times New Roman"/>
        </w:rPr>
        <w:t>).</w:t>
      </w:r>
    </w:p>
    <w:p w14:paraId="2826951D" w14:textId="74A15E35" w:rsidR="00312428" w:rsidRDefault="00312428" w:rsidP="00312428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3,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4,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</w:t>
      </w:r>
      <w:r w:rsidR="005D25C8">
        <w:rPr>
          <w:rFonts w:ascii="Times New Roman" w:hAnsi="Times New Roman" w:cs="Times New Roman"/>
          <w:bCs/>
        </w:rPr>
        <w:t>, ПКП-1, ПКП-2, ПКП-4, ПКП-5, ПКП-6, ПКП-8.</w:t>
      </w:r>
    </w:p>
    <w:p w14:paraId="41E7412A" w14:textId="221E85D5" w:rsidR="00312428" w:rsidRDefault="00312428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 w:rsidR="005D25C8">
        <w:rPr>
          <w:rFonts w:ascii="Times New Roman" w:hAnsi="Times New Roman" w:cs="Times New Roman"/>
        </w:rPr>
        <w:t>ый анализ требований и</w:t>
      </w:r>
      <w:r>
        <w:rPr>
          <w:rFonts w:ascii="Times New Roman" w:hAnsi="Times New Roman" w:cs="Times New Roman"/>
        </w:rPr>
        <w:t xml:space="preserve">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 w:cs="Times New Roman"/>
          <w:bCs/>
        </w:rPr>
        <w:t>.</w:t>
      </w:r>
    </w:p>
    <w:p w14:paraId="0ACC549D" w14:textId="7BBDE70C" w:rsidR="003E17E1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>Пример</w:t>
      </w:r>
      <w:r>
        <w:rPr>
          <w:rFonts w:ascii="Times New Roman" w:hAnsi="Times New Roman" w:cs="Times New Roman"/>
          <w:b/>
          <w:bCs/>
          <w:i/>
        </w:rPr>
        <w:t>ы</w:t>
      </w:r>
      <w:r w:rsidRPr="00EB539B">
        <w:rPr>
          <w:rFonts w:ascii="Times New Roman" w:hAnsi="Times New Roman" w:cs="Times New Roman"/>
          <w:b/>
          <w:bCs/>
          <w:i/>
        </w:rPr>
        <w:t xml:space="preserve"> </w:t>
      </w:r>
      <w:r>
        <w:rPr>
          <w:rFonts w:ascii="Times New Roman" w:hAnsi="Times New Roman" w:cs="Times New Roman"/>
          <w:b/>
          <w:bCs/>
          <w:i/>
        </w:rPr>
        <w:t>домашних заданий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53762368" w14:textId="17C3A5F2" w:rsidR="003E17E1" w:rsidRPr="00725A9C" w:rsidRDefault="003E17E1" w:rsidP="003E17E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</w:t>
      </w:r>
      <w:r w:rsidRPr="00EB539B">
        <w:rPr>
          <w:rFonts w:ascii="Times New Roman" w:hAnsi="Times New Roman" w:cs="Times New Roman"/>
          <w:b/>
        </w:rPr>
        <w:t xml:space="preserve"> 1: проектирование </w:t>
      </w:r>
      <w:r w:rsidRPr="00EB539B">
        <w:rPr>
          <w:rFonts w:ascii="Times New Roman" w:hAnsi="Times New Roman" w:cs="Times New Roman"/>
          <w:b/>
          <w:lang w:val="en-US"/>
        </w:rPr>
        <w:t>CLI</w:t>
      </w:r>
    </w:p>
    <w:p w14:paraId="76391FA6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В командах по два-три человека с</w:t>
      </w:r>
      <w:r>
        <w:rPr>
          <w:rFonts w:ascii="Times New Roman" w:hAnsi="Times New Roman" w:cs="Times New Roman"/>
          <w:bCs/>
        </w:rPr>
        <w:t>проектировать</w:t>
      </w:r>
      <w:r w:rsidRPr="00EB539B">
        <w:rPr>
          <w:rFonts w:ascii="Times New Roman" w:hAnsi="Times New Roman" w:cs="Times New Roman"/>
          <w:bCs/>
        </w:rPr>
        <w:t xml:space="preserve"> простой интерпретатор командной строки, поддерживающий команды:</w:t>
      </w:r>
    </w:p>
    <w:p w14:paraId="08801F77" w14:textId="440B796F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cat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на экран содержимое файла</w:t>
      </w:r>
      <w:r>
        <w:rPr>
          <w:rFonts w:ascii="Times New Roman" w:hAnsi="Times New Roman" w:cs="Times New Roman"/>
          <w:bCs/>
        </w:rPr>
        <w:t>;</w:t>
      </w:r>
    </w:p>
    <w:p w14:paraId="3643CAF5" w14:textId="073E7B9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echo</w:t>
      </w:r>
      <w:r w:rsidRPr="00215BAB">
        <w:rPr>
          <w:rFonts w:ascii="Times New Roman" w:hAnsi="Times New Roman" w:cs="Times New Roman"/>
          <w:bCs/>
        </w:rPr>
        <w:t xml:space="preserve"> — вывести на экран свой аргумент (или аргументы)</w:t>
      </w:r>
      <w:r>
        <w:rPr>
          <w:rFonts w:ascii="Times New Roman" w:hAnsi="Times New Roman" w:cs="Times New Roman"/>
          <w:bCs/>
        </w:rPr>
        <w:t>;</w:t>
      </w:r>
    </w:p>
    <w:p w14:paraId="61CDF1B8" w14:textId="0317B7F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wc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количество строк, слов и байт в файле</w:t>
      </w:r>
      <w:r>
        <w:rPr>
          <w:rFonts w:ascii="Times New Roman" w:hAnsi="Times New Roman" w:cs="Times New Roman"/>
          <w:bCs/>
        </w:rPr>
        <w:t>;</w:t>
      </w:r>
    </w:p>
    <w:p w14:paraId="34BEFC15" w14:textId="3FF8E7A7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pwd</w:t>
      </w:r>
      <w:r w:rsidRPr="00215BAB">
        <w:rPr>
          <w:rFonts w:ascii="Times New Roman" w:hAnsi="Times New Roman" w:cs="Times New Roman"/>
          <w:bCs/>
        </w:rPr>
        <w:t xml:space="preserve"> — распечатать текущую директорию</w:t>
      </w:r>
      <w:r>
        <w:rPr>
          <w:rFonts w:ascii="Times New Roman" w:hAnsi="Times New Roman" w:cs="Times New Roman"/>
          <w:bCs/>
        </w:rPr>
        <w:t>;</w:t>
      </w:r>
    </w:p>
    <w:p w14:paraId="1DD97C1C" w14:textId="54CA5D2E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exit</w:t>
      </w:r>
      <w:r w:rsidRPr="00215BAB">
        <w:rPr>
          <w:rFonts w:ascii="Times New Roman" w:hAnsi="Times New Roman" w:cs="Times New Roman"/>
          <w:bCs/>
        </w:rPr>
        <w:t xml:space="preserve"> — выйти из интерпретатора</w:t>
      </w:r>
      <w:r>
        <w:rPr>
          <w:rFonts w:ascii="Times New Roman" w:hAnsi="Times New Roman" w:cs="Times New Roman"/>
          <w:bCs/>
        </w:rPr>
        <w:t>.</w:t>
      </w:r>
    </w:p>
    <w:p w14:paraId="3B7B06C7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79BFDA81" w14:textId="55197BD2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При этом</w:t>
      </w:r>
      <w:r>
        <w:rPr>
          <w:rFonts w:ascii="Times New Roman" w:hAnsi="Times New Roman" w:cs="Times New Roman"/>
          <w:bCs/>
        </w:rPr>
        <w:t xml:space="preserve"> должны поддерживаться</w:t>
      </w:r>
      <w:r w:rsidRPr="00EB539B">
        <w:rPr>
          <w:rFonts w:ascii="Times New Roman" w:hAnsi="Times New Roman" w:cs="Times New Roman"/>
          <w:bCs/>
        </w:rPr>
        <w:t>:</w:t>
      </w:r>
    </w:p>
    <w:p w14:paraId="502E7B60" w14:textId="4DB015CF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</w:rPr>
        <w:t>одинарные и двойные кавычки (</w:t>
      </w:r>
      <w:r w:rsidRPr="00215BAB">
        <w:rPr>
          <w:rFonts w:ascii="Times New Roman" w:hAnsi="Times New Roman" w:cs="Times New Roman"/>
          <w:bCs/>
          <w:lang w:val="en-US"/>
        </w:rPr>
        <w:t>full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and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weak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quoting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;</w:t>
      </w:r>
    </w:p>
    <w:p w14:paraId="223FFD19" w14:textId="77777777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</w:t>
      </w:r>
      <w:r w:rsidRPr="00215BAB">
        <w:rPr>
          <w:rFonts w:ascii="Times New Roman" w:hAnsi="Times New Roman" w:cs="Times New Roman"/>
          <w:bCs/>
        </w:rPr>
        <w:t>кружение (команды вида “имя=значение”), оператор $</w:t>
      </w:r>
      <w:r>
        <w:rPr>
          <w:rFonts w:ascii="Times New Roman" w:hAnsi="Times New Roman" w:cs="Times New Roman"/>
          <w:bCs/>
        </w:rPr>
        <w:t>;</w:t>
      </w:r>
    </w:p>
    <w:p w14:paraId="4B63B131" w14:textId="0890F7DC" w:rsidR="003E17E1" w:rsidRPr="003E17E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вызов внешней программы</w:t>
      </w:r>
      <w:r>
        <w:rPr>
          <w:rFonts w:ascii="Times New Roman" w:hAnsi="Times New Roman" w:cs="Times New Roman"/>
          <w:bCs/>
        </w:rPr>
        <w:t xml:space="preserve">, </w:t>
      </w:r>
      <w:r w:rsidRPr="003E17E1">
        <w:rPr>
          <w:rFonts w:ascii="Times New Roman" w:hAnsi="Times New Roman" w:cs="Times New Roman"/>
          <w:bCs/>
        </w:rPr>
        <w:t>если введено что-то, чего интерпретатор не знает;</w:t>
      </w:r>
    </w:p>
    <w:p w14:paraId="4A917D37" w14:textId="79D83B7C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</w:t>
      </w:r>
      <w:r w:rsidRPr="00215BAB">
        <w:rPr>
          <w:rFonts w:ascii="Times New Roman" w:hAnsi="Times New Roman" w:cs="Times New Roman"/>
          <w:bCs/>
        </w:rPr>
        <w:t xml:space="preserve">айплайны (оператор </w:t>
      </w:r>
      <w:r>
        <w:rPr>
          <w:rFonts w:ascii="Times New Roman" w:hAnsi="Times New Roman" w:cs="Times New Roman"/>
          <w:bCs/>
        </w:rPr>
        <w:t>«</w:t>
      </w:r>
      <w:r w:rsidRPr="00215BAB">
        <w:rPr>
          <w:rFonts w:ascii="Times New Roman" w:hAnsi="Times New Roman" w:cs="Times New Roman"/>
          <w:bCs/>
        </w:rPr>
        <w:t>|</w:t>
      </w:r>
      <w:r>
        <w:rPr>
          <w:rFonts w:ascii="Times New Roman" w:hAnsi="Times New Roman" w:cs="Times New Roman"/>
          <w:bCs/>
        </w:rPr>
        <w:t>»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4A7D8DB5" w14:textId="7265873F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3C027E6A" w14:textId="3284528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>Примеры</w:t>
      </w:r>
      <w:r w:rsidRPr="003E17E1">
        <w:rPr>
          <w:rFonts w:ascii="Times New Roman" w:hAnsi="Times New Roman" w:cs="Times New Roman"/>
          <w:bCs/>
          <w:lang w:val="en-US"/>
        </w:rPr>
        <w:t>:</w:t>
      </w:r>
    </w:p>
    <w:p w14:paraId="6A4DFFA0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&gt;echo "Hello, world!"</w:t>
      </w:r>
    </w:p>
    <w:p w14:paraId="4D547B6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Hello, world!</w:t>
      </w:r>
    </w:p>
    <w:p w14:paraId="3D0E4BC6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FILE=example.txt</w:t>
      </w:r>
    </w:p>
    <w:p w14:paraId="687DB75B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cat $FILE</w:t>
      </w:r>
    </w:p>
    <w:p w14:paraId="39F00263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Some example text</w:t>
      </w:r>
    </w:p>
    <w:p w14:paraId="4798721F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cat example.txt | wc</w:t>
      </w:r>
    </w:p>
    <w:p w14:paraId="3E5EE727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1 3 18</w:t>
      </w:r>
    </w:p>
    <w:p w14:paraId="59D69F7A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echo 123 | wc</w:t>
      </w:r>
    </w:p>
    <w:p w14:paraId="19B1032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1 1 3</w:t>
      </w:r>
    </w:p>
    <w:p w14:paraId="36D1F3D6" w14:textId="686F3BE6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&gt; x=ex</w:t>
      </w:r>
    </w:p>
    <w:p w14:paraId="0E59DA9F" w14:textId="35C0982B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&gt; y=it</w:t>
      </w:r>
    </w:p>
    <w:p w14:paraId="195EC64F" w14:textId="7C0C3646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</w:rPr>
        <w:t>&gt; $x</w:t>
      </w:r>
      <w:r>
        <w:rPr>
          <w:rFonts w:ascii="Times New Roman" w:hAnsi="Times New Roman" w:cs="Times New Roman"/>
          <w:bCs/>
          <w:lang w:val="en-US"/>
        </w:rPr>
        <w:t>$y</w:t>
      </w:r>
    </w:p>
    <w:p w14:paraId="7B8B139D" w14:textId="217C555D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</w:p>
    <w:p w14:paraId="39E396D8" w14:textId="1ACE60BD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Решение должно удовлетворять следующим нефункциональным требованиям:</w:t>
      </w:r>
    </w:p>
    <w:p w14:paraId="1EA975AF" w14:textId="07874066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л</w:t>
      </w:r>
      <w:r w:rsidR="003E17E1" w:rsidRPr="003E17E1">
        <w:rPr>
          <w:rFonts w:ascii="Times New Roman" w:hAnsi="Times New Roman" w:cs="Times New Roman"/>
          <w:bCs/>
        </w:rPr>
        <w:t>егко добавлять новые команды</w:t>
      </w:r>
      <w:r w:rsidR="003E17E1">
        <w:rPr>
          <w:rFonts w:ascii="Times New Roman" w:hAnsi="Times New Roman" w:cs="Times New Roman"/>
          <w:bCs/>
        </w:rPr>
        <w:t>;</w:t>
      </w:r>
    </w:p>
    <w:p w14:paraId="0AB0C872" w14:textId="2152A5FE" w:rsidR="003E17E1" w:rsidRPr="003E17E1" w:rsidRDefault="00FE6BFF" w:rsidP="00414994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ч</w:t>
      </w:r>
      <w:r w:rsidR="003E17E1">
        <w:rPr>
          <w:rFonts w:ascii="Times New Roman" w:hAnsi="Times New Roman" w:cs="Times New Roman"/>
          <w:bCs/>
        </w:rPr>
        <w:t>ёткое разграничение ответственности между элементами архитектуры;</w:t>
      </w:r>
    </w:p>
    <w:p w14:paraId="7A61E815" w14:textId="4F1B7198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</w:t>
      </w:r>
      <w:r w:rsidR="003E17E1">
        <w:rPr>
          <w:rFonts w:ascii="Times New Roman" w:hAnsi="Times New Roman" w:cs="Times New Roman"/>
          <w:bCs/>
        </w:rPr>
        <w:t>аличие а</w:t>
      </w:r>
      <w:r w:rsidR="003E17E1" w:rsidRPr="003E17E1">
        <w:rPr>
          <w:rFonts w:ascii="Times New Roman" w:hAnsi="Times New Roman" w:cs="Times New Roman"/>
          <w:bCs/>
        </w:rPr>
        <w:t>рхитектурно</w:t>
      </w:r>
      <w:r w:rsidR="003E17E1">
        <w:rPr>
          <w:rFonts w:ascii="Times New Roman" w:hAnsi="Times New Roman" w:cs="Times New Roman"/>
          <w:bCs/>
        </w:rPr>
        <w:t>го</w:t>
      </w:r>
      <w:r w:rsidR="003E17E1" w:rsidRPr="003E17E1">
        <w:rPr>
          <w:rFonts w:ascii="Times New Roman" w:hAnsi="Times New Roman" w:cs="Times New Roman"/>
          <w:bCs/>
        </w:rPr>
        <w:t xml:space="preserve"> описани</w:t>
      </w:r>
      <w:r w:rsidR="003E17E1">
        <w:rPr>
          <w:rFonts w:ascii="Times New Roman" w:hAnsi="Times New Roman" w:cs="Times New Roman"/>
          <w:bCs/>
        </w:rPr>
        <w:t>я.</w:t>
      </w:r>
    </w:p>
    <w:p w14:paraId="32E367C5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DB233B7" w14:textId="7B1C5329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 xml:space="preserve">файла или ссылки на документ в каком-либо из облачных сервисов хранения </w:t>
      </w:r>
      <w:r w:rsidR="00FE6BFF">
        <w:rPr>
          <w:rFonts w:ascii="Times New Roman" w:hAnsi="Times New Roman" w:cs="Times New Roman"/>
          <w:bCs/>
        </w:rPr>
        <w:t>сдаётся через систему поддержки обучения.</w:t>
      </w:r>
    </w:p>
    <w:p w14:paraId="7405E11E" w14:textId="77777777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876E0F3" w14:textId="2EFC3B8F" w:rsidR="003E17E1" w:rsidRDefault="003E17E1" w:rsidP="003E17E1">
      <w:pPr>
        <w:ind w:right="-132"/>
        <w:jc w:val="both"/>
        <w:rPr>
          <w:rFonts w:ascii="Times New Roman" w:hAnsi="Times New Roman" w:cs="Times New Roman"/>
          <w:bCs/>
        </w:rPr>
      </w:pPr>
      <w:bookmarkStart w:id="1" w:name="_Hlk45717718"/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FE6BFF">
        <w:rPr>
          <w:rFonts w:ascii="Times New Roman" w:hAnsi="Times New Roman" w:cs="Times New Roman"/>
          <w:bCs/>
        </w:rPr>
        <w:t>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1</w:t>
      </w:r>
      <w:r w:rsidR="00FE6BFF" w:rsidRPr="00DA1466">
        <w:rPr>
          <w:rFonts w:ascii="Times New Roman" w:hAnsi="Times New Roman" w:cs="Times New Roman"/>
          <w:bCs/>
        </w:rPr>
        <w:t xml:space="preserve">, </w:t>
      </w:r>
      <w:r w:rsidR="00FE6BFF">
        <w:rPr>
          <w:rFonts w:ascii="Times New Roman" w:hAnsi="Times New Roman" w:cs="Times New Roman"/>
          <w:bCs/>
        </w:rPr>
        <w:t>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3, 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4, 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5, ПКП-1, ПКП-2, ПКП-4, ПКП-5, ПКП-6, ПКП-8.</w:t>
      </w:r>
    </w:p>
    <w:p w14:paraId="13A0B295" w14:textId="192F500E" w:rsidR="003E17E1" w:rsidRDefault="003E17E1" w:rsidP="003E17E1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</w:t>
      </w:r>
      <w:r w:rsidR="00FE6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="00FE6BFF">
        <w:rPr>
          <w:rFonts w:ascii="Times New Roman" w:hAnsi="Times New Roman" w:cs="Times New Roman"/>
        </w:rPr>
        <w:t>, выполняющая все требования условия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bookmarkEnd w:id="1"/>
    <w:p w14:paraId="121E22F2" w14:textId="36956A7E" w:rsidR="00BF1861" w:rsidRPr="00831D5C" w:rsidRDefault="00BF1861" w:rsidP="00BF1861">
      <w:pPr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Задание 2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292F6B9E" w14:textId="6B67288F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—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это довольно популярный ж</w:t>
      </w:r>
      <w:r w:rsidRPr="00831D5C">
        <w:rPr>
          <w:rFonts w:ascii="Times New Roman" w:hAnsi="Times New Roman" w:cs="Times New Roman"/>
          <w:color w:val="000000"/>
        </w:rPr>
        <w:t>анр компьютерных игр, назван</w:t>
      </w:r>
      <w:r>
        <w:rPr>
          <w:rFonts w:ascii="Times New Roman" w:hAnsi="Times New Roman" w:cs="Times New Roman"/>
          <w:color w:val="000000"/>
        </w:rPr>
        <w:t>ный</w:t>
      </w:r>
      <w:r w:rsidRPr="00831D5C">
        <w:rPr>
          <w:rFonts w:ascii="Times New Roman" w:hAnsi="Times New Roman" w:cs="Times New Roman"/>
          <w:color w:val="000000"/>
        </w:rPr>
        <w:t xml:space="preserve"> в честь игры </w:t>
      </w:r>
      <w:r w:rsidRPr="00831D5C">
        <w:rPr>
          <w:rFonts w:ascii="Times New Roman" w:hAnsi="Times New Roman" w:cs="Times New Roman"/>
          <w:color w:val="000000"/>
          <w:lang w:val="en-US"/>
        </w:rPr>
        <w:t>Rogue</w:t>
      </w:r>
      <w:r w:rsidRPr="00831D5C">
        <w:rPr>
          <w:rFonts w:ascii="Times New Roman" w:hAnsi="Times New Roman" w:cs="Times New Roman"/>
          <w:color w:val="000000"/>
        </w:rPr>
        <w:t>, 1980 года</w:t>
      </w:r>
      <w:r>
        <w:rPr>
          <w:rFonts w:ascii="Times New Roman" w:hAnsi="Times New Roman" w:cs="Times New Roman"/>
          <w:color w:val="000000"/>
        </w:rPr>
        <w:t xml:space="preserve"> </w:t>
      </w:r>
      <w:r w:rsidRPr="00831D5C">
        <w:rPr>
          <w:rFonts w:ascii="Times New Roman" w:hAnsi="Times New Roman" w:cs="Times New Roman"/>
          <w:color w:val="000000"/>
        </w:rPr>
        <w:t>выхода</w:t>
      </w:r>
      <w:r>
        <w:rPr>
          <w:rFonts w:ascii="Times New Roman" w:hAnsi="Times New Roman" w:cs="Times New Roman"/>
          <w:color w:val="000000"/>
        </w:rPr>
        <w:t xml:space="preserve">. </w:t>
      </w:r>
      <w:r w:rsidRPr="00831D5C">
        <w:rPr>
          <w:rFonts w:ascii="Times New Roman" w:hAnsi="Times New Roman" w:cs="Times New Roman"/>
          <w:color w:val="000000"/>
        </w:rPr>
        <w:t>Характеризуется:</w:t>
      </w:r>
    </w:p>
    <w:p w14:paraId="1B404DB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простой тайловой или консольной графикой;</w:t>
      </w:r>
    </w:p>
    <w:p w14:paraId="0CF30E20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3719985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181B707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чрезвычайно развитым набором игровых правил</w:t>
      </w:r>
      <w:r>
        <w:rPr>
          <w:rFonts w:ascii="Times New Roman" w:hAnsi="Times New Roman" w:cs="Times New Roman"/>
          <w:color w:val="000000"/>
        </w:rPr>
        <w:t xml:space="preserve"> (чем они и интересны с точки зрения архитектуры)</w:t>
      </w:r>
      <w:r w:rsidRPr="00831D5C">
        <w:rPr>
          <w:rFonts w:ascii="Times New Roman" w:hAnsi="Times New Roman" w:cs="Times New Roman"/>
          <w:color w:val="000000"/>
        </w:rPr>
        <w:t>;</w:t>
      </w:r>
    </w:p>
    <w:p w14:paraId="6FB737D6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</w:t>
      </w:r>
      <w:r>
        <w:rPr>
          <w:rFonts w:ascii="Times New Roman" w:hAnsi="Times New Roman" w:cs="Times New Roman"/>
          <w:color w:val="000000"/>
        </w:rPr>
        <w:t>.</w:t>
      </w:r>
    </w:p>
    <w:p w14:paraId="62E5F112" w14:textId="77777777" w:rsidR="00BF1861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A5E21C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Примеры:</w:t>
      </w:r>
    </w:p>
    <w:p w14:paraId="7842616C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NetHack</w:t>
      </w:r>
    </w:p>
    <w:p w14:paraId="25A06ACA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Angband</w:t>
      </w:r>
      <w:r w:rsidRPr="00831D5C">
        <w:rPr>
          <w:rFonts w:ascii="Times New Roman" w:hAnsi="Times New Roman" w:cs="Times New Roman"/>
          <w:color w:val="000000"/>
        </w:rPr>
        <w:t>_(</w:t>
      </w:r>
      <w:r w:rsidRPr="00831D5C">
        <w:rPr>
          <w:rFonts w:ascii="Times New Roman" w:hAnsi="Times New Roman" w:cs="Times New Roman"/>
          <w:color w:val="000000"/>
          <w:lang w:val="en-US"/>
        </w:rPr>
        <w:t>video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game</w:t>
      </w:r>
      <w:r w:rsidRPr="00831D5C">
        <w:rPr>
          <w:rFonts w:ascii="Times New Roman" w:hAnsi="Times New Roman" w:cs="Times New Roman"/>
          <w:color w:val="000000"/>
        </w:rPr>
        <w:t>)</w:t>
      </w:r>
    </w:p>
    <w:p w14:paraId="162D9948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Ancient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Domains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of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Mystery</w:t>
      </w:r>
    </w:p>
    <w:p w14:paraId="6E5E271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D0E5F38" w14:textId="77777777" w:rsidR="00BF1861" w:rsidRDefault="00BF1861" w:rsidP="00BF18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Вашей задачей будет в командах по два-три человека </w:t>
      </w:r>
      <w:r w:rsidRPr="00176FAD">
        <w:rPr>
          <w:rFonts w:ascii="Times New Roman" w:hAnsi="Times New Roman" w:cs="Times New Roman"/>
        </w:rPr>
        <w:t xml:space="preserve">провести анализ и построить модель предметной области </w:t>
      </w:r>
      <w:r>
        <w:rPr>
          <w:rFonts w:ascii="Times New Roman" w:hAnsi="Times New Roman" w:cs="Times New Roman"/>
        </w:rPr>
        <w:t xml:space="preserve">согласно принципам предметно-ориентированного проектирования </w:t>
      </w:r>
      <w:r w:rsidRPr="00176FAD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такой компьютерной игры.</w:t>
      </w:r>
    </w:p>
    <w:p w14:paraId="1B67B44C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747C8FFD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При этом должны быть выполнены следующие ф</w:t>
      </w:r>
      <w:r w:rsidRPr="00831D5C">
        <w:rPr>
          <w:rFonts w:ascii="Times New Roman" w:hAnsi="Times New Roman" w:cs="Times New Roman"/>
          <w:color w:val="000000"/>
        </w:rPr>
        <w:t>ункциональные требования</w:t>
      </w:r>
      <w:r>
        <w:rPr>
          <w:rFonts w:ascii="Times New Roman" w:hAnsi="Times New Roman" w:cs="Times New Roman"/>
          <w:color w:val="000000"/>
        </w:rPr>
        <w:t>:</w:t>
      </w:r>
    </w:p>
    <w:p w14:paraId="69ACC894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</w:t>
      </w:r>
      <w:r w:rsidRPr="00831D5C">
        <w:rPr>
          <w:rFonts w:ascii="Times New Roman" w:hAnsi="Times New Roman" w:cs="Times New Roman"/>
          <w:color w:val="000000"/>
        </w:rPr>
        <w:t>ерсонаж игрока, способный перемещаться по карте, управляемый с клавиатуры</w:t>
      </w:r>
      <w:r>
        <w:rPr>
          <w:rFonts w:ascii="Times New Roman" w:hAnsi="Times New Roman" w:cs="Times New Roman"/>
          <w:color w:val="000000"/>
        </w:rPr>
        <w:t>;</w:t>
      </w:r>
    </w:p>
    <w:p w14:paraId="2497D6B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</w:t>
      </w:r>
      <w:r w:rsidRPr="00831D5C">
        <w:rPr>
          <w:rFonts w:ascii="Times New Roman" w:hAnsi="Times New Roman" w:cs="Times New Roman"/>
          <w:color w:val="000000"/>
        </w:rPr>
        <w:t>арта обычно генерируется, но для некоторых уровней грузится из файла</w:t>
      </w:r>
      <w:r>
        <w:rPr>
          <w:rFonts w:ascii="Times New Roman" w:hAnsi="Times New Roman" w:cs="Times New Roman"/>
          <w:color w:val="000000"/>
        </w:rPr>
        <w:t>;</w:t>
      </w:r>
    </w:p>
    <w:p w14:paraId="70151B7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х</w:t>
      </w:r>
      <w:r w:rsidRPr="00831D5C">
        <w:rPr>
          <w:rFonts w:ascii="Times New Roman" w:hAnsi="Times New Roman" w:cs="Times New Roman"/>
          <w:color w:val="000000"/>
        </w:rPr>
        <w:t>арактеристики — здоровье, сила атаки и т.д.</w:t>
      </w:r>
      <w:r>
        <w:rPr>
          <w:rFonts w:ascii="Times New Roman" w:hAnsi="Times New Roman" w:cs="Times New Roman"/>
          <w:color w:val="000000"/>
        </w:rPr>
        <w:t>;</w:t>
      </w:r>
    </w:p>
    <w:p w14:paraId="74CBC77F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э</w:t>
      </w:r>
      <w:r w:rsidRPr="00831D5C">
        <w:rPr>
          <w:rFonts w:ascii="Times New Roman" w:hAnsi="Times New Roman" w:cs="Times New Roman"/>
          <w:color w:val="000000"/>
        </w:rPr>
        <w:t>кспа и уровни персонажа, с ростом уровня повышаются характеристики</w:t>
      </w:r>
      <w:r>
        <w:rPr>
          <w:rFonts w:ascii="Times New Roman" w:hAnsi="Times New Roman" w:cs="Times New Roman"/>
          <w:color w:val="000000"/>
        </w:rPr>
        <w:t>;</w:t>
      </w:r>
    </w:p>
    <w:p w14:paraId="48B14B8C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</w:t>
      </w:r>
      <w:r w:rsidRPr="00831D5C">
        <w:rPr>
          <w:rFonts w:ascii="Times New Roman" w:hAnsi="Times New Roman" w:cs="Times New Roman"/>
          <w:color w:val="000000"/>
        </w:rPr>
        <w:t>нвентарь персонажа, включающий элементы, влияющие на его характеристики, которые можно надеть и снять</w:t>
      </w:r>
      <w:r>
        <w:rPr>
          <w:rFonts w:ascii="Times New Roman" w:hAnsi="Times New Roman" w:cs="Times New Roman"/>
          <w:color w:val="000000"/>
        </w:rPr>
        <w:t>;</w:t>
      </w:r>
    </w:p>
    <w:p w14:paraId="54AC0FCD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</w:t>
      </w:r>
      <w:r w:rsidRPr="00831D5C">
        <w:rPr>
          <w:rFonts w:ascii="Times New Roman" w:hAnsi="Times New Roman" w:cs="Times New Roman"/>
          <w:color w:val="000000"/>
        </w:rPr>
        <w:t>есколько разных видов мобов, способных перемещаться по карте</w:t>
      </w:r>
      <w:r>
        <w:rPr>
          <w:rFonts w:ascii="Times New Roman" w:hAnsi="Times New Roman" w:cs="Times New Roman"/>
          <w:color w:val="000000"/>
        </w:rPr>
        <w:t>;</w:t>
      </w:r>
    </w:p>
    <w:p w14:paraId="67E7126C" w14:textId="77777777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б</w:t>
      </w:r>
      <w:r w:rsidRPr="00831D5C">
        <w:rPr>
          <w:rFonts w:ascii="Times New Roman" w:hAnsi="Times New Roman" w:cs="Times New Roman"/>
          <w:color w:val="000000"/>
        </w:rPr>
        <w:t>оевая система — движущиеся объекты, пытающиеся занять одну клетку карты, атакуют друг друга</w:t>
      </w:r>
      <w:r>
        <w:rPr>
          <w:rFonts w:ascii="Times New Roman" w:hAnsi="Times New Roman" w:cs="Times New Roman"/>
          <w:color w:val="000000"/>
        </w:rPr>
        <w:t>;</w:t>
      </w:r>
    </w:p>
    <w:p w14:paraId="26BAA91B" w14:textId="649D8238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09999DBA" w14:textId="641F3E7E" w:rsidR="00B803EB" w:rsidRDefault="00B803EB" w:rsidP="00B803EB">
      <w:pPr>
        <w:jc w:val="both"/>
        <w:rPr>
          <w:rFonts w:ascii="Times New Roman" w:hAnsi="Times New Roman" w:cs="Times New Roman"/>
          <w:color w:val="000000"/>
        </w:rPr>
      </w:pPr>
    </w:p>
    <w:p w14:paraId="61F62B8D" w14:textId="5DC0C546" w:rsidR="00BF1861" w:rsidRDefault="00B803EB" w:rsidP="00BF1861">
      <w:pPr>
        <w:ind w:right="-132"/>
        <w:rPr>
          <w:rFonts w:ascii="Times New Roman" w:hAnsi="Times New Roman" w:cs="Times New Roman"/>
        </w:rPr>
      </w:pPr>
      <w:r w:rsidRPr="00B803EB">
        <w:rPr>
          <w:rFonts w:ascii="Times New Roman" w:hAnsi="Times New Roman" w:cs="Times New Roman"/>
        </w:rPr>
        <w:t>Также требуется:</w:t>
      </w:r>
    </w:p>
    <w:p w14:paraId="0702FF1B" w14:textId="29BDAAA8" w:rsidR="00B803EB" w:rsidRDefault="00B803EB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006B25">
        <w:rPr>
          <w:rFonts w:ascii="Times New Roman" w:hAnsi="Times New Roman" w:cs="Times New Roman"/>
          <w:color w:val="000000"/>
        </w:rPr>
        <w:t xml:space="preserve">использовать </w:t>
      </w:r>
      <w:r w:rsidR="00B07D03">
        <w:rPr>
          <w:rFonts w:ascii="Times New Roman" w:hAnsi="Times New Roman" w:cs="Times New Roman"/>
          <w:color w:val="000000"/>
        </w:rPr>
        <w:t xml:space="preserve">шаблон </w:t>
      </w:r>
      <w:r>
        <w:rPr>
          <w:rFonts w:ascii="Times New Roman" w:hAnsi="Times New Roman" w:cs="Times New Roman"/>
          <w:color w:val="000000"/>
        </w:rPr>
        <w:t>«</w:t>
      </w:r>
      <w:r w:rsidRPr="00006B25">
        <w:rPr>
          <w:rFonts w:ascii="Times New Roman" w:hAnsi="Times New Roman" w:cs="Times New Roman"/>
          <w:color w:val="000000"/>
        </w:rPr>
        <w:t>Стратегия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различных поведений мобов</w:t>
      </w:r>
      <w:r w:rsidR="00B07D03" w:rsidRPr="00B07D03">
        <w:rPr>
          <w:rFonts w:ascii="Times New Roman" w:hAnsi="Times New Roman" w:cs="Times New Roman"/>
          <w:color w:val="000000"/>
        </w:rPr>
        <w:t xml:space="preserve"> (</w:t>
      </w:r>
      <w:r w:rsidR="00B07D03">
        <w:rPr>
          <w:rFonts w:ascii="Times New Roman" w:hAnsi="Times New Roman" w:cs="Times New Roman"/>
          <w:color w:val="000000"/>
        </w:rPr>
        <w:t>агрессивного, трусливого, пассивного)</w:t>
      </w:r>
      <w:r w:rsidRPr="00006B25">
        <w:rPr>
          <w:rFonts w:ascii="Times New Roman" w:hAnsi="Times New Roman" w:cs="Times New Roman"/>
          <w:color w:val="000000"/>
        </w:rPr>
        <w:t>;</w:t>
      </w:r>
    </w:p>
    <w:p w14:paraId="4E09B80C" w14:textId="1A444362" w:rsidR="00B07D03" w:rsidRDefault="00B07D03" w:rsidP="00F137A2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B07D03">
        <w:rPr>
          <w:rFonts w:ascii="Times New Roman" w:hAnsi="Times New Roman" w:cs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47D9D49A" w14:textId="46C81B66" w:rsidR="00B07D03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</w:t>
      </w:r>
      <w:r w:rsidRPr="00B07D03">
        <w:rPr>
          <w:rFonts w:ascii="Times New Roman" w:hAnsi="Times New Roman" w:cs="Times New Roman"/>
          <w:color w:val="000000"/>
        </w:rPr>
        <w:t>обы с низким здоровьем должны переключаться в трусливый режим</w:t>
      </w:r>
      <w:r>
        <w:rPr>
          <w:rFonts w:ascii="Times New Roman" w:hAnsi="Times New Roman" w:cs="Times New Roman"/>
          <w:color w:val="000000"/>
        </w:rPr>
        <w:t>;</w:t>
      </w:r>
    </w:p>
    <w:p w14:paraId="64BAD656" w14:textId="1294D06B" w:rsidR="00B07D03" w:rsidRPr="00B07D03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по мере восстановления здоровья переходить в исходный.</w:t>
      </w:r>
    </w:p>
    <w:p w14:paraId="190168BB" w14:textId="24604A01" w:rsidR="00B803EB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79450529" w14:textId="720C4261" w:rsidR="00B07D03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</w:t>
      </w:r>
      <w:r w:rsidRPr="00006B25">
        <w:rPr>
          <w:rFonts w:ascii="Times New Roman" w:hAnsi="Times New Roman" w:cs="Times New Roman"/>
          <w:color w:val="000000"/>
        </w:rPr>
        <w:t>Команда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взаимодействия с пользователем</w:t>
      </w:r>
      <w:r>
        <w:rPr>
          <w:rFonts w:ascii="Times New Roman" w:hAnsi="Times New Roman" w:cs="Times New Roman"/>
          <w:color w:val="000000"/>
        </w:rPr>
        <w:t>.</w:t>
      </w:r>
    </w:p>
    <w:p w14:paraId="5B5B7534" w14:textId="374353D7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</w:p>
    <w:p w14:paraId="2CF43D71" w14:textId="4FF30E8C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 что обратить внимание:</w:t>
      </w:r>
    </w:p>
    <w:p w14:paraId="3A81E501" w14:textId="7B5F2EF2" w:rsidR="00B07D03" w:rsidRDefault="00B07D03" w:rsidP="00B07D03">
      <w:pPr>
        <w:pStyle w:val="af3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 разделение системы на компоненты — решения вида «большой клубок классов» будут оценены очень низко;</w:t>
      </w:r>
    </w:p>
    <w:p w14:paraId="475D0830" w14:textId="0BB91244" w:rsidR="00B803EB" w:rsidRP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B07D03">
        <w:rPr>
          <w:rFonts w:ascii="Times New Roman" w:hAnsi="Times New Roman" w:cs="Times New Roman"/>
          <w:color w:val="000000"/>
        </w:rPr>
        <w:t xml:space="preserve">на прослеживаемость потока управления </w:t>
      </w:r>
      <w:r>
        <w:rPr>
          <w:rFonts w:ascii="Times New Roman" w:hAnsi="Times New Roman" w:cs="Times New Roman"/>
          <w:color w:val="000000"/>
        </w:rPr>
        <w:t>— должно быть понятно, с какого места запускается программа, кто кому передаёт управление;</w:t>
      </w:r>
    </w:p>
    <w:p w14:paraId="7B70B747" w14:textId="193A42DD" w:rsid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6B23D919" w14:textId="7C247C1F" w:rsid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1AE9117A" w14:textId="72566A89" w:rsidR="00B803EB" w:rsidRDefault="00B803EB" w:rsidP="00BF1861">
      <w:pPr>
        <w:ind w:right="-132"/>
        <w:rPr>
          <w:rFonts w:ascii="Times New Roman" w:hAnsi="Times New Roman" w:cs="Times New Roman"/>
        </w:rPr>
      </w:pPr>
    </w:p>
    <w:p w14:paraId="17015897" w14:textId="77777777" w:rsidR="00B07D03" w:rsidRPr="003E17E1" w:rsidRDefault="00B07D03" w:rsidP="00B07D03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 xml:space="preserve">файла или ссылки </w:t>
      </w:r>
      <w:r>
        <w:rPr>
          <w:rFonts w:ascii="Times New Roman" w:hAnsi="Times New Roman" w:cs="Times New Roman"/>
          <w:bCs/>
        </w:rPr>
        <w:lastRenderedPageBreak/>
        <w:t>на документ в каком-либо из облачных сервисов хранения сдаётся через систему поддержки обучения.</w:t>
      </w:r>
    </w:p>
    <w:p w14:paraId="7841FFDA" w14:textId="77777777" w:rsidR="00B07D03" w:rsidRPr="00B803EB" w:rsidRDefault="00B07D03" w:rsidP="00BF1861">
      <w:pPr>
        <w:ind w:right="-132"/>
        <w:rPr>
          <w:rFonts w:ascii="Times New Roman" w:hAnsi="Times New Roman" w:cs="Times New Roman"/>
        </w:rPr>
      </w:pPr>
    </w:p>
    <w:p w14:paraId="57B5E121" w14:textId="77777777" w:rsidR="00B07D03" w:rsidRDefault="00B07D03" w:rsidP="00B07D03">
      <w:pPr>
        <w:ind w:right="-132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3,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4,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5, ПКП-1, ПКП-2, ПКП-4, ПКП-5, ПКП-6, ПКП-8.</w:t>
      </w:r>
    </w:p>
    <w:p w14:paraId="778A9BEE" w14:textId="66E40EBD" w:rsidR="00B07D03" w:rsidRDefault="00B07D03" w:rsidP="00B07D03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>
        <w:rPr>
          <w:rFonts w:ascii="Times New Roman" w:hAnsi="Times New Roman" w:cs="Times New Roman"/>
          <w:bCs/>
        </w:rPr>
        <w:t>.</w:t>
      </w:r>
    </w:p>
    <w:p w14:paraId="5980A95F" w14:textId="31811242" w:rsidR="00347A16" w:rsidRPr="00006B25" w:rsidRDefault="00347A16" w:rsidP="00347A1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3</w:t>
      </w:r>
      <w:r w:rsidRPr="00006B25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с</w:t>
      </w:r>
      <w:r w:rsidRPr="00006B25">
        <w:rPr>
          <w:rFonts w:ascii="Times New Roman" w:hAnsi="Times New Roman" w:cs="Times New Roman"/>
          <w:b/>
          <w:bCs/>
        </w:rPr>
        <w:t>етевой чат</w:t>
      </w:r>
    </w:p>
    <w:p w14:paraId="37EE87DD" w14:textId="77777777" w:rsidR="00347A16" w:rsidRPr="00006B25" w:rsidRDefault="00347A16" w:rsidP="00347A16">
      <w:pPr>
        <w:ind w:firstLine="720"/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В командах по</w:t>
      </w:r>
      <w:r>
        <w:rPr>
          <w:rFonts w:ascii="Times New Roman" w:hAnsi="Times New Roman" w:cs="Times New Roman"/>
        </w:rPr>
        <w:t xml:space="preserve"> два-</w:t>
      </w:r>
      <w:r w:rsidRPr="00006B25">
        <w:rPr>
          <w:rFonts w:ascii="Times New Roman" w:hAnsi="Times New Roman" w:cs="Times New Roman"/>
        </w:rPr>
        <w:t xml:space="preserve">три человека </w:t>
      </w:r>
      <w:r>
        <w:rPr>
          <w:rFonts w:ascii="Times New Roman" w:hAnsi="Times New Roman" w:cs="Times New Roman"/>
        </w:rPr>
        <w:t xml:space="preserve">спроектировать и реализовать </w:t>
      </w:r>
      <w:r w:rsidRPr="00006B25">
        <w:rPr>
          <w:rFonts w:ascii="Times New Roman" w:hAnsi="Times New Roman" w:cs="Times New Roman"/>
        </w:rPr>
        <w:t>сетевой чат (наподобие</w:t>
      </w:r>
      <w:r>
        <w:rPr>
          <w:rFonts w:ascii="Times New Roman" w:hAnsi="Times New Roman" w:cs="Times New Roman"/>
        </w:rPr>
        <w:t xml:space="preserve"> </w:t>
      </w:r>
      <w:r w:rsidRPr="00006B25">
        <w:rPr>
          <w:rFonts w:ascii="Times New Roman" w:hAnsi="Times New Roman" w:cs="Times New Roman"/>
        </w:rPr>
        <w:t>Telegram) с помощью gRPC</w:t>
      </w:r>
      <w:r>
        <w:rPr>
          <w:rFonts w:ascii="Times New Roman" w:hAnsi="Times New Roman" w:cs="Times New Roman"/>
        </w:rPr>
        <w:t>:</w:t>
      </w:r>
    </w:p>
    <w:p w14:paraId="54DF07C5" w14:textId="38EA204E" w:rsidR="00347A16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peer-to-peer, то есть соединение напрямую</w:t>
      </w:r>
      <w:r>
        <w:rPr>
          <w:rFonts w:ascii="Times New Roman" w:hAnsi="Times New Roman" w:cs="Times New Roman"/>
        </w:rPr>
        <w:t>;</w:t>
      </w:r>
    </w:p>
    <w:p w14:paraId="08E62336" w14:textId="2D67E025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клиент, и сервер должны быть одним и тем же приложением, работающим в разных режимах;</w:t>
      </w:r>
    </w:p>
    <w:p w14:paraId="0B39EC48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006B25">
        <w:rPr>
          <w:rFonts w:ascii="Times New Roman" w:hAnsi="Times New Roman" w:cs="Times New Roman"/>
        </w:rPr>
        <w:t>рафический пользовательский интерфейс</w:t>
      </w:r>
      <w:r>
        <w:rPr>
          <w:rFonts w:ascii="Times New Roman" w:hAnsi="Times New Roman" w:cs="Times New Roman"/>
        </w:rPr>
        <w:t>;</w:t>
      </w:r>
    </w:p>
    <w:p w14:paraId="482A4638" w14:textId="510088F6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006B25">
        <w:rPr>
          <w:rFonts w:ascii="Times New Roman" w:hAnsi="Times New Roman" w:cs="Times New Roman"/>
        </w:rPr>
        <w:t xml:space="preserve">тображение имени отправителя, даты </w:t>
      </w:r>
      <w:r>
        <w:rPr>
          <w:rFonts w:ascii="Times New Roman" w:hAnsi="Times New Roman" w:cs="Times New Roman"/>
        </w:rPr>
        <w:t xml:space="preserve">и времени отправки </w:t>
      </w:r>
      <w:r w:rsidRPr="00006B25">
        <w:rPr>
          <w:rFonts w:ascii="Times New Roman" w:hAnsi="Times New Roman" w:cs="Times New Roman"/>
        </w:rPr>
        <w:t>и текста сообщения</w:t>
      </w:r>
      <w:r>
        <w:rPr>
          <w:rFonts w:ascii="Times New Roman" w:hAnsi="Times New Roman" w:cs="Times New Roman"/>
        </w:rPr>
        <w:t>;</w:t>
      </w:r>
    </w:p>
    <w:p w14:paraId="18D4B7CD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006B25">
        <w:rPr>
          <w:rFonts w:ascii="Times New Roman" w:hAnsi="Times New Roman" w:cs="Times New Roman"/>
        </w:rPr>
        <w:t>ри запуске указываются:</w:t>
      </w:r>
    </w:p>
    <w:p w14:paraId="339BE4B4" w14:textId="77777777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006B25">
        <w:rPr>
          <w:rFonts w:ascii="Times New Roman" w:hAnsi="Times New Roman" w:cs="Times New Roman"/>
        </w:rPr>
        <w:t>дрес peer-а и порт, если хотим подключиться</w:t>
      </w:r>
      <w:r>
        <w:rPr>
          <w:rFonts w:ascii="Times New Roman" w:hAnsi="Times New Roman" w:cs="Times New Roman"/>
        </w:rPr>
        <w:t>;</w:t>
      </w:r>
    </w:p>
    <w:p w14:paraId="7EA18DD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006B25">
        <w:rPr>
          <w:rFonts w:ascii="Times New Roman" w:hAnsi="Times New Roman" w:cs="Times New Roman"/>
        </w:rPr>
        <w:t>олжно быть можно не указывать, тогда работаем в режиме сервера</w:t>
      </w:r>
      <w:r>
        <w:rPr>
          <w:rFonts w:ascii="Times New Roman" w:hAnsi="Times New Roman" w:cs="Times New Roman"/>
        </w:rPr>
        <w:t>;</w:t>
      </w:r>
    </w:p>
    <w:p w14:paraId="16CADFF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наше имя пользователя.</w:t>
      </w:r>
    </w:p>
    <w:p w14:paraId="26BDC6CF" w14:textId="5479F668" w:rsidR="00347A16" w:rsidRDefault="00347A16" w:rsidP="00347A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r>
        <w:rPr>
          <w:rFonts w:ascii="Times New Roman" w:hAnsi="Times New Roman" w:cs="Times New Roman"/>
          <w:lang w:val="en-US"/>
        </w:rPr>
        <w:t>gRPC</w:t>
      </w:r>
      <w:r w:rsidRPr="00006B25">
        <w:rPr>
          <w:rFonts w:ascii="Times New Roman" w:hAnsi="Times New Roman" w:cs="Times New Roman"/>
        </w:rPr>
        <w:t>.</w:t>
      </w:r>
    </w:p>
    <w:p w14:paraId="65EED15D" w14:textId="15E2D7F8" w:rsidR="00347A16" w:rsidRDefault="00347A16" w:rsidP="00347A16">
      <w:pPr>
        <w:jc w:val="both"/>
        <w:rPr>
          <w:rFonts w:ascii="Times New Roman" w:hAnsi="Times New Roman" w:cs="Times New Roman"/>
        </w:rPr>
      </w:pPr>
    </w:p>
    <w:p w14:paraId="7B87FF68" w14:textId="55AF1078" w:rsidR="00B218EF" w:rsidRDefault="00347A16" w:rsidP="00347A16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 </w:t>
      </w:r>
      <w:r w:rsidR="00B218EF">
        <w:rPr>
          <w:rFonts w:ascii="Times New Roman" w:hAnsi="Times New Roman" w:cs="Times New Roman"/>
          <w:bCs/>
        </w:rPr>
        <w:t xml:space="preserve">сдаётся через систему контроля версий </w:t>
      </w:r>
      <w:r w:rsidR="00B218EF">
        <w:rPr>
          <w:rFonts w:ascii="Times New Roman" w:hAnsi="Times New Roman" w:cs="Times New Roman"/>
          <w:bCs/>
          <w:lang w:val="en-US"/>
        </w:rPr>
        <w:t>git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 xml:space="preserve">и хостинг </w:t>
      </w:r>
      <w:r w:rsidR="00B218EF">
        <w:rPr>
          <w:rFonts w:ascii="Times New Roman" w:hAnsi="Times New Roman" w:cs="Times New Roman"/>
          <w:bCs/>
          <w:lang w:val="en-US"/>
        </w:rPr>
        <w:t>GitHub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>либо его аналоги (</w:t>
      </w:r>
      <w:r w:rsidR="00B218EF">
        <w:rPr>
          <w:rFonts w:ascii="Times New Roman" w:hAnsi="Times New Roman" w:cs="Times New Roman"/>
          <w:bCs/>
          <w:lang w:val="en-US"/>
        </w:rPr>
        <w:t>GitLab</w:t>
      </w:r>
      <w:r w:rsidR="00B218EF" w:rsidRPr="00B218EF">
        <w:rPr>
          <w:rFonts w:ascii="Times New Roman" w:hAnsi="Times New Roman" w:cs="Times New Roman"/>
          <w:bCs/>
        </w:rPr>
        <w:t xml:space="preserve">, </w:t>
      </w:r>
      <w:r w:rsidR="00B218EF">
        <w:rPr>
          <w:rFonts w:ascii="Times New Roman" w:hAnsi="Times New Roman" w:cs="Times New Roman"/>
          <w:bCs/>
          <w:lang w:val="en-US"/>
        </w:rPr>
        <w:t>BitBucket</w:t>
      </w:r>
      <w:r w:rsidR="00B218EF" w:rsidRPr="00B218EF">
        <w:rPr>
          <w:rFonts w:ascii="Times New Roman" w:hAnsi="Times New Roman" w:cs="Times New Roman"/>
          <w:bCs/>
        </w:rPr>
        <w:t xml:space="preserve">) </w:t>
      </w:r>
      <w:r w:rsidR="00B218EF">
        <w:rPr>
          <w:rFonts w:ascii="Times New Roman" w:hAnsi="Times New Roman" w:cs="Times New Roman"/>
          <w:bCs/>
        </w:rPr>
        <w:t>в виде пуллреквеста из отдельной ветки в собственный (изначально пустой) репозиторий. Ссылка на пуллреквест прикладывается как решение в систему поддержки образования. При этом:</w:t>
      </w:r>
    </w:p>
    <w:p w14:paraId="3817B458" w14:textId="768F3991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код должен удовлетворять требованиям стиля кодирования выбранного языка и технологии реализации;</w:t>
      </w:r>
    </w:p>
    <w:p w14:paraId="6FA06B15" w14:textId="73FDC8A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6A07077A" w14:textId="4610893D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036DC507" w14:textId="4017652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репозиторий должен содержать файл с лицензией и файл </w:t>
      </w:r>
      <w:r>
        <w:rPr>
          <w:rFonts w:ascii="Times New Roman" w:hAnsi="Times New Roman" w:cs="Times New Roman"/>
          <w:bCs/>
          <w:lang w:val="en-US"/>
        </w:rPr>
        <w:t>README</w:t>
      </w:r>
      <w:r w:rsidRPr="00B218EF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md</w:t>
      </w:r>
      <w:r w:rsidRPr="00B218E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с описанием процесса сборки и запуска.</w:t>
      </w:r>
    </w:p>
    <w:p w14:paraId="5C8FCDE6" w14:textId="4B1AB713" w:rsidR="00B218EF" w:rsidRDefault="00B218EF" w:rsidP="00B218EF">
      <w:pPr>
        <w:jc w:val="both"/>
        <w:rPr>
          <w:rFonts w:ascii="Times New Roman" w:hAnsi="Times New Roman" w:cs="Times New Roman"/>
          <w:bCs/>
        </w:rPr>
      </w:pPr>
    </w:p>
    <w:p w14:paraId="7E63636F" w14:textId="77777777" w:rsidR="00B218EF" w:rsidRDefault="00B218EF" w:rsidP="00B218EF">
      <w:pPr>
        <w:ind w:right="-132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3,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4,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5, ПКП-1, ПКП-2, ПКП-4, ПКП-5, ПКП-6, ПКП-8.</w:t>
      </w:r>
    </w:p>
    <w:p w14:paraId="0800F999" w14:textId="051F12A0" w:rsidR="003E17E1" w:rsidRDefault="00B218EF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>
        <w:rPr>
          <w:rFonts w:ascii="Times New Roman" w:hAnsi="Times New Roman" w:cs="Times New Roman"/>
          <w:lang w:val="en-US"/>
        </w:rPr>
        <w:t>CI</w:t>
      </w:r>
      <w:r w:rsidRPr="00B21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модульного тестирования, код грамотно оформлен и не содержит очевидных ошибок и антипаттернов реализации</w:t>
      </w:r>
      <w:r w:rsidR="00EF6CB2">
        <w:rPr>
          <w:rFonts w:ascii="Times New Roman" w:hAnsi="Times New Roman" w:cs="Times New Roman"/>
        </w:rPr>
        <w:t xml:space="preserve">, программа выполняет все функциональные требования, пользовательский интерфейс не имеет очевидных ошибок </w:t>
      </w:r>
      <w:r w:rsidR="00EF6CB2">
        <w:rPr>
          <w:rFonts w:ascii="Times New Roman" w:hAnsi="Times New Roman" w:cs="Times New Roman"/>
          <w:lang w:val="en-US"/>
        </w:rPr>
        <w:t>UX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6ED02E4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43755A">
      <w:pPr>
        <w:ind w:firstLine="720"/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lastRenderedPageBreak/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00A1783F" w14:textId="713FA210" w:rsidR="00E71930" w:rsidRPr="00BE5CD1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43755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14:paraId="7808EC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5C0749F8" w14:textId="4283BE40" w:rsidR="00D650CC" w:rsidRPr="00D650CC" w:rsidRDefault="00D650CC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UML :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8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59677CD4" w:rsidR="00377EA6" w:rsidRPr="00D650CC" w:rsidRDefault="00377EA6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r w:rsidRPr="00D650CC">
        <w:rPr>
          <w:rFonts w:ascii="Times New Roman" w:hAnsi="Times New Roman" w:cs="Times New Roman"/>
          <w:lang w:val="en-US"/>
        </w:rPr>
        <w:t>Bjøner, Dines. Software Engineering 3: Domains, Requirements, and Software Design, Berlin, Heidelberg :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059D2930" w14:textId="77777777" w:rsidR="00E71930" w:rsidRPr="007624B6" w:rsidRDefault="00377EA6" w:rsidP="00512644">
      <w:pPr>
        <w:pStyle w:val="af3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Bernus, Peter. Mertins, Kai. Schmidt, Günter. Handbook on Architectures of Information Systems, Berlin, Heidelberg :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6FDC5687" w14:textId="06D67173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9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lastRenderedPageBreak/>
        <w:t xml:space="preserve">Брыксин Тимофей Александрович, кандидат технических наук, доцент кафедры системного программирования, </w:t>
      </w:r>
      <w:hyperlink r:id="rId10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1"/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E7079" w14:textId="77777777" w:rsidR="00071091" w:rsidRDefault="00071091">
      <w:r>
        <w:separator/>
      </w:r>
    </w:p>
    <w:p w14:paraId="64DDB41C" w14:textId="77777777" w:rsidR="00071091" w:rsidRDefault="00071091"/>
    <w:p w14:paraId="2853946E" w14:textId="77777777" w:rsidR="00071091" w:rsidRDefault="00071091"/>
  </w:endnote>
  <w:endnote w:type="continuationSeparator" w:id="0">
    <w:p w14:paraId="13F3BD18" w14:textId="77777777" w:rsidR="00071091" w:rsidRDefault="00071091">
      <w:r>
        <w:continuationSeparator/>
      </w:r>
    </w:p>
    <w:p w14:paraId="08AA0635" w14:textId="77777777" w:rsidR="00071091" w:rsidRDefault="00071091"/>
    <w:p w14:paraId="7DBCD37A" w14:textId="77777777" w:rsidR="00071091" w:rsidRDefault="000710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F1764" w14:textId="77777777" w:rsidR="00071091" w:rsidRDefault="00071091">
      <w:r>
        <w:separator/>
      </w:r>
    </w:p>
    <w:p w14:paraId="39E1367D" w14:textId="77777777" w:rsidR="00071091" w:rsidRDefault="00071091"/>
    <w:p w14:paraId="0FF4271D" w14:textId="77777777" w:rsidR="00071091" w:rsidRDefault="00071091"/>
  </w:footnote>
  <w:footnote w:type="continuationSeparator" w:id="0">
    <w:p w14:paraId="5A9807D6" w14:textId="77777777" w:rsidR="00071091" w:rsidRDefault="00071091">
      <w:r>
        <w:continuationSeparator/>
      </w:r>
    </w:p>
    <w:p w14:paraId="15717B01" w14:textId="77777777" w:rsidR="00071091" w:rsidRDefault="00071091"/>
    <w:p w14:paraId="3D889C2C" w14:textId="77777777" w:rsidR="00071091" w:rsidRDefault="000710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512A76" w:rsidRDefault="00512A76"/>
  <w:p w14:paraId="1FEF4EE6" w14:textId="77777777" w:rsidR="00512A76" w:rsidRDefault="00512A76"/>
  <w:p w14:paraId="3AB2823B" w14:textId="77777777" w:rsidR="00512A76" w:rsidRDefault="00512A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512A76" w:rsidRDefault="00512A76"/>
  <w:p w14:paraId="5ED50413" w14:textId="77777777" w:rsidR="00512A76" w:rsidRDefault="00512A76"/>
  <w:p w14:paraId="2D0A3401" w14:textId="77777777" w:rsidR="00512A76" w:rsidRDefault="00512A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512A76" w:rsidRDefault="00512A7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512A76" w:rsidRDefault="00512A76"/>
  <w:p w14:paraId="172F09DF" w14:textId="77777777" w:rsidR="00512A76" w:rsidRDefault="00512A76"/>
  <w:p w14:paraId="029A7121" w14:textId="77777777" w:rsidR="00512A76" w:rsidRDefault="00512A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715"/>
    <w:multiLevelType w:val="hybridMultilevel"/>
    <w:tmpl w:val="0D62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13C3A29"/>
    <w:multiLevelType w:val="hybridMultilevel"/>
    <w:tmpl w:val="5DE8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A0DC1"/>
    <w:multiLevelType w:val="hybridMultilevel"/>
    <w:tmpl w:val="A9E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B723B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3"/>
  </w:num>
  <w:num w:numId="3">
    <w:abstractNumId w:val="7"/>
  </w:num>
  <w:num w:numId="4">
    <w:abstractNumId w:val="22"/>
  </w:num>
  <w:num w:numId="5">
    <w:abstractNumId w:val="5"/>
  </w:num>
  <w:num w:numId="6">
    <w:abstractNumId w:val="24"/>
  </w:num>
  <w:num w:numId="7">
    <w:abstractNumId w:val="25"/>
  </w:num>
  <w:num w:numId="8">
    <w:abstractNumId w:val="35"/>
  </w:num>
  <w:num w:numId="9">
    <w:abstractNumId w:val="14"/>
  </w:num>
  <w:num w:numId="10">
    <w:abstractNumId w:val="26"/>
  </w:num>
  <w:num w:numId="11">
    <w:abstractNumId w:val="3"/>
  </w:num>
  <w:num w:numId="12">
    <w:abstractNumId w:val="16"/>
  </w:num>
  <w:num w:numId="13">
    <w:abstractNumId w:val="28"/>
  </w:num>
  <w:num w:numId="14">
    <w:abstractNumId w:val="19"/>
  </w:num>
  <w:num w:numId="15">
    <w:abstractNumId w:val="6"/>
  </w:num>
  <w:num w:numId="16">
    <w:abstractNumId w:val="34"/>
  </w:num>
  <w:num w:numId="17">
    <w:abstractNumId w:val="38"/>
  </w:num>
  <w:num w:numId="18">
    <w:abstractNumId w:val="17"/>
  </w:num>
  <w:num w:numId="19">
    <w:abstractNumId w:val="31"/>
  </w:num>
  <w:num w:numId="20">
    <w:abstractNumId w:val="20"/>
  </w:num>
  <w:num w:numId="21">
    <w:abstractNumId w:val="2"/>
  </w:num>
  <w:num w:numId="22">
    <w:abstractNumId w:val="8"/>
  </w:num>
  <w:num w:numId="23">
    <w:abstractNumId w:val="27"/>
  </w:num>
  <w:num w:numId="24">
    <w:abstractNumId w:val="32"/>
  </w:num>
  <w:num w:numId="25">
    <w:abstractNumId w:val="15"/>
  </w:num>
  <w:num w:numId="26">
    <w:abstractNumId w:val="30"/>
  </w:num>
  <w:num w:numId="27">
    <w:abstractNumId w:val="21"/>
  </w:num>
  <w:num w:numId="28">
    <w:abstractNumId w:val="33"/>
  </w:num>
  <w:num w:numId="29">
    <w:abstractNumId w:val="4"/>
  </w:num>
  <w:num w:numId="30">
    <w:abstractNumId w:val="1"/>
  </w:num>
  <w:num w:numId="31">
    <w:abstractNumId w:val="18"/>
  </w:num>
  <w:num w:numId="32">
    <w:abstractNumId w:val="13"/>
  </w:num>
  <w:num w:numId="33">
    <w:abstractNumId w:val="11"/>
  </w:num>
  <w:num w:numId="34">
    <w:abstractNumId w:val="37"/>
  </w:num>
  <w:num w:numId="35">
    <w:abstractNumId w:val="29"/>
  </w:num>
  <w:num w:numId="36">
    <w:abstractNumId w:val="9"/>
  </w:num>
  <w:num w:numId="37">
    <w:abstractNumId w:val="10"/>
  </w:num>
  <w:num w:numId="38">
    <w:abstractNumId w:val="12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5AC"/>
    <w:rsid w:val="00024B6C"/>
    <w:rsid w:val="00027BC4"/>
    <w:rsid w:val="000675AA"/>
    <w:rsid w:val="00071091"/>
    <w:rsid w:val="000A215D"/>
    <w:rsid w:val="000B6CB7"/>
    <w:rsid w:val="00116FC7"/>
    <w:rsid w:val="00136332"/>
    <w:rsid w:val="00140F2C"/>
    <w:rsid w:val="00153843"/>
    <w:rsid w:val="00166803"/>
    <w:rsid w:val="001915A3"/>
    <w:rsid w:val="001A0643"/>
    <w:rsid w:val="001C08F1"/>
    <w:rsid w:val="00213ADA"/>
    <w:rsid w:val="00217F62"/>
    <w:rsid w:val="00246970"/>
    <w:rsid w:val="002635AE"/>
    <w:rsid w:val="00275830"/>
    <w:rsid w:val="00277CD5"/>
    <w:rsid w:val="002B37A1"/>
    <w:rsid w:val="002C6978"/>
    <w:rsid w:val="00302EB9"/>
    <w:rsid w:val="00312428"/>
    <w:rsid w:val="00347A16"/>
    <w:rsid w:val="00353AEE"/>
    <w:rsid w:val="0036052F"/>
    <w:rsid w:val="0037572A"/>
    <w:rsid w:val="00377EA6"/>
    <w:rsid w:val="00384317"/>
    <w:rsid w:val="003E17E1"/>
    <w:rsid w:val="00401B2F"/>
    <w:rsid w:val="00410652"/>
    <w:rsid w:val="0043755A"/>
    <w:rsid w:val="004B0165"/>
    <w:rsid w:val="00512644"/>
    <w:rsid w:val="00512A76"/>
    <w:rsid w:val="00535CAB"/>
    <w:rsid w:val="0054196E"/>
    <w:rsid w:val="00567C32"/>
    <w:rsid w:val="0059229D"/>
    <w:rsid w:val="005D25C8"/>
    <w:rsid w:val="005D65C7"/>
    <w:rsid w:val="00660666"/>
    <w:rsid w:val="006A57D9"/>
    <w:rsid w:val="006C1BD1"/>
    <w:rsid w:val="006D160B"/>
    <w:rsid w:val="006D3AA3"/>
    <w:rsid w:val="006F5ED9"/>
    <w:rsid w:val="00710829"/>
    <w:rsid w:val="00746562"/>
    <w:rsid w:val="007624B6"/>
    <w:rsid w:val="007731A6"/>
    <w:rsid w:val="007B2EA0"/>
    <w:rsid w:val="007B3B02"/>
    <w:rsid w:val="007C1FC0"/>
    <w:rsid w:val="008254A6"/>
    <w:rsid w:val="00834EC6"/>
    <w:rsid w:val="008778FF"/>
    <w:rsid w:val="00887F35"/>
    <w:rsid w:val="008B0787"/>
    <w:rsid w:val="00910C92"/>
    <w:rsid w:val="00916D21"/>
    <w:rsid w:val="009E1873"/>
    <w:rsid w:val="00A10A46"/>
    <w:rsid w:val="00A368B1"/>
    <w:rsid w:val="00A40249"/>
    <w:rsid w:val="00A906D8"/>
    <w:rsid w:val="00AA0B11"/>
    <w:rsid w:val="00AB26B1"/>
    <w:rsid w:val="00AB5A74"/>
    <w:rsid w:val="00B0714C"/>
    <w:rsid w:val="00B075C0"/>
    <w:rsid w:val="00B07D03"/>
    <w:rsid w:val="00B218EF"/>
    <w:rsid w:val="00B608EB"/>
    <w:rsid w:val="00B6607C"/>
    <w:rsid w:val="00B74334"/>
    <w:rsid w:val="00B803EB"/>
    <w:rsid w:val="00BE5CD1"/>
    <w:rsid w:val="00BF1861"/>
    <w:rsid w:val="00C20524"/>
    <w:rsid w:val="00C4598C"/>
    <w:rsid w:val="00C915EB"/>
    <w:rsid w:val="00CA45F4"/>
    <w:rsid w:val="00CA4C4B"/>
    <w:rsid w:val="00CF71FD"/>
    <w:rsid w:val="00D00B17"/>
    <w:rsid w:val="00D452E3"/>
    <w:rsid w:val="00D46197"/>
    <w:rsid w:val="00D650CC"/>
    <w:rsid w:val="00D915F4"/>
    <w:rsid w:val="00DD3257"/>
    <w:rsid w:val="00DE4F76"/>
    <w:rsid w:val="00E1617A"/>
    <w:rsid w:val="00E179B6"/>
    <w:rsid w:val="00E24E9A"/>
    <w:rsid w:val="00E643E2"/>
    <w:rsid w:val="00E71930"/>
    <w:rsid w:val="00EB38D2"/>
    <w:rsid w:val="00ED23A2"/>
    <w:rsid w:val="00ED47FA"/>
    <w:rsid w:val="00EF6CB2"/>
    <w:rsid w:val="00F01B51"/>
    <w:rsid w:val="00F07015"/>
    <w:rsid w:val="00F071AE"/>
    <w:rsid w:val="00F37DEB"/>
    <w:rsid w:val="00F46B9F"/>
    <w:rsid w:val="00F70AAC"/>
    <w:rsid w:val="00F9302F"/>
    <w:rsid w:val="00FA3F93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.library.spbu.ru/vufind/Record/ocn173660459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.bryksin@spbu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.litvinov@spbu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19</Pages>
  <Words>6200</Words>
  <Characters>35343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60</cp:revision>
  <dcterms:created xsi:type="dcterms:W3CDTF">2017-02-03T14:43:00Z</dcterms:created>
  <dcterms:modified xsi:type="dcterms:W3CDTF">2020-08-30T11:32:00Z</dcterms:modified>
</cp:coreProperties>
</file>