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A8DE5" w14:textId="77777777" w:rsidR="006F722E" w:rsidRPr="006F722E" w:rsidRDefault="006F722E" w:rsidP="006F722E">
      <w:pPr>
        <w:rPr>
          <w:b/>
          <w:bCs/>
        </w:rPr>
      </w:pPr>
      <w:r w:rsidRPr="006F722E">
        <w:rPr>
          <w:b/>
          <w:bCs/>
        </w:rPr>
        <w:t>Jeremiah Ratican</w:t>
      </w:r>
    </w:p>
    <w:p w14:paraId="3FA85911" w14:textId="34FE85AA" w:rsidR="006F722E" w:rsidRPr="006F722E" w:rsidRDefault="006F722E" w:rsidP="006F722E">
      <w:pPr>
        <w:rPr>
          <w:b/>
          <w:bCs/>
        </w:rPr>
      </w:pPr>
      <w:r w:rsidRPr="006F722E">
        <w:rPr>
          <w:b/>
          <w:bCs/>
        </w:rPr>
        <w:t>Reflective Essay: Exploring AI-Driven Creativity in Portfolio Development</w:t>
      </w:r>
    </w:p>
    <w:p w14:paraId="386DA9B5" w14:textId="06BB8A2F" w:rsidR="006F722E" w:rsidRPr="006F722E" w:rsidRDefault="006F722E" w:rsidP="006F722E">
      <w:r w:rsidRPr="006F722E">
        <w:t xml:space="preserve">The journey of creating this portfolio has been both exciting and challenging, as it required not only the application of cutting-edge AI tools but also a deep engagement with critical thinking, creativity, and adaptability. My goal was to </w:t>
      </w:r>
      <w:r w:rsidRPr="006F722E">
        <w:t>investigate</w:t>
      </w:r>
      <w:r w:rsidRPr="006F722E">
        <w:t xml:space="preserve"> the intersection of storytelling and AI-driven art, combining traditional narrative structures with innovative generative technologies. Along the way, I encountered challenges that pushed me to refine my approach and develop practical skills that will undoubtedly serve me in future creative endeavors.</w:t>
      </w:r>
    </w:p>
    <w:p w14:paraId="621457FF" w14:textId="77777777" w:rsidR="006F722E" w:rsidRPr="006F722E" w:rsidRDefault="006F722E" w:rsidP="006F722E">
      <w:pPr>
        <w:rPr>
          <w:b/>
          <w:bCs/>
        </w:rPr>
      </w:pPr>
      <w:r w:rsidRPr="006F722E">
        <w:rPr>
          <w:b/>
          <w:bCs/>
        </w:rPr>
        <w:t>Creative Process</w:t>
      </w:r>
    </w:p>
    <w:p w14:paraId="4180CA46" w14:textId="77777777" w:rsidR="006F722E" w:rsidRPr="006F722E" w:rsidRDefault="006F722E" w:rsidP="006F722E">
      <w:r w:rsidRPr="006F722E">
        <w:t xml:space="preserve">I began the process with a focus on creative writing, particularly on emulating the familiar style and cadence of children’s book literature. To achieve this, I designed and fine-tuned custom GPT models that sought to replicate the narrative tone of popular young adult fantasy novels and the humor-laden diary format seen in works like </w:t>
      </w:r>
      <w:r w:rsidRPr="006F722E">
        <w:rPr>
          <w:i/>
          <w:iCs/>
        </w:rPr>
        <w:t>Diary of a Wimpy Kid</w:t>
      </w:r>
      <w:r w:rsidRPr="006F722E">
        <w:t>. These initial attempts revealed both the potential and limitations of AI-generated text. While the outputs captured some of the stylistic elements I sought, they often required substantial editing to reach the desired quality and coherence.</w:t>
      </w:r>
    </w:p>
    <w:p w14:paraId="04DCA3D8" w14:textId="0756FC64" w:rsidR="006F722E" w:rsidRPr="006F722E" w:rsidRDefault="006F722E" w:rsidP="006F722E">
      <w:r w:rsidRPr="006F722E">
        <w:t xml:space="preserve">This experience led me to experiment with transforming older stories, no longer under copyright, into new and engaging formats. I selected a classic Sherlock Holmes tale and reimagined it in a middle school setting, adapting the characters and plot to fit the new context. This project was particularly rewarding because it allowed me to leverage AI for large-scale narrative structuring. I generated a comprehensive and cohesive book </w:t>
      </w:r>
      <w:r>
        <w:t>draft</w:t>
      </w:r>
      <w:r w:rsidRPr="006F722E">
        <w:t>, but I quickly realized that while AI excels at ideation, the resulting outputs still demand significant human intervention to refine and polish. Reflecting on this process, I identified key optimizations, such as iterative prompt refinement and focused scene development, which I would employ if I were to revisit this project.</w:t>
      </w:r>
    </w:p>
    <w:p w14:paraId="1F8642BA" w14:textId="77777777" w:rsidR="006F722E" w:rsidRPr="006F722E" w:rsidRDefault="006F722E" w:rsidP="006F722E">
      <w:pPr>
        <w:rPr>
          <w:b/>
          <w:bCs/>
        </w:rPr>
      </w:pPr>
      <w:r w:rsidRPr="006F722E">
        <w:rPr>
          <w:b/>
          <w:bCs/>
        </w:rPr>
        <w:t>Visual and Multimedia Exploration</w:t>
      </w:r>
    </w:p>
    <w:p w14:paraId="7CBAA851" w14:textId="0140FAE2" w:rsidR="006F722E" w:rsidRPr="006F722E" w:rsidRDefault="006F722E" w:rsidP="006F722E">
      <w:r w:rsidRPr="006F722E">
        <w:t xml:space="preserve">Transitioning from text to visual storytelling, I </w:t>
      </w:r>
      <w:r>
        <w:t>transitioned</w:t>
      </w:r>
      <w:r w:rsidRPr="006F722E">
        <w:t xml:space="preserve"> into generative image tools to create a series of fantasy-inspired illustrations. To personalize these works, I used an AI face-swapping tool to superimpose the faces of my children onto the characters. This process was particularly fulfilling, as it blended personal creativity with the technical capabilities of AI to produce something both unique and meaningful.</w:t>
      </w:r>
    </w:p>
    <w:p w14:paraId="1FD827F5" w14:textId="77777777" w:rsidR="006F722E" w:rsidRPr="006F722E" w:rsidRDefault="006F722E" w:rsidP="006F722E">
      <w:r w:rsidRPr="006F722E">
        <w:t>Building on these visuals, I used AI video-generation tools to animate the images into short video clips. This step underscored the impressive potential of AI in multimedia production, as I was able to create visually compelling content in a fraction of the time it would take with traditional animation techniques. However, the process also exposed significant limitations, such as difficulties in maintaining consistent character designs and logical animations across clips, as well as the restricted length of the generated videos (typically 5–10 seconds).</w:t>
      </w:r>
    </w:p>
    <w:p w14:paraId="4281B7A6" w14:textId="120FB01A" w:rsidR="006F722E" w:rsidRPr="006F722E" w:rsidRDefault="006F722E" w:rsidP="006F722E">
      <w:r w:rsidRPr="006F722E">
        <w:t>To address these limitations, I used Adobe Premiere to manually edit and assemble the AI-generated clips into a cohesive video. I added AI-generated audio and sound effects using tools like</w:t>
      </w:r>
      <w:r>
        <w:t xml:space="preserve"> Eleven</w:t>
      </w:r>
      <w:r w:rsidRPr="006F722E">
        <w:t xml:space="preserve"> Labs and </w:t>
      </w:r>
      <w:proofErr w:type="spellStart"/>
      <w:r w:rsidRPr="006F722E">
        <w:t>Udio</w:t>
      </w:r>
      <w:proofErr w:type="spellEnd"/>
      <w:r w:rsidRPr="006F722E">
        <w:t xml:space="preserve">, further enhancing the final product. Despite the challenges, I was ultimately pleased with the </w:t>
      </w:r>
      <w:r w:rsidRPr="006F722E">
        <w:lastRenderedPageBreak/>
        <w:t>outcome, as it demonstrated both the current power and the future potential of AI-driven tools in filmmaking.</w:t>
      </w:r>
    </w:p>
    <w:p w14:paraId="056F2663" w14:textId="77777777" w:rsidR="006F722E" w:rsidRPr="006F722E" w:rsidRDefault="006F722E" w:rsidP="006F722E">
      <w:pPr>
        <w:rPr>
          <w:b/>
          <w:bCs/>
        </w:rPr>
      </w:pPr>
      <w:r w:rsidRPr="006F722E">
        <w:rPr>
          <w:b/>
          <w:bCs/>
        </w:rPr>
        <w:t>Challenges and Problem-Solving</w:t>
      </w:r>
    </w:p>
    <w:p w14:paraId="14205798" w14:textId="77777777" w:rsidR="006F722E" w:rsidRPr="006F722E" w:rsidRDefault="006F722E" w:rsidP="006F722E">
      <w:r w:rsidRPr="006F722E">
        <w:t>Throughout this process, I encountered several challenges that required creative problem-solving and adaptability. One of the most significant issues was the inconsistency of AI outputs, particularly in maintaining the continuity of characters and animations. This challenge highlighted the importance of refining prompts and understanding the limitations of AI tools. For instance, I learned to break down complex tasks into smaller, more manageable steps, generating individual scenes or assets rather than attempting to create an entire project in one go.</w:t>
      </w:r>
    </w:p>
    <w:p w14:paraId="37CD1B77" w14:textId="77777777" w:rsidR="006F722E" w:rsidRPr="006F722E" w:rsidRDefault="006F722E" w:rsidP="006F722E">
      <w:r w:rsidRPr="006F722E">
        <w:t>Another challenge was integrating the various AI-generated components into a seamless final product. This required a combination of technical proficiency in tools like Adobe Premiere and a clear vision for the overall project. Although the manual editing process was time-intensive, it underscored the importance of human oversight in ensuring quality and coherence.</w:t>
      </w:r>
    </w:p>
    <w:p w14:paraId="52A37561" w14:textId="77777777" w:rsidR="006F722E" w:rsidRPr="006F722E" w:rsidRDefault="006F722E" w:rsidP="006F722E">
      <w:pPr>
        <w:rPr>
          <w:b/>
          <w:bCs/>
        </w:rPr>
      </w:pPr>
      <w:r w:rsidRPr="006F722E">
        <w:rPr>
          <w:b/>
          <w:bCs/>
        </w:rPr>
        <w:t>Successful Strategies</w:t>
      </w:r>
    </w:p>
    <w:p w14:paraId="63DAD936" w14:textId="77777777" w:rsidR="006F722E" w:rsidRPr="006F722E" w:rsidRDefault="006F722E" w:rsidP="006F722E">
      <w:r w:rsidRPr="006F722E">
        <w:t>Several strategies proved particularly effective in overcoming these challenges and achieving my creative goals:</w:t>
      </w:r>
    </w:p>
    <w:p w14:paraId="5DCBD7B0" w14:textId="77777777" w:rsidR="006F722E" w:rsidRPr="006F722E" w:rsidRDefault="006F722E" w:rsidP="006F722E">
      <w:pPr>
        <w:numPr>
          <w:ilvl w:val="0"/>
          <w:numId w:val="1"/>
        </w:numPr>
      </w:pPr>
      <w:r w:rsidRPr="006F722E">
        <w:rPr>
          <w:b/>
          <w:bCs/>
        </w:rPr>
        <w:t>Iterative Development:</w:t>
      </w:r>
      <w:r w:rsidRPr="006F722E">
        <w:t xml:space="preserve"> By repeatedly refining my prompts and testing different tools, I was able to produce outputs that closely aligned with my vision. For example, iterating on the book outline allowed me to identify gaps and refine the narrative structure.</w:t>
      </w:r>
    </w:p>
    <w:p w14:paraId="701E6A6E" w14:textId="77777777" w:rsidR="006F722E" w:rsidRPr="006F722E" w:rsidRDefault="006F722E" w:rsidP="006F722E">
      <w:pPr>
        <w:numPr>
          <w:ilvl w:val="0"/>
          <w:numId w:val="1"/>
        </w:numPr>
      </w:pPr>
      <w:r w:rsidRPr="006F722E">
        <w:rPr>
          <w:b/>
          <w:bCs/>
        </w:rPr>
        <w:t>Combining AI Tools:</w:t>
      </w:r>
      <w:r w:rsidRPr="006F722E">
        <w:t xml:space="preserve"> Leveraging multiple AI tools in tandem—such as image generation, face swapping, video creation, and audio synthesis—enabled me to create a multi-faceted and immersive final product. This approach also allowed me to experiment with the unique strengths of each tool.</w:t>
      </w:r>
    </w:p>
    <w:p w14:paraId="59E5E297" w14:textId="77777777" w:rsidR="006F722E" w:rsidRPr="006F722E" w:rsidRDefault="006F722E" w:rsidP="006F722E">
      <w:pPr>
        <w:numPr>
          <w:ilvl w:val="0"/>
          <w:numId w:val="1"/>
        </w:numPr>
      </w:pPr>
      <w:r w:rsidRPr="006F722E">
        <w:rPr>
          <w:b/>
          <w:bCs/>
        </w:rPr>
        <w:t>Manual Integration:</w:t>
      </w:r>
      <w:r w:rsidRPr="006F722E">
        <w:t xml:space="preserve"> While AI tools played a central role in my creative process, manual editing and assembly were crucial for achieving a polished final product. This balance between automation and human intervention was key to overcoming the limitations of current AI technologies.</w:t>
      </w:r>
    </w:p>
    <w:p w14:paraId="63329298" w14:textId="77777777" w:rsidR="006F722E" w:rsidRPr="006F722E" w:rsidRDefault="006F722E" w:rsidP="006F722E">
      <w:pPr>
        <w:rPr>
          <w:b/>
          <w:bCs/>
        </w:rPr>
      </w:pPr>
      <w:r w:rsidRPr="006F722E">
        <w:rPr>
          <w:b/>
          <w:bCs/>
        </w:rPr>
        <w:t>Key Learnings and Power Skills Development</w:t>
      </w:r>
    </w:p>
    <w:p w14:paraId="262EC5F5" w14:textId="77777777" w:rsidR="006F722E" w:rsidRPr="006F722E" w:rsidRDefault="006F722E" w:rsidP="006F722E">
      <w:r w:rsidRPr="006F722E">
        <w:t>This portfolio development process provided a valuable opportunity to cultivate a range of power skills, as outlined below:</w:t>
      </w:r>
    </w:p>
    <w:p w14:paraId="6B6D21B1" w14:textId="77777777" w:rsidR="006F722E" w:rsidRPr="006F722E" w:rsidRDefault="006F722E" w:rsidP="006F722E">
      <w:pPr>
        <w:numPr>
          <w:ilvl w:val="0"/>
          <w:numId w:val="2"/>
        </w:numPr>
      </w:pPr>
      <w:r w:rsidRPr="006F722E">
        <w:rPr>
          <w:b/>
          <w:bCs/>
        </w:rPr>
        <w:t>Critical Thinking:</w:t>
      </w:r>
      <w:r w:rsidRPr="006F722E">
        <w:t xml:space="preserve"> Analyzing AI outputs and deciding which elements to include or modify required careful evaluation and decision-making. I learned to assess the strengths and weaknesses of each tool and to make informed choices about how to achieve my creative objectives.</w:t>
      </w:r>
    </w:p>
    <w:p w14:paraId="54B26D66" w14:textId="4BD506CD" w:rsidR="006F722E" w:rsidRPr="006F722E" w:rsidRDefault="006F722E" w:rsidP="006F722E">
      <w:pPr>
        <w:numPr>
          <w:ilvl w:val="0"/>
          <w:numId w:val="2"/>
        </w:numPr>
      </w:pPr>
      <w:r w:rsidRPr="006F722E">
        <w:rPr>
          <w:b/>
          <w:bCs/>
        </w:rPr>
        <w:t>Creativity:</w:t>
      </w:r>
      <w:r w:rsidRPr="006F722E">
        <w:t xml:space="preserve"> From reimagining classic literature to creating personalized visual content, this project pushed me to think outside the box and </w:t>
      </w:r>
      <w:r>
        <w:t>look at</w:t>
      </w:r>
      <w:r w:rsidRPr="006F722E">
        <w:t xml:space="preserve"> innovative applications of AI technologies.</w:t>
      </w:r>
    </w:p>
    <w:p w14:paraId="5C1BC3AF" w14:textId="77777777" w:rsidR="006F722E" w:rsidRPr="006F722E" w:rsidRDefault="006F722E" w:rsidP="006F722E">
      <w:pPr>
        <w:numPr>
          <w:ilvl w:val="0"/>
          <w:numId w:val="2"/>
        </w:numPr>
      </w:pPr>
      <w:r w:rsidRPr="006F722E">
        <w:rPr>
          <w:b/>
          <w:bCs/>
        </w:rPr>
        <w:lastRenderedPageBreak/>
        <w:t>Adaptability:</w:t>
      </w:r>
      <w:r w:rsidRPr="006F722E">
        <w:t xml:space="preserve"> Working with a variety of AI tools, each with its own capabilities and limitations, required me to continuously adjust my approach. This adaptability was particularly important when integrating different media formats into a cohesive final product.</w:t>
      </w:r>
    </w:p>
    <w:p w14:paraId="302F046A" w14:textId="77777777" w:rsidR="006F722E" w:rsidRPr="006F722E" w:rsidRDefault="006F722E" w:rsidP="006F722E">
      <w:pPr>
        <w:numPr>
          <w:ilvl w:val="0"/>
          <w:numId w:val="2"/>
        </w:numPr>
      </w:pPr>
      <w:r w:rsidRPr="006F722E">
        <w:rPr>
          <w:b/>
          <w:bCs/>
        </w:rPr>
        <w:t>Effective Communication:</w:t>
      </w:r>
      <w:r w:rsidRPr="006F722E">
        <w:t xml:space="preserve"> Both the portfolio pieces and this reflective essay demanded clear and engaging communication. I had to articulate my creative vision and the processes behind it in a way that would resonate with others.</w:t>
      </w:r>
    </w:p>
    <w:p w14:paraId="16C9294E" w14:textId="77777777" w:rsidR="006F722E" w:rsidRPr="006F722E" w:rsidRDefault="006F722E" w:rsidP="006F722E">
      <w:pPr>
        <w:numPr>
          <w:ilvl w:val="0"/>
          <w:numId w:val="2"/>
        </w:numPr>
      </w:pPr>
      <w:r w:rsidRPr="006F722E">
        <w:rPr>
          <w:b/>
          <w:bCs/>
        </w:rPr>
        <w:t>Time Management:</w:t>
      </w:r>
      <w:r w:rsidRPr="006F722E">
        <w:t xml:space="preserve"> Balancing the creation of multiple components within the project deadlines was a significant challenge. I developed strategies for prioritizing tasks and allocating time effectively, ensuring that each piece was completed on schedule.</w:t>
      </w:r>
    </w:p>
    <w:p w14:paraId="3E426429" w14:textId="77777777" w:rsidR="006F722E" w:rsidRPr="006F722E" w:rsidRDefault="006F722E" w:rsidP="006F722E">
      <w:pPr>
        <w:numPr>
          <w:ilvl w:val="0"/>
          <w:numId w:val="2"/>
        </w:numPr>
      </w:pPr>
      <w:r w:rsidRPr="006F722E">
        <w:rPr>
          <w:b/>
          <w:bCs/>
        </w:rPr>
        <w:t>Digital Literacy:</w:t>
      </w:r>
      <w:r w:rsidRPr="006F722E">
        <w:t xml:space="preserve"> Experimenting with a wide range of AI tools enhanced my understanding of their capabilities and limitations, as well as my proficiency in using them.</w:t>
      </w:r>
    </w:p>
    <w:p w14:paraId="14095609" w14:textId="77777777" w:rsidR="006F722E" w:rsidRPr="006F722E" w:rsidRDefault="006F722E" w:rsidP="006F722E">
      <w:pPr>
        <w:numPr>
          <w:ilvl w:val="0"/>
          <w:numId w:val="2"/>
        </w:numPr>
      </w:pPr>
      <w:r w:rsidRPr="006F722E">
        <w:rPr>
          <w:b/>
          <w:bCs/>
        </w:rPr>
        <w:t>Problem-Solving:</w:t>
      </w:r>
      <w:r w:rsidRPr="006F722E">
        <w:t xml:space="preserve"> Overcoming technical and creative challenges </w:t>
      </w:r>
      <w:proofErr w:type="gramStart"/>
      <w:r w:rsidRPr="006F722E">
        <w:t>required</w:t>
      </w:r>
      <w:proofErr w:type="gramEnd"/>
      <w:r w:rsidRPr="006F722E">
        <w:t xml:space="preserve"> a combination of analytical thinking and resourcefulness. For instance, finding workarounds for the limitations of AI-generated animations demonstrated the importance of creative problem-solving.</w:t>
      </w:r>
    </w:p>
    <w:p w14:paraId="45364247" w14:textId="77777777" w:rsidR="006F722E" w:rsidRPr="006F722E" w:rsidRDefault="006F722E" w:rsidP="006F722E">
      <w:pPr>
        <w:numPr>
          <w:ilvl w:val="0"/>
          <w:numId w:val="2"/>
        </w:numPr>
      </w:pPr>
      <w:r w:rsidRPr="006F722E">
        <w:rPr>
          <w:b/>
          <w:bCs/>
        </w:rPr>
        <w:t>Self-Directed Learning:</w:t>
      </w:r>
      <w:r w:rsidRPr="006F722E">
        <w:t xml:space="preserve"> This project exemplified the philosophy of learning through doing. By exploring new tools and techniques, I was able to expand my skill set and gain practical experience that will inform future projects.</w:t>
      </w:r>
    </w:p>
    <w:p w14:paraId="4D9981AC" w14:textId="77777777" w:rsidR="006F722E" w:rsidRPr="006F722E" w:rsidRDefault="006F722E" w:rsidP="006F722E">
      <w:pPr>
        <w:rPr>
          <w:b/>
          <w:bCs/>
        </w:rPr>
      </w:pPr>
      <w:r w:rsidRPr="006F722E">
        <w:rPr>
          <w:b/>
          <w:bCs/>
        </w:rPr>
        <w:t>Reflections on the Future of AI in Creative Industries</w:t>
      </w:r>
    </w:p>
    <w:p w14:paraId="15108232" w14:textId="77777777" w:rsidR="006F722E" w:rsidRPr="006F722E" w:rsidRDefault="006F722E" w:rsidP="006F722E">
      <w:r w:rsidRPr="006F722E">
        <w:t>One of the most striking takeaways from this process is the rapid evolution of AI tools and their potential to transform creative industries. While there are still limitations to be addressed—such as maintaining consistency in visual storytelling and generating longer, more coherent video clips—</w:t>
      </w:r>
      <w:proofErr w:type="gramStart"/>
      <w:r w:rsidRPr="006F722E">
        <w:t>it is clear that these</w:t>
      </w:r>
      <w:proofErr w:type="gramEnd"/>
      <w:r w:rsidRPr="006F722E">
        <w:t xml:space="preserve"> technologies are already capable of significantly reducing production time and costs. In the hands of experienced creators, AI tools can serve as powerful complements to traditional methods, enabling new forms of expression and innovation.</w:t>
      </w:r>
    </w:p>
    <w:p w14:paraId="355F826B" w14:textId="1C069A21" w:rsidR="006F722E" w:rsidRPr="006F722E" w:rsidRDefault="006F722E" w:rsidP="006F722E">
      <w:r w:rsidRPr="006F722E">
        <w:t xml:space="preserve">Looking ahead, I believe that continued advancements in AI will further blur the boundaries between human and machine creativity. As these tools become more sophisticated, they will not only enhance efficiency but also </w:t>
      </w:r>
      <w:r>
        <w:t>create</w:t>
      </w:r>
      <w:r w:rsidRPr="006F722E">
        <w:t xml:space="preserve"> new possibilities for storytelling and artistic expression. By embracing these technologies and integrating them into our creative practices, we can push the boundaries of what is possible and redefine the future of art and media.</w:t>
      </w:r>
    </w:p>
    <w:p w14:paraId="2C1B1CF0" w14:textId="77777777" w:rsidR="006F722E" w:rsidRPr="006F722E" w:rsidRDefault="006F722E" w:rsidP="006F722E">
      <w:pPr>
        <w:rPr>
          <w:b/>
          <w:bCs/>
        </w:rPr>
      </w:pPr>
      <w:r w:rsidRPr="006F722E">
        <w:rPr>
          <w:b/>
          <w:bCs/>
        </w:rPr>
        <w:t>Conclusion</w:t>
      </w:r>
    </w:p>
    <w:p w14:paraId="2731E367" w14:textId="77777777" w:rsidR="006F722E" w:rsidRPr="006F722E" w:rsidRDefault="006F722E" w:rsidP="006F722E">
      <w:r w:rsidRPr="006F722E">
        <w:t>This portfolio development process has been a journey of exploration, experimentation, and growth. Through the challenges and successes, I have gained valuable insights into the creative potential of AI tools and the skills needed to harness their power effectively. By cultivating critical thinking, adaptability, and other power skills, I have not only achieved my project goals but also laid the foundation for future creative endeavors. Most importantly, this experience has reaffirmed my belief in the importance of embracing new technologies and learning through doing—a philosophy that will continue to guide my creative journey.</w:t>
      </w:r>
    </w:p>
    <w:p w14:paraId="7505D5BF" w14:textId="77777777" w:rsidR="00DD4589" w:rsidRDefault="00DD4589"/>
    <w:sectPr w:rsidR="00DD4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759D8"/>
    <w:multiLevelType w:val="multilevel"/>
    <w:tmpl w:val="19EC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F3266"/>
    <w:multiLevelType w:val="multilevel"/>
    <w:tmpl w:val="814C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71898">
    <w:abstractNumId w:val="0"/>
  </w:num>
  <w:num w:numId="2" w16cid:durableId="1660384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2E"/>
    <w:rsid w:val="00211D6D"/>
    <w:rsid w:val="003D59EF"/>
    <w:rsid w:val="006F722E"/>
    <w:rsid w:val="00873FD4"/>
    <w:rsid w:val="00DD4589"/>
    <w:rsid w:val="00E9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BB80"/>
  <w15:chartTrackingRefBased/>
  <w15:docId w15:val="{1C192160-B861-4F54-A9F0-1DD1CD35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7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72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72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72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7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2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72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72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72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72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7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22E"/>
    <w:rPr>
      <w:rFonts w:eastAsiaTheme="majorEastAsia" w:cstheme="majorBidi"/>
      <w:color w:val="272727" w:themeColor="text1" w:themeTint="D8"/>
    </w:rPr>
  </w:style>
  <w:style w:type="paragraph" w:styleId="Title">
    <w:name w:val="Title"/>
    <w:basedOn w:val="Normal"/>
    <w:next w:val="Normal"/>
    <w:link w:val="TitleChar"/>
    <w:uiPriority w:val="10"/>
    <w:qFormat/>
    <w:rsid w:val="006F7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22E"/>
    <w:pPr>
      <w:spacing w:before="160"/>
      <w:jc w:val="center"/>
    </w:pPr>
    <w:rPr>
      <w:i/>
      <w:iCs/>
      <w:color w:val="404040" w:themeColor="text1" w:themeTint="BF"/>
    </w:rPr>
  </w:style>
  <w:style w:type="character" w:customStyle="1" w:styleId="QuoteChar">
    <w:name w:val="Quote Char"/>
    <w:basedOn w:val="DefaultParagraphFont"/>
    <w:link w:val="Quote"/>
    <w:uiPriority w:val="29"/>
    <w:rsid w:val="006F722E"/>
    <w:rPr>
      <w:i/>
      <w:iCs/>
      <w:color w:val="404040" w:themeColor="text1" w:themeTint="BF"/>
    </w:rPr>
  </w:style>
  <w:style w:type="paragraph" w:styleId="ListParagraph">
    <w:name w:val="List Paragraph"/>
    <w:basedOn w:val="Normal"/>
    <w:uiPriority w:val="34"/>
    <w:qFormat/>
    <w:rsid w:val="006F722E"/>
    <w:pPr>
      <w:ind w:left="720"/>
      <w:contextualSpacing/>
    </w:pPr>
  </w:style>
  <w:style w:type="character" w:styleId="IntenseEmphasis">
    <w:name w:val="Intense Emphasis"/>
    <w:basedOn w:val="DefaultParagraphFont"/>
    <w:uiPriority w:val="21"/>
    <w:qFormat/>
    <w:rsid w:val="006F722E"/>
    <w:rPr>
      <w:i/>
      <w:iCs/>
      <w:color w:val="2F5496" w:themeColor="accent1" w:themeShade="BF"/>
    </w:rPr>
  </w:style>
  <w:style w:type="paragraph" w:styleId="IntenseQuote">
    <w:name w:val="Intense Quote"/>
    <w:basedOn w:val="Normal"/>
    <w:next w:val="Normal"/>
    <w:link w:val="IntenseQuoteChar"/>
    <w:uiPriority w:val="30"/>
    <w:qFormat/>
    <w:rsid w:val="006F7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722E"/>
    <w:rPr>
      <w:i/>
      <w:iCs/>
      <w:color w:val="2F5496" w:themeColor="accent1" w:themeShade="BF"/>
    </w:rPr>
  </w:style>
  <w:style w:type="character" w:styleId="IntenseReference">
    <w:name w:val="Intense Reference"/>
    <w:basedOn w:val="DefaultParagraphFont"/>
    <w:uiPriority w:val="32"/>
    <w:qFormat/>
    <w:rsid w:val="006F72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262420">
      <w:bodyDiv w:val="1"/>
      <w:marLeft w:val="0"/>
      <w:marRight w:val="0"/>
      <w:marTop w:val="0"/>
      <w:marBottom w:val="0"/>
      <w:divBdr>
        <w:top w:val="none" w:sz="0" w:space="0" w:color="auto"/>
        <w:left w:val="none" w:sz="0" w:space="0" w:color="auto"/>
        <w:bottom w:val="none" w:sz="0" w:space="0" w:color="auto"/>
        <w:right w:val="none" w:sz="0" w:space="0" w:color="auto"/>
      </w:divBdr>
    </w:div>
    <w:div w:id="14562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Ratican, Jeremiah</dc:creator>
  <cp:keywords/>
  <dc:description/>
  <cp:lastModifiedBy>Ratican, Jeremiah</cp:lastModifiedBy>
  <cp:revision>1</cp:revision>
  <dcterms:created xsi:type="dcterms:W3CDTF">2024-12-14T05:27:00Z</dcterms:created>
  <dcterms:modified xsi:type="dcterms:W3CDTF">2024-12-14T05:32:00Z</dcterms:modified>
</cp:coreProperties>
</file>