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983" w:rsidRDefault="00FA2BF0">
      <w:r w:rsidRPr="00FA2BF0">
        <w:t>Inflammatory Bowel Disease (IBD) is a kind of autoimmune disease and mainly divided into two types—Crohn’s disease (CD) and ulcerative colitis (UC). Crohn’s disease can affect any part of gastrointestinal tract, especially in terminal ileum, while Ulcerative colitis only happen in colon and rectum. However, both CD and UC could cause extra-intestinal manifestations such as eye problem and arthritis. Furthermore, the treatment of CD and UC are different—Mesalazine is much more useful for UC while it is better to have an Antibotics for treating Crohn’s disease. Incidence of IBD increased in the last few years and affect a large number of people around the world—over 4 million people in Europe as well as Unite State. Among all the patients, there is a relatively high increasing incidence in children and teenagers. Additionally, IBD is more likely happened in industrializing country like India and China. A survey conducted by Ray, G shows that IBD is an emerging problem in India and also indicate ulcerative colitis is increasingly severe and widespread in recent times.</w:t>
      </w:r>
      <w:bookmarkStart w:id="0" w:name="_GoBack"/>
      <w:bookmarkEnd w:id="0"/>
    </w:p>
    <w:sectPr w:rsidR="009D3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4A"/>
    <w:rsid w:val="00561F4A"/>
    <w:rsid w:val="009D3983"/>
    <w:rsid w:val="00FA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66BFB-C232-408C-AB16-78C0428D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dobe 楷体 Std R" w:hAnsi="Times New Roman" w:cs="Times New Roman"/>
        <w:color w:val="000000"/>
        <w:sz w:val="28"/>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张辰</dc:creator>
  <cp:keywords/>
  <dc:description/>
  <cp:lastModifiedBy>张辰</cp:lastModifiedBy>
  <cp:revision>3</cp:revision>
  <dcterms:created xsi:type="dcterms:W3CDTF">2017-10-20T15:22:00Z</dcterms:created>
  <dcterms:modified xsi:type="dcterms:W3CDTF">2017-10-20T15:22:00Z</dcterms:modified>
</cp:coreProperties>
</file>