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B66F4" w14:textId="08474C17" w:rsidR="009F483B" w:rsidRDefault="009F483B" w:rsidP="009F483B">
      <w:pPr>
        <w:pStyle w:val="Titre1"/>
        <w:jc w:val="center"/>
        <w:rPr>
          <w:sz w:val="44"/>
          <w:szCs w:val="44"/>
          <w:u w:val="single"/>
        </w:rPr>
      </w:pPr>
      <w:r w:rsidRPr="009F483B">
        <w:rPr>
          <w:sz w:val="44"/>
          <w:szCs w:val="44"/>
          <w:u w:val="single"/>
        </w:rPr>
        <w:t>Comment fonctionne l’administrateur ?</w:t>
      </w:r>
    </w:p>
    <w:p w14:paraId="2D56D1C6" w14:textId="77777777" w:rsidR="009F483B" w:rsidRDefault="009F483B" w:rsidP="009F483B"/>
    <w:p w14:paraId="6A7879BC" w14:textId="3BCF5B35" w:rsidR="009F483B" w:rsidRDefault="009F483B" w:rsidP="009F483B">
      <w:pPr>
        <w:pStyle w:val="Titre2"/>
      </w:pPr>
      <w:r>
        <w:t>Création de l’administrateur</w:t>
      </w:r>
    </w:p>
    <w:p w14:paraId="290B5E0D" w14:textId="77777777" w:rsidR="009F483B" w:rsidRDefault="009F483B" w:rsidP="009F483B"/>
    <w:p w14:paraId="77C94761" w14:textId="77777777" w:rsidR="009F483B" w:rsidRDefault="009F483B" w:rsidP="009F483B">
      <w:r>
        <w:t>Au démarrage de l’application, un système de vérification débute dans un premier temps en cherchant l’existence du fichier « </w:t>
      </w:r>
      <w:r w:rsidRPr="009F483B">
        <w:t>datas/admin.dat</w:t>
      </w:r>
      <w:r>
        <w:t xml:space="preserve"> ». Celui-ci contient le nom d’administrateur </w:t>
      </w:r>
      <w:r w:rsidRPr="009F483B">
        <w:rPr>
          <w:b/>
          <w:bCs/>
        </w:rPr>
        <w:t>root</w:t>
      </w:r>
      <w:r>
        <w:t xml:space="preserve"> avec le mot de passe </w:t>
      </w:r>
      <w:proofErr w:type="spellStart"/>
      <w:r>
        <w:t>hashé</w:t>
      </w:r>
      <w:proofErr w:type="spellEnd"/>
      <w:r>
        <w:t>. Si ce fichier n’existe pas ou qu’il existe mais est vide alors il recrée le fichier permettant de stocker le nom d’utilisateur avec le mot de passe.</w:t>
      </w:r>
    </w:p>
    <w:p w14:paraId="1D7E4BE7" w14:textId="77777777" w:rsidR="003659C9" w:rsidRDefault="003659C9" w:rsidP="009F483B"/>
    <w:p w14:paraId="6550260B" w14:textId="319002BB" w:rsidR="009F483B" w:rsidRDefault="009F483B" w:rsidP="009F483B">
      <w:r w:rsidRPr="009F483B">
        <w:drawing>
          <wp:inline distT="0" distB="0" distL="0" distR="0" wp14:anchorId="6F344D83" wp14:editId="0FA93440">
            <wp:extent cx="5760720" cy="3101340"/>
            <wp:effectExtent l="0" t="0" r="0" b="3810"/>
            <wp:docPr id="1209784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8495" name=""/>
                    <pic:cNvPicPr/>
                  </pic:nvPicPr>
                  <pic:blipFill>
                    <a:blip r:embed="rId4"/>
                    <a:stretch>
                      <a:fillRect/>
                    </a:stretch>
                  </pic:blipFill>
                  <pic:spPr>
                    <a:xfrm>
                      <a:off x="0" y="0"/>
                      <a:ext cx="5760720" cy="3101340"/>
                    </a:xfrm>
                    <a:prstGeom prst="rect">
                      <a:avLst/>
                    </a:prstGeom>
                  </pic:spPr>
                </pic:pic>
              </a:graphicData>
            </a:graphic>
          </wp:inline>
        </w:drawing>
      </w:r>
    </w:p>
    <w:p w14:paraId="5D0536E9" w14:textId="77777777" w:rsidR="003659C9" w:rsidRDefault="003659C9" w:rsidP="009F483B"/>
    <w:p w14:paraId="69914C64" w14:textId="11329830" w:rsidR="00643F65" w:rsidRDefault="009F483B" w:rsidP="009F483B">
      <w:r>
        <w:t xml:space="preserve">Lors de la création du mot, un système de vérification est mis en place contrôlant le respect des conditions d’entrée. Comme la longueur minimale du mot de passe, l’absence d’espace, </w:t>
      </w:r>
      <w:r w:rsidR="00643F65">
        <w:t xml:space="preserve">des </w:t>
      </w:r>
      <w:proofErr w:type="spellStart"/>
      <w:r w:rsidR="00643F65">
        <w:t>mdp</w:t>
      </w:r>
      <w:proofErr w:type="spellEnd"/>
      <w:r w:rsidR="00643F65">
        <w:t xml:space="preserve"> à éviter comme 0000, 1234, et les dates de naissances. </w:t>
      </w:r>
    </w:p>
    <w:p w14:paraId="427B402E" w14:textId="77777777" w:rsidR="001845CA" w:rsidRDefault="001845CA" w:rsidP="009F483B"/>
    <w:p w14:paraId="633DF217" w14:textId="77777777" w:rsidR="003659C9" w:rsidRDefault="003659C9" w:rsidP="001845CA"/>
    <w:p w14:paraId="117243E2" w14:textId="77777777" w:rsidR="003659C9" w:rsidRDefault="003659C9" w:rsidP="001845CA"/>
    <w:p w14:paraId="6E207A30" w14:textId="77777777" w:rsidR="003659C9" w:rsidRDefault="003659C9" w:rsidP="001845CA"/>
    <w:p w14:paraId="10E211B1" w14:textId="1D8C3542" w:rsidR="00202671" w:rsidRDefault="00643F65" w:rsidP="001845CA">
      <w:r>
        <w:lastRenderedPageBreak/>
        <w:t>La création de l’administrateur s</w:t>
      </w:r>
      <w:r w:rsidR="001845CA">
        <w:t xml:space="preserve">e déroule tout d’abord dans la méthode de démarrage puis </w:t>
      </w:r>
      <w:r w:rsidR="00202671">
        <w:t>en instanciant la classe Admin</w:t>
      </w:r>
      <w:r w:rsidR="003659C9">
        <w:t xml:space="preserve"> et en appelant la méthode </w:t>
      </w:r>
      <w:proofErr w:type="spellStart"/>
      <w:r w:rsidR="003659C9">
        <w:t>create_</w:t>
      </w:r>
      <w:proofErr w:type="gramStart"/>
      <w:r w:rsidR="003659C9">
        <w:t>user</w:t>
      </w:r>
      <w:proofErr w:type="spellEnd"/>
      <w:r w:rsidR="003659C9">
        <w:t>(</w:t>
      </w:r>
      <w:proofErr w:type="gramEnd"/>
      <w:r w:rsidR="003659C9">
        <w:t xml:space="preserve">). </w:t>
      </w:r>
    </w:p>
    <w:p w14:paraId="3C98DF4F" w14:textId="79F8007A" w:rsidR="003659C9" w:rsidRDefault="003659C9" w:rsidP="001845CA">
      <w:r w:rsidRPr="003659C9">
        <w:drawing>
          <wp:inline distT="0" distB="0" distL="0" distR="0" wp14:anchorId="3A373125" wp14:editId="536CA166">
            <wp:extent cx="5760720" cy="1557655"/>
            <wp:effectExtent l="0" t="0" r="0" b="4445"/>
            <wp:docPr id="453167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6770" name=""/>
                    <pic:cNvPicPr/>
                  </pic:nvPicPr>
                  <pic:blipFill>
                    <a:blip r:embed="rId5"/>
                    <a:stretch>
                      <a:fillRect/>
                    </a:stretch>
                  </pic:blipFill>
                  <pic:spPr>
                    <a:xfrm>
                      <a:off x="0" y="0"/>
                      <a:ext cx="5760720" cy="1557655"/>
                    </a:xfrm>
                    <a:prstGeom prst="rect">
                      <a:avLst/>
                    </a:prstGeom>
                  </pic:spPr>
                </pic:pic>
              </a:graphicData>
            </a:graphic>
          </wp:inline>
        </w:drawing>
      </w:r>
    </w:p>
    <w:p w14:paraId="6EC7B878" w14:textId="26E3D4C8" w:rsidR="001845CA" w:rsidRDefault="001845CA" w:rsidP="001845CA">
      <w:r>
        <w:t xml:space="preserve"> </w:t>
      </w:r>
      <w:r w:rsidR="00202671" w:rsidRPr="00202671">
        <w:drawing>
          <wp:inline distT="0" distB="0" distL="0" distR="0" wp14:anchorId="2DC8EAE5" wp14:editId="45949064">
            <wp:extent cx="4883421" cy="2926715"/>
            <wp:effectExtent l="0" t="0" r="0" b="6985"/>
            <wp:docPr id="16298574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57431" name=""/>
                    <pic:cNvPicPr/>
                  </pic:nvPicPr>
                  <pic:blipFill>
                    <a:blip r:embed="rId6"/>
                    <a:stretch>
                      <a:fillRect/>
                    </a:stretch>
                  </pic:blipFill>
                  <pic:spPr>
                    <a:xfrm>
                      <a:off x="0" y="0"/>
                      <a:ext cx="4887388" cy="2929093"/>
                    </a:xfrm>
                    <a:prstGeom prst="rect">
                      <a:avLst/>
                    </a:prstGeom>
                  </pic:spPr>
                </pic:pic>
              </a:graphicData>
            </a:graphic>
          </wp:inline>
        </w:drawing>
      </w:r>
      <w:r>
        <w:br/>
      </w:r>
    </w:p>
    <w:p w14:paraId="638C2120" w14:textId="22EDBE26" w:rsidR="001845CA" w:rsidRDefault="00202671" w:rsidP="001845CA">
      <w:r>
        <w:t xml:space="preserve">En zoomant de plus près sur la classe, nous pouvons voir qu’elle hérite de la classe </w:t>
      </w:r>
      <w:proofErr w:type="spellStart"/>
      <w:r>
        <w:t>UserFactory</w:t>
      </w:r>
      <w:proofErr w:type="spellEnd"/>
      <w:r>
        <w:t xml:space="preserve"> (une classe abstraite). En appelant le constructeur on établit un lien direct avec la classe Security permettant de récupérer un mot de passe </w:t>
      </w:r>
      <w:proofErr w:type="spellStart"/>
      <w:r>
        <w:t>hashé</w:t>
      </w:r>
      <w:proofErr w:type="spellEnd"/>
      <w:r>
        <w:t xml:space="preserve"> (sous format string et non en octet) et d’écrire le nom d’administrateur avec le mot de passe transformé</w:t>
      </w:r>
      <w:r w:rsidR="003659C9">
        <w:t xml:space="preserve"> dans le fichier « datas/admin.dat ». </w:t>
      </w:r>
      <w:r>
        <w:t xml:space="preserve"> </w:t>
      </w:r>
    </w:p>
    <w:p w14:paraId="76162947" w14:textId="77777777" w:rsidR="003659C9" w:rsidRDefault="003659C9" w:rsidP="001845CA"/>
    <w:p w14:paraId="21138009" w14:textId="77777777" w:rsidR="003659C9" w:rsidRDefault="003659C9" w:rsidP="001845CA"/>
    <w:p w14:paraId="66EEBE1C" w14:textId="70003826" w:rsidR="003659C9" w:rsidRDefault="003659C9">
      <w:r>
        <w:br w:type="page"/>
      </w:r>
    </w:p>
    <w:p w14:paraId="5376ECEF" w14:textId="022A4594" w:rsidR="003659C9" w:rsidRDefault="003659C9" w:rsidP="003659C9">
      <w:pPr>
        <w:pStyle w:val="Titre2"/>
      </w:pPr>
      <w:r>
        <w:lastRenderedPageBreak/>
        <w:t>Connexion avec l’administrateur</w:t>
      </w:r>
    </w:p>
    <w:p w14:paraId="055A9C72" w14:textId="77777777" w:rsidR="003659C9" w:rsidRDefault="003659C9" w:rsidP="003659C9"/>
    <w:p w14:paraId="5E5FFC3B" w14:textId="75BDDDC5" w:rsidR="003659C9" w:rsidRDefault="003659C9" w:rsidP="003659C9">
      <w:r>
        <w:t xml:space="preserve">Normalement si le programme a su enregistrer dans le fichier « datas/admin.dat » les informations confidentielles de l’administrateur (nom + </w:t>
      </w:r>
      <w:proofErr w:type="spellStart"/>
      <w:r>
        <w:t>mdp</w:t>
      </w:r>
      <w:proofErr w:type="spellEnd"/>
      <w:r>
        <w:t>), le programme propose soit juste après, soit au démarrage de l’application cette interface.</w:t>
      </w:r>
    </w:p>
    <w:p w14:paraId="311D19B2" w14:textId="2974B385" w:rsidR="003659C9" w:rsidRPr="003659C9" w:rsidRDefault="003659C9" w:rsidP="003659C9">
      <w:r w:rsidRPr="003659C9">
        <w:drawing>
          <wp:inline distT="0" distB="0" distL="0" distR="0" wp14:anchorId="7D17B84D" wp14:editId="5F2EB6C6">
            <wp:extent cx="5760720" cy="2599690"/>
            <wp:effectExtent l="0" t="0" r="0" b="0"/>
            <wp:docPr id="9360351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35179" name=""/>
                    <pic:cNvPicPr/>
                  </pic:nvPicPr>
                  <pic:blipFill>
                    <a:blip r:embed="rId7"/>
                    <a:stretch>
                      <a:fillRect/>
                    </a:stretch>
                  </pic:blipFill>
                  <pic:spPr>
                    <a:xfrm>
                      <a:off x="0" y="0"/>
                      <a:ext cx="5760720" cy="2599690"/>
                    </a:xfrm>
                    <a:prstGeom prst="rect">
                      <a:avLst/>
                    </a:prstGeom>
                  </pic:spPr>
                </pic:pic>
              </a:graphicData>
            </a:graphic>
          </wp:inline>
        </w:drawing>
      </w:r>
    </w:p>
    <w:p w14:paraId="5AE27C31" w14:textId="6DFF1AA7" w:rsidR="001845CA" w:rsidRPr="001845CA" w:rsidRDefault="001845CA" w:rsidP="001845CA"/>
    <w:p w14:paraId="781828BF" w14:textId="1C3E2B63" w:rsidR="00643F65" w:rsidRDefault="0098389B" w:rsidP="009F483B">
      <w:r>
        <w:t xml:space="preserve">Ensuite viens les différentes options possibles, celle qui nous intéresse est bien sûr la première (en tapant 0). </w:t>
      </w:r>
      <w:r w:rsidR="00C311DA">
        <w:t xml:space="preserve">Cette portion de code se situe dans le fichier main.py à cet endroit. </w:t>
      </w:r>
    </w:p>
    <w:p w14:paraId="63E71941" w14:textId="62C6F2AB" w:rsidR="00C311DA" w:rsidRDefault="00C311DA" w:rsidP="009F483B">
      <w:r w:rsidRPr="00C311DA">
        <w:drawing>
          <wp:anchor distT="0" distB="0" distL="114300" distR="114300" simplePos="0" relativeHeight="251660288" behindDoc="0" locked="0" layoutInCell="1" allowOverlap="1" wp14:anchorId="563DA10F" wp14:editId="65AF92B7">
            <wp:simplePos x="0" y="0"/>
            <wp:positionH relativeFrom="column">
              <wp:posOffset>-2328</wp:posOffset>
            </wp:positionH>
            <wp:positionV relativeFrom="paragraph">
              <wp:posOffset>-3175</wp:posOffset>
            </wp:positionV>
            <wp:extent cx="3120174" cy="2782994"/>
            <wp:effectExtent l="0" t="0" r="4445" b="0"/>
            <wp:wrapSquare wrapText="bothSides"/>
            <wp:docPr id="5503721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72130" name=""/>
                    <pic:cNvPicPr/>
                  </pic:nvPicPr>
                  <pic:blipFill>
                    <a:blip r:embed="rId8">
                      <a:extLst>
                        <a:ext uri="{28A0092B-C50C-407E-A947-70E740481C1C}">
                          <a14:useLocalDpi xmlns:a14="http://schemas.microsoft.com/office/drawing/2010/main" val="0"/>
                        </a:ext>
                      </a:extLst>
                    </a:blip>
                    <a:stretch>
                      <a:fillRect/>
                    </a:stretch>
                  </pic:blipFill>
                  <pic:spPr>
                    <a:xfrm>
                      <a:off x="0" y="0"/>
                      <a:ext cx="3120174" cy="2782994"/>
                    </a:xfrm>
                    <a:prstGeom prst="rect">
                      <a:avLst/>
                    </a:prstGeom>
                  </pic:spPr>
                </pic:pic>
              </a:graphicData>
            </a:graphic>
          </wp:anchor>
        </w:drawing>
      </w:r>
      <w:r w:rsidR="0098389B">
        <w:t xml:space="preserve">Puis il vous demande juste après le nom d’utilisateur ainsi que le mot de passe. Si vous échouez 3fois, alors le programme vous propose de changer de mot de passe -une sorte de mot de passe oublié. </w:t>
      </w:r>
    </w:p>
    <w:p w14:paraId="07254773" w14:textId="145A2EED" w:rsidR="00C311DA" w:rsidRDefault="00C311DA" w:rsidP="009F483B">
      <w:r>
        <w:t xml:space="preserve">La méthode </w:t>
      </w:r>
      <w:proofErr w:type="spellStart"/>
      <w:r>
        <w:t>go_to_channel</w:t>
      </w:r>
      <w:proofErr w:type="spellEnd"/>
      <w:r>
        <w:t>(</w:t>
      </w:r>
      <w:proofErr w:type="spellStart"/>
      <w:r>
        <w:t>choice</w:t>
      </w:r>
      <w:proofErr w:type="spellEnd"/>
      <w:r>
        <w:t xml:space="preserve">) vous dirige vers la fonctionnalité concernée. Elle se situe également dans le même fichier. L’argument </w:t>
      </w:r>
      <w:proofErr w:type="spellStart"/>
      <w:r>
        <w:t>choice</w:t>
      </w:r>
      <w:proofErr w:type="spellEnd"/>
      <w:r>
        <w:t xml:space="preserve"> correspond au choix allant de 0 à 2.</w:t>
      </w:r>
    </w:p>
    <w:p w14:paraId="6E119FBB" w14:textId="77777777" w:rsidR="00C311DA" w:rsidRDefault="00C311DA" w:rsidP="00C311DA">
      <w:r>
        <w:t xml:space="preserve">Si vous validez par 0, alors il vous affichera cette interface comme pour l’administrateur et l’ajout d’un utilisateur. </w:t>
      </w:r>
    </w:p>
    <w:p w14:paraId="6F9423B4" w14:textId="77777777" w:rsidR="00C311DA" w:rsidRDefault="00C311DA" w:rsidP="00C311DA"/>
    <w:p w14:paraId="3529B61B" w14:textId="41DEF656" w:rsidR="00C311DA" w:rsidRDefault="00CC21E1" w:rsidP="00C311DA">
      <w:r w:rsidRPr="00CC21E1">
        <w:lastRenderedPageBreak/>
        <w:drawing>
          <wp:anchor distT="0" distB="0" distL="114300" distR="114300" simplePos="0" relativeHeight="251661312" behindDoc="0" locked="0" layoutInCell="1" allowOverlap="1" wp14:anchorId="19940819" wp14:editId="2CDB6457">
            <wp:simplePos x="0" y="0"/>
            <wp:positionH relativeFrom="column">
              <wp:posOffset>3011382</wp:posOffset>
            </wp:positionH>
            <wp:positionV relativeFrom="paragraph">
              <wp:posOffset>454871</wp:posOffset>
            </wp:positionV>
            <wp:extent cx="3375660" cy="1740535"/>
            <wp:effectExtent l="0" t="0" r="0" b="0"/>
            <wp:wrapSquare wrapText="bothSides"/>
            <wp:docPr id="5214559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55926" name=""/>
                    <pic:cNvPicPr/>
                  </pic:nvPicPr>
                  <pic:blipFill>
                    <a:blip r:embed="rId9">
                      <a:extLst>
                        <a:ext uri="{28A0092B-C50C-407E-A947-70E740481C1C}">
                          <a14:useLocalDpi xmlns:a14="http://schemas.microsoft.com/office/drawing/2010/main" val="0"/>
                        </a:ext>
                      </a:extLst>
                    </a:blip>
                    <a:stretch>
                      <a:fillRect/>
                    </a:stretch>
                  </pic:blipFill>
                  <pic:spPr>
                    <a:xfrm>
                      <a:off x="0" y="0"/>
                      <a:ext cx="3375660" cy="1740535"/>
                    </a:xfrm>
                    <a:prstGeom prst="rect">
                      <a:avLst/>
                    </a:prstGeom>
                  </pic:spPr>
                </pic:pic>
              </a:graphicData>
            </a:graphic>
            <wp14:sizeRelH relativeFrom="margin">
              <wp14:pctWidth>0</wp14:pctWidth>
            </wp14:sizeRelH>
            <wp14:sizeRelV relativeFrom="margin">
              <wp14:pctHeight>0</wp14:pctHeight>
            </wp14:sizeRelV>
          </wp:anchor>
        </w:drawing>
      </w:r>
      <w:r w:rsidR="007C608A" w:rsidRPr="0098389B">
        <w:drawing>
          <wp:anchor distT="0" distB="0" distL="114300" distR="114300" simplePos="0" relativeHeight="251659264" behindDoc="0" locked="0" layoutInCell="1" allowOverlap="1" wp14:anchorId="694B1629" wp14:editId="56068718">
            <wp:simplePos x="0" y="0"/>
            <wp:positionH relativeFrom="page">
              <wp:posOffset>389044</wp:posOffset>
            </wp:positionH>
            <wp:positionV relativeFrom="paragraph">
              <wp:posOffset>462703</wp:posOffset>
            </wp:positionV>
            <wp:extent cx="3409315" cy="1235710"/>
            <wp:effectExtent l="0" t="0" r="635" b="2540"/>
            <wp:wrapSquare wrapText="bothSides"/>
            <wp:docPr id="1117825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2513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09315" cy="1235710"/>
                    </a:xfrm>
                    <a:prstGeom prst="rect">
                      <a:avLst/>
                    </a:prstGeom>
                  </pic:spPr>
                </pic:pic>
              </a:graphicData>
            </a:graphic>
            <wp14:sizeRelH relativeFrom="margin">
              <wp14:pctWidth>0</wp14:pctWidth>
            </wp14:sizeRelH>
            <wp14:sizeRelV relativeFrom="margin">
              <wp14:pctHeight>0</wp14:pctHeight>
            </wp14:sizeRelV>
          </wp:anchor>
        </w:drawing>
      </w:r>
      <w:r w:rsidRPr="00CC21E1">
        <w:rPr>
          <w:noProof/>
        </w:rPr>
        <w:t xml:space="preserve"> </w:t>
      </w:r>
      <w:r w:rsidR="00C311DA">
        <w:t>Si vous validez par 0, alors il vous affiche cette interface</w:t>
      </w:r>
      <w:r w:rsidR="007C608A">
        <w:t xml:space="preserve"> en créant une connexion. </w:t>
      </w:r>
    </w:p>
    <w:p w14:paraId="0D933742" w14:textId="1CCC89D4" w:rsidR="0098389B" w:rsidRDefault="0098389B" w:rsidP="009F483B"/>
    <w:p w14:paraId="7E5DB15F" w14:textId="12F25DE9" w:rsidR="007C608A" w:rsidRDefault="007C608A" w:rsidP="009F483B"/>
    <w:p w14:paraId="1CA3301D" w14:textId="4570919E" w:rsidR="007C608A" w:rsidRDefault="007C608A" w:rsidP="009F483B">
      <w:r>
        <w:t xml:space="preserve">Le début de la connexion se fait via la méthode </w:t>
      </w:r>
      <w:r w:rsidRPr="00CC21E1">
        <w:rPr>
          <w:b/>
          <w:bCs/>
        </w:rPr>
        <w:t>login</w:t>
      </w:r>
      <w:r>
        <w:t xml:space="preserve"> via l’instance de la classe Login et avec come argument le type de connexion (admin ou user car admin peut créer des utilisateurs tandis que les utilisateurs ne peuvent que se connecter). </w:t>
      </w:r>
    </w:p>
    <w:p w14:paraId="7F50B7F7" w14:textId="4802948D" w:rsidR="00B24159" w:rsidRDefault="00B24159" w:rsidP="009F483B">
      <w:r>
        <w:t xml:space="preserve">La méthode </w:t>
      </w:r>
      <w:r w:rsidRPr="00CC21E1">
        <w:rPr>
          <w:b/>
          <w:bCs/>
        </w:rPr>
        <w:t>login</w:t>
      </w:r>
      <w:r>
        <w:t xml:space="preserve"> permet de se connecter mais aussi de retenir s’il s’agit d’un administrateur ou d’un </w:t>
      </w:r>
      <w:r w:rsidR="00662EA0">
        <w:t>utilisateur</w:t>
      </w:r>
      <w:r>
        <w:t xml:space="preserve">. </w:t>
      </w:r>
      <w:r w:rsidR="00662EA0">
        <w:t>Si le type de connexion est admin, alors le fichier à analyser est « datas/admin.dat »</w:t>
      </w:r>
      <w:r w:rsidR="00CC21E1">
        <w:t xml:space="preserve"> afin de vérifier si la personne entre les bonnes informations. </w:t>
      </w:r>
    </w:p>
    <w:p w14:paraId="2D4D450E" w14:textId="0C420AD0" w:rsidR="0098389B" w:rsidRDefault="00662EA0" w:rsidP="009F483B">
      <w:r w:rsidRPr="00662EA0">
        <w:drawing>
          <wp:inline distT="0" distB="0" distL="0" distR="0" wp14:anchorId="0B5DE2A1" wp14:editId="2BCBF8C1">
            <wp:extent cx="4153260" cy="3337849"/>
            <wp:effectExtent l="0" t="0" r="0" b="0"/>
            <wp:docPr id="418777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77746" name=""/>
                    <pic:cNvPicPr/>
                  </pic:nvPicPr>
                  <pic:blipFill>
                    <a:blip r:embed="rId11"/>
                    <a:stretch>
                      <a:fillRect/>
                    </a:stretch>
                  </pic:blipFill>
                  <pic:spPr>
                    <a:xfrm>
                      <a:off x="0" y="0"/>
                      <a:ext cx="4153260" cy="3337849"/>
                    </a:xfrm>
                    <a:prstGeom prst="rect">
                      <a:avLst/>
                    </a:prstGeom>
                  </pic:spPr>
                </pic:pic>
              </a:graphicData>
            </a:graphic>
          </wp:inline>
        </w:drawing>
      </w:r>
      <w:r w:rsidR="00E97B3C" w:rsidRPr="00C311DA">
        <w:drawing>
          <wp:inline distT="0" distB="0" distL="0" distR="0" wp14:anchorId="5CA58888" wp14:editId="5573A15F">
            <wp:extent cx="2872989" cy="1409822"/>
            <wp:effectExtent l="0" t="0" r="3810" b="0"/>
            <wp:docPr id="12285072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07251" name=""/>
                    <pic:cNvPicPr/>
                  </pic:nvPicPr>
                  <pic:blipFill>
                    <a:blip r:embed="rId12"/>
                    <a:stretch>
                      <a:fillRect/>
                    </a:stretch>
                  </pic:blipFill>
                  <pic:spPr>
                    <a:xfrm>
                      <a:off x="0" y="0"/>
                      <a:ext cx="2872989" cy="1409822"/>
                    </a:xfrm>
                    <a:prstGeom prst="rect">
                      <a:avLst/>
                    </a:prstGeom>
                  </pic:spPr>
                </pic:pic>
              </a:graphicData>
            </a:graphic>
          </wp:inline>
        </w:drawing>
      </w:r>
    </w:p>
    <w:p w14:paraId="17AD4431" w14:textId="77777777" w:rsidR="00CC21E1" w:rsidRDefault="00CC21E1" w:rsidP="009F483B">
      <w:r>
        <w:lastRenderedPageBreak/>
        <w:t xml:space="preserve">Par la suite la vérification se fait en lisant les différentes lignes du fichier (un en l’occurrence car il n’y a qu’un seul admin) et compare la première partie de la ligne avec le mot de passe </w:t>
      </w:r>
      <w:proofErr w:type="spellStart"/>
      <w:r>
        <w:t>hashé</w:t>
      </w:r>
      <w:proofErr w:type="spellEnd"/>
      <w:r>
        <w:t xml:space="preserve"> et </w:t>
      </w:r>
      <w:proofErr w:type="spellStart"/>
      <w:r>
        <w:t>et</w:t>
      </w:r>
      <w:proofErr w:type="spellEnd"/>
      <w:r>
        <w:t xml:space="preserve"> le mot de passe </w:t>
      </w:r>
      <w:proofErr w:type="spellStart"/>
      <w:r>
        <w:t>hashé</w:t>
      </w:r>
      <w:proofErr w:type="spellEnd"/>
      <w:r>
        <w:t xml:space="preserve"> enregistré. Puis elle compare également le nom d’admin enregistré avec celui entré par le client. </w:t>
      </w:r>
    </w:p>
    <w:p w14:paraId="620176F5" w14:textId="5A1CA330" w:rsidR="00CC21E1" w:rsidRDefault="00CC21E1" w:rsidP="009F483B">
      <w:r w:rsidRPr="00CC21E1">
        <w:drawing>
          <wp:inline distT="0" distB="0" distL="0" distR="0" wp14:anchorId="40F3D734" wp14:editId="7FBE60AA">
            <wp:extent cx="5760720" cy="3739515"/>
            <wp:effectExtent l="0" t="0" r="0" b="0"/>
            <wp:docPr id="19652612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61213" name=""/>
                    <pic:cNvPicPr/>
                  </pic:nvPicPr>
                  <pic:blipFill>
                    <a:blip r:embed="rId13"/>
                    <a:stretch>
                      <a:fillRect/>
                    </a:stretch>
                  </pic:blipFill>
                  <pic:spPr>
                    <a:xfrm>
                      <a:off x="0" y="0"/>
                      <a:ext cx="5760720" cy="3739515"/>
                    </a:xfrm>
                    <a:prstGeom prst="rect">
                      <a:avLst/>
                    </a:prstGeom>
                  </pic:spPr>
                </pic:pic>
              </a:graphicData>
            </a:graphic>
          </wp:inline>
        </w:drawing>
      </w:r>
    </w:p>
    <w:p w14:paraId="44F539C0" w14:textId="63F0AA02" w:rsidR="00C311DA" w:rsidRDefault="00C311DA" w:rsidP="009F483B"/>
    <w:p w14:paraId="6FE98094" w14:textId="55903F7F" w:rsidR="00C311DA" w:rsidRDefault="00CC21E1" w:rsidP="009F483B">
      <w:pPr>
        <w:rPr>
          <w:b/>
          <w:bCs/>
        </w:rPr>
      </w:pPr>
      <w:r>
        <w:t xml:space="preserve">En cas d’échec il y a un compteur de mauvaise connexion qui incrémente jusque 2 et réinitialise à 0. Si le nombre de mauvaise connexion est égal à 2, alors on appelle la méthode </w:t>
      </w:r>
      <w:proofErr w:type="spellStart"/>
      <w:r w:rsidRPr="00CC21E1">
        <w:rPr>
          <w:b/>
          <w:bCs/>
        </w:rPr>
        <w:t>change_forgotten_password</w:t>
      </w:r>
      <w:proofErr w:type="spellEnd"/>
      <w:r>
        <w:rPr>
          <w:b/>
          <w:bCs/>
        </w:rPr>
        <w:t>.</w:t>
      </w:r>
    </w:p>
    <w:p w14:paraId="40CB584A" w14:textId="19E0D922" w:rsidR="00CC21E1" w:rsidRDefault="00CC21E1" w:rsidP="009F483B">
      <w:pPr>
        <w:rPr>
          <w:b/>
          <w:bCs/>
        </w:rPr>
      </w:pPr>
      <w:r w:rsidRPr="0098389B">
        <w:drawing>
          <wp:anchor distT="0" distB="0" distL="114300" distR="114300" simplePos="0" relativeHeight="251665408" behindDoc="0" locked="0" layoutInCell="1" allowOverlap="1" wp14:anchorId="3306C3E3" wp14:editId="5E31B5AE">
            <wp:simplePos x="0" y="0"/>
            <wp:positionH relativeFrom="margin">
              <wp:align>center</wp:align>
            </wp:positionH>
            <wp:positionV relativeFrom="paragraph">
              <wp:posOffset>135044</wp:posOffset>
            </wp:positionV>
            <wp:extent cx="3978910" cy="2623185"/>
            <wp:effectExtent l="0" t="0" r="2540" b="5715"/>
            <wp:wrapSquare wrapText="bothSides"/>
            <wp:docPr id="8539344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3448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78910" cy="2623185"/>
                    </a:xfrm>
                    <a:prstGeom prst="rect">
                      <a:avLst/>
                    </a:prstGeom>
                  </pic:spPr>
                </pic:pic>
              </a:graphicData>
            </a:graphic>
            <wp14:sizeRelH relativeFrom="margin">
              <wp14:pctWidth>0</wp14:pctWidth>
            </wp14:sizeRelH>
            <wp14:sizeRelV relativeFrom="margin">
              <wp14:pctHeight>0</wp14:pctHeight>
            </wp14:sizeRelV>
          </wp:anchor>
        </w:drawing>
      </w:r>
    </w:p>
    <w:p w14:paraId="6A4B0644" w14:textId="75EDEB3E" w:rsidR="00CC21E1" w:rsidRDefault="00CC21E1" w:rsidP="009F483B"/>
    <w:p w14:paraId="1CE57AC4" w14:textId="75B2FABE" w:rsidR="007467B3" w:rsidRDefault="007467B3" w:rsidP="009F483B"/>
    <w:p w14:paraId="73D3D854" w14:textId="5885C513" w:rsidR="00C311DA" w:rsidRDefault="00C311DA" w:rsidP="009F483B"/>
    <w:p w14:paraId="3D6AF2B3" w14:textId="22761606" w:rsidR="00C311DA" w:rsidRDefault="00C311DA" w:rsidP="009F483B"/>
    <w:p w14:paraId="54344212" w14:textId="77777777" w:rsidR="00E97B3C" w:rsidRDefault="00E97B3C" w:rsidP="009F483B"/>
    <w:p w14:paraId="30B7ECFA" w14:textId="77777777" w:rsidR="00E97B3C" w:rsidRDefault="00E97B3C" w:rsidP="009F483B"/>
    <w:p w14:paraId="10BB0F09" w14:textId="77777777" w:rsidR="00E97B3C" w:rsidRDefault="00E97B3C" w:rsidP="009F483B"/>
    <w:p w14:paraId="7661AD00" w14:textId="77777777" w:rsidR="00E97B3C" w:rsidRDefault="00E97B3C" w:rsidP="009F483B"/>
    <w:p w14:paraId="3AD457F7" w14:textId="480B602E" w:rsidR="00E97B3C" w:rsidRDefault="00E97B3C" w:rsidP="009F483B">
      <w:r>
        <w:lastRenderedPageBreak/>
        <w:t>Que fait la méthode</w:t>
      </w:r>
      <w:r w:rsidRPr="00E97B3C">
        <w:rPr>
          <w:b/>
          <w:bCs/>
        </w:rPr>
        <w:t xml:space="preserve"> </w:t>
      </w:r>
      <w:proofErr w:type="spellStart"/>
      <w:r w:rsidRPr="00E97B3C">
        <w:rPr>
          <w:b/>
          <w:bCs/>
        </w:rPr>
        <w:t>change_forgotten_password</w:t>
      </w:r>
      <w:proofErr w:type="spellEnd"/>
      <w:r>
        <w:t> ?</w:t>
      </w:r>
    </w:p>
    <w:p w14:paraId="75D1DE95" w14:textId="6C149C68" w:rsidR="00E97B3C" w:rsidRDefault="00E97B3C" w:rsidP="009F483B">
      <w:r>
        <w:t xml:space="preserve">Elle affiche le nom d’utilisateur concerné (car elle fonctionne également pour les </w:t>
      </w:r>
      <w:proofErr w:type="spellStart"/>
      <w:r>
        <w:t>users</w:t>
      </w:r>
      <w:proofErr w:type="spellEnd"/>
      <w:r>
        <w:t xml:space="preserve">) et demande un nouveau mot de passe. Puis elle met à jour le fichier à lire et à modifier (ici « datas/databases.dat ») et cherche la ligne où le nom de l’utilisateur / admin est inscrit et change le mot de passe (transformé) par le nouveau </w:t>
      </w:r>
      <w:proofErr w:type="spellStart"/>
      <w:r>
        <w:t>mdp</w:t>
      </w:r>
      <w:proofErr w:type="spellEnd"/>
      <w:r>
        <w:t xml:space="preserve"> qui est aussi transformé par l’algorithme SHA-256. La méthode ne réécrit pas tout le fichier, elle efface la ligne de l’utilisateur puis les changements se font à la fin du fichier.</w:t>
      </w:r>
    </w:p>
    <w:p w14:paraId="7F34CE52" w14:textId="77777777" w:rsidR="00E97B3C" w:rsidRDefault="00E97B3C" w:rsidP="009F483B"/>
    <w:p w14:paraId="3F79EAFD" w14:textId="77777777" w:rsidR="00E97B3C" w:rsidRDefault="00E97B3C" w:rsidP="009F483B"/>
    <w:p w14:paraId="3DE22EAA" w14:textId="77777777" w:rsidR="00E97B3C" w:rsidRDefault="00E97B3C" w:rsidP="009F483B"/>
    <w:p w14:paraId="73DD28AE" w14:textId="7F3F63BC" w:rsidR="00C311DA" w:rsidRDefault="00C311DA" w:rsidP="009F483B">
      <w:r>
        <w:t xml:space="preserve">Une fois le mot de passe modifié, l’application vous transporte directement vers la page de connexion pour l’administrateur. </w:t>
      </w:r>
    </w:p>
    <w:p w14:paraId="6E6B376D" w14:textId="6D9C2227" w:rsidR="00C311DA" w:rsidRDefault="00C311DA" w:rsidP="009F483B"/>
    <w:p w14:paraId="7E32A5C0" w14:textId="77777777" w:rsidR="00CC21E1" w:rsidRDefault="00CC21E1" w:rsidP="009F483B"/>
    <w:p w14:paraId="647D4E79" w14:textId="292503E7" w:rsidR="00CC21E1" w:rsidRPr="009F483B" w:rsidRDefault="00CC21E1" w:rsidP="009F483B"/>
    <w:sectPr w:rsidR="00CC21E1" w:rsidRPr="009F48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83B"/>
    <w:rsid w:val="001845CA"/>
    <w:rsid w:val="00202671"/>
    <w:rsid w:val="003659C9"/>
    <w:rsid w:val="00643F65"/>
    <w:rsid w:val="00662EA0"/>
    <w:rsid w:val="007467B3"/>
    <w:rsid w:val="007C608A"/>
    <w:rsid w:val="0098389B"/>
    <w:rsid w:val="009F483B"/>
    <w:rsid w:val="00B24159"/>
    <w:rsid w:val="00C311DA"/>
    <w:rsid w:val="00CC21E1"/>
    <w:rsid w:val="00E4019A"/>
    <w:rsid w:val="00E97B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DC8A3"/>
  <w15:chartTrackingRefBased/>
  <w15:docId w15:val="{CDE3F035-8D99-4DFA-BF4D-70435684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F48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F4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F483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F483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F483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F483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F483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F483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F483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483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F483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F483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F483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F483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F483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F483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F483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F483B"/>
    <w:rPr>
      <w:rFonts w:eastAsiaTheme="majorEastAsia" w:cstheme="majorBidi"/>
      <w:color w:val="272727" w:themeColor="text1" w:themeTint="D8"/>
    </w:rPr>
  </w:style>
  <w:style w:type="paragraph" w:styleId="Titre">
    <w:name w:val="Title"/>
    <w:basedOn w:val="Normal"/>
    <w:next w:val="Normal"/>
    <w:link w:val="TitreCar"/>
    <w:uiPriority w:val="10"/>
    <w:qFormat/>
    <w:rsid w:val="009F4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F483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F483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F483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F483B"/>
    <w:pPr>
      <w:spacing w:before="160"/>
      <w:jc w:val="center"/>
    </w:pPr>
    <w:rPr>
      <w:i/>
      <w:iCs/>
      <w:color w:val="404040" w:themeColor="text1" w:themeTint="BF"/>
    </w:rPr>
  </w:style>
  <w:style w:type="character" w:customStyle="1" w:styleId="CitationCar">
    <w:name w:val="Citation Car"/>
    <w:basedOn w:val="Policepardfaut"/>
    <w:link w:val="Citation"/>
    <w:uiPriority w:val="29"/>
    <w:rsid w:val="009F483B"/>
    <w:rPr>
      <w:i/>
      <w:iCs/>
      <w:color w:val="404040" w:themeColor="text1" w:themeTint="BF"/>
    </w:rPr>
  </w:style>
  <w:style w:type="paragraph" w:styleId="Paragraphedeliste">
    <w:name w:val="List Paragraph"/>
    <w:basedOn w:val="Normal"/>
    <w:uiPriority w:val="34"/>
    <w:qFormat/>
    <w:rsid w:val="009F483B"/>
    <w:pPr>
      <w:ind w:left="720"/>
      <w:contextualSpacing/>
    </w:pPr>
  </w:style>
  <w:style w:type="character" w:styleId="Accentuationintense">
    <w:name w:val="Intense Emphasis"/>
    <w:basedOn w:val="Policepardfaut"/>
    <w:uiPriority w:val="21"/>
    <w:qFormat/>
    <w:rsid w:val="009F483B"/>
    <w:rPr>
      <w:i/>
      <w:iCs/>
      <w:color w:val="0F4761" w:themeColor="accent1" w:themeShade="BF"/>
    </w:rPr>
  </w:style>
  <w:style w:type="paragraph" w:styleId="Citationintense">
    <w:name w:val="Intense Quote"/>
    <w:basedOn w:val="Normal"/>
    <w:next w:val="Normal"/>
    <w:link w:val="CitationintenseCar"/>
    <w:uiPriority w:val="30"/>
    <w:qFormat/>
    <w:rsid w:val="009F4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F483B"/>
    <w:rPr>
      <w:i/>
      <w:iCs/>
      <w:color w:val="0F4761" w:themeColor="accent1" w:themeShade="BF"/>
    </w:rPr>
  </w:style>
  <w:style w:type="character" w:styleId="Rfrenceintense">
    <w:name w:val="Intense Reference"/>
    <w:basedOn w:val="Policepardfaut"/>
    <w:uiPriority w:val="32"/>
    <w:qFormat/>
    <w:rsid w:val="009F48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299</TotalTime>
  <Pages>6</Pages>
  <Words>624</Words>
  <Characters>3437</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KUCHARCZYK</dc:creator>
  <cp:keywords/>
  <dc:description/>
  <cp:lastModifiedBy>ERIC KUCHARCZYK</cp:lastModifiedBy>
  <cp:revision>3</cp:revision>
  <dcterms:created xsi:type="dcterms:W3CDTF">2026-05-16T15:46:00Z</dcterms:created>
  <dcterms:modified xsi:type="dcterms:W3CDTF">2026-05-16T20:45:00Z</dcterms:modified>
</cp:coreProperties>
</file>