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E4D5" w14:textId="372C31CD" w:rsidR="00AF63BF" w:rsidRDefault="008E30D6">
      <w:hyperlink r:id="rId4" w:history="1">
        <w:r>
          <w:rPr>
            <w:rStyle w:val="Hyperlink"/>
          </w:rPr>
          <w:t>Free Laser Gun Sound Effects Download - Pixabay</w:t>
        </w:r>
      </w:hyperlink>
    </w:p>
    <w:sectPr w:rsidR="00AF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8F"/>
    <w:rsid w:val="004A35B0"/>
    <w:rsid w:val="008E30D6"/>
    <w:rsid w:val="009C2186"/>
    <w:rsid w:val="00AF63BF"/>
    <w:rsid w:val="00C0068F"/>
    <w:rsid w:val="00C2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B96DB-1257-46E8-B861-81B8A5C0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sound-effects/search/laser%20g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Aldosari</dc:creator>
  <cp:keywords/>
  <dc:description/>
  <cp:lastModifiedBy>Aziz Aldosari</cp:lastModifiedBy>
  <cp:revision>2</cp:revision>
  <dcterms:created xsi:type="dcterms:W3CDTF">2023-10-28T04:29:00Z</dcterms:created>
  <dcterms:modified xsi:type="dcterms:W3CDTF">2023-10-28T04:30:00Z</dcterms:modified>
</cp:coreProperties>
</file>