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4F81BD" w:themeColor="accent1"/>
        </w:rPr>
        <w:id w:val="2127198744"/>
        <w:docPartObj>
          <w:docPartGallery w:val="Cover Pages"/>
          <w:docPartUnique/>
        </w:docPartObj>
      </w:sdtPr>
      <w:sdtEndPr>
        <w:rPr>
          <w:color w:val="auto"/>
        </w:rPr>
      </w:sdtEndPr>
      <w:sdtContent>
        <w:p w14:paraId="790E3F30" w14:textId="04B56EBB" w:rsidR="00C174BC" w:rsidRDefault="00C174BC">
          <w:pPr>
            <w:pStyle w:val="NoSpacing"/>
            <w:spacing w:before="1540" w:after="240"/>
            <w:jc w:val="center"/>
            <w:rPr>
              <w:color w:val="4F81BD" w:themeColor="accent1"/>
            </w:rPr>
          </w:pPr>
          <w:r>
            <w:rPr>
              <w:noProof/>
              <w:color w:val="4F81BD" w:themeColor="accent1"/>
            </w:rPr>
            <w:drawing>
              <wp:inline distT="0" distB="0" distL="0" distR="0" wp14:anchorId="34A8CEB0" wp14:editId="4B0DFDA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56"/>
              <w:szCs w:val="56"/>
            </w:rPr>
            <w:alias w:val="Title"/>
            <w:tag w:val=""/>
            <w:id w:val="1735040861"/>
            <w:dataBinding w:prefixMappings="xmlns:ns0='http://purl.org/dc/elements/1.1/' xmlns:ns1='http://schemas.openxmlformats.org/package/2006/metadata/core-properties' " w:xpath="/ns1:coreProperties[1]/ns0:title[1]" w:storeItemID="{6C3C8BC8-F283-45AE-878A-BAB7291924A1}"/>
            <w:text/>
          </w:sdtPr>
          <w:sdtContent>
            <w:p w14:paraId="329B098D" w14:textId="38A0AF2A" w:rsidR="00C174BC" w:rsidRPr="00744EEC" w:rsidRDefault="00624A3C">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56"/>
                  <w:szCs w:val="56"/>
                </w:rPr>
              </w:pPr>
              <w:r>
                <w:rPr>
                  <w:rFonts w:asciiTheme="majorHAnsi" w:eastAsiaTheme="majorEastAsia" w:hAnsiTheme="majorHAnsi" w:cstheme="majorBidi"/>
                  <w:caps/>
                  <w:color w:val="4F81BD" w:themeColor="accent1"/>
                  <w:sz w:val="56"/>
                  <w:szCs w:val="56"/>
                </w:rPr>
                <w:t>Case 8: connor</w:t>
              </w:r>
            </w:p>
          </w:sdtContent>
        </w:sdt>
        <w:sdt>
          <w:sdtPr>
            <w:rPr>
              <w:color w:val="000000" w:themeColor="text1"/>
              <w:sz w:val="40"/>
              <w:szCs w:val="40"/>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14:paraId="00CA3C78" w14:textId="03CDFDA6" w:rsidR="00C174BC" w:rsidRPr="00744EEC" w:rsidRDefault="0043530E">
              <w:pPr>
                <w:pStyle w:val="NoSpacing"/>
                <w:jc w:val="center"/>
                <w:rPr>
                  <w:color w:val="000000" w:themeColor="text1"/>
                  <w:sz w:val="40"/>
                  <w:szCs w:val="40"/>
                </w:rPr>
              </w:pPr>
              <w:proofErr w:type="spellStart"/>
              <w:r w:rsidRPr="00744EEC">
                <w:rPr>
                  <w:color w:val="000000" w:themeColor="text1"/>
                  <w:sz w:val="40"/>
                  <w:szCs w:val="40"/>
                </w:rPr>
                <w:t>Abdulaziz</w:t>
              </w:r>
              <w:proofErr w:type="spellEnd"/>
              <w:r w:rsidRPr="00744EEC">
                <w:rPr>
                  <w:color w:val="000000" w:themeColor="text1"/>
                  <w:sz w:val="40"/>
                  <w:szCs w:val="40"/>
                </w:rPr>
                <w:t xml:space="preserve"> </w:t>
              </w:r>
              <w:proofErr w:type="spellStart"/>
              <w:r w:rsidRPr="00744EEC">
                <w:rPr>
                  <w:color w:val="000000" w:themeColor="text1"/>
                  <w:sz w:val="40"/>
                  <w:szCs w:val="40"/>
                </w:rPr>
                <w:t>Arrak</w:t>
              </w:r>
              <w:proofErr w:type="spellEnd"/>
            </w:p>
          </w:sdtContent>
        </w:sdt>
        <w:p w14:paraId="697E7DB1" w14:textId="51A2A3EE" w:rsidR="00C174BC" w:rsidRDefault="00C174BC">
          <w:pPr>
            <w:pStyle w:val="NoSpacing"/>
            <w:spacing w:before="480"/>
            <w:jc w:val="center"/>
            <w:rPr>
              <w:color w:val="4F81BD" w:themeColor="accent1"/>
            </w:rPr>
          </w:pPr>
          <w:r>
            <w:rPr>
              <w:noProof/>
              <w:color w:val="4F81BD" w:themeColor="accent1"/>
            </w:rPr>
            <w:drawing>
              <wp:inline distT="0" distB="0" distL="0" distR="0" wp14:anchorId="00A8317F" wp14:editId="6777C4A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23B21D3" w14:textId="6F30F681" w:rsidR="00C174BC" w:rsidRDefault="00744EEC">
          <w:r>
            <w:rPr>
              <w:noProof/>
            </w:rPr>
            <mc:AlternateContent>
              <mc:Choice Requires="wps">
                <w:drawing>
                  <wp:anchor distT="0" distB="0" distL="114300" distR="114300" simplePos="0" relativeHeight="251664384" behindDoc="0" locked="0" layoutInCell="1" allowOverlap="1" wp14:anchorId="72F6C6F1" wp14:editId="3D4DBE03">
                    <wp:simplePos x="0" y="0"/>
                    <wp:positionH relativeFrom="column">
                      <wp:posOffset>2057400</wp:posOffset>
                    </wp:positionH>
                    <wp:positionV relativeFrom="paragraph">
                      <wp:posOffset>1194435</wp:posOffset>
                    </wp:positionV>
                    <wp:extent cx="1485900" cy="3429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D5C23F" w14:textId="1F56FD5A" w:rsidR="001932ED" w:rsidRPr="00744EEC" w:rsidRDefault="001932ED" w:rsidP="00F571F8">
                                <w:pPr>
                                  <w:jc w:val="center"/>
                                  <w:rPr>
                                    <w:sz w:val="32"/>
                                    <w:szCs w:val="32"/>
                                  </w:rPr>
                                </w:pPr>
                                <w:r w:rsidRPr="00744EEC">
                                  <w:rPr>
                                    <w:sz w:val="32"/>
                                    <w:szCs w:val="32"/>
                                  </w:rPr>
                                  <w:t>Dr. Barker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162pt;margin-top:94.05pt;width:117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" filled="f" stroked="f">
                    <v:textbox>
                      <w:txbxContent>
                        <w:p w14:paraId="5ED5C23F" w14:textId="1F56FD5A" w:rsidR="00A36E29" w:rsidRPr="00744EEC" w:rsidRDefault="00A36E29" w:rsidP="00F571F8">
                          <w:pPr>
                            <w:jc w:val="center"/>
                            <w:rPr>
                              <w:sz w:val="32"/>
                              <w:szCs w:val="32"/>
                            </w:rPr>
                          </w:pPr>
                          <w:r w:rsidRPr="00744EEC">
                            <w:rPr>
                              <w:sz w:val="32"/>
                              <w:szCs w:val="32"/>
                            </w:rPr>
                            <w:t>Dr. Barker</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DB36621" wp14:editId="446DA488">
                    <wp:simplePos x="0" y="0"/>
                    <wp:positionH relativeFrom="column">
                      <wp:posOffset>2057400</wp:posOffset>
                    </wp:positionH>
                    <wp:positionV relativeFrom="paragraph">
                      <wp:posOffset>622935</wp:posOffset>
                    </wp:positionV>
                    <wp:extent cx="1485900" cy="3429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25678B" w14:textId="5AA36AD0" w:rsidR="001932ED" w:rsidRPr="00744EEC" w:rsidRDefault="001932ED" w:rsidP="00F571F8">
                                <w:pPr>
                                  <w:jc w:val="center"/>
                                  <w:rPr>
                                    <w:sz w:val="32"/>
                                    <w:szCs w:val="32"/>
                                  </w:rPr>
                                </w:pPr>
                                <w:r w:rsidRPr="00744EEC">
                                  <w:rPr>
                                    <w:sz w:val="32"/>
                                    <w:szCs w:val="32"/>
                                  </w:rPr>
                                  <w:t>CIS 410-01</w:t>
                                </w:r>
                              </w:p>
                              <w:p w14:paraId="66024371" w14:textId="6742259B" w:rsidR="001932ED" w:rsidRPr="00744EEC" w:rsidRDefault="001932ED" w:rsidP="00F571F8">
                                <w:pPr>
                                  <w:jc w:val="cente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162pt;margin-top:49.05pt;width:117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c8j88CAAAV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" filled="f" stroked="f">
                    <v:textbox>
                      <w:txbxContent>
                        <w:p w14:paraId="7025678B" w14:textId="5AA36AD0" w:rsidR="00A36E29" w:rsidRPr="00744EEC" w:rsidRDefault="00A36E29" w:rsidP="00F571F8">
                          <w:pPr>
                            <w:jc w:val="center"/>
                            <w:rPr>
                              <w:sz w:val="32"/>
                              <w:szCs w:val="32"/>
                            </w:rPr>
                          </w:pPr>
                          <w:r w:rsidRPr="00744EEC">
                            <w:rPr>
                              <w:sz w:val="32"/>
                              <w:szCs w:val="32"/>
                            </w:rPr>
                            <w:t>CIS 410-01</w:t>
                          </w:r>
                        </w:p>
                        <w:p w14:paraId="66024371" w14:textId="6742259B" w:rsidR="00A36E29" w:rsidRPr="00744EEC" w:rsidRDefault="00A36E29" w:rsidP="00F571F8">
                          <w:pPr>
                            <w:jc w:val="center"/>
                            <w:rPr>
                              <w:sz w:val="32"/>
                              <w:szCs w:val="32"/>
                            </w:rPr>
                          </w:pPr>
                        </w:p>
                      </w:txbxContent>
                    </v:textbox>
                    <w10:wrap type="square"/>
                  </v:shape>
                </w:pict>
              </mc:Fallback>
            </mc:AlternateContent>
          </w:r>
          <w:r w:rsidR="00F571F8">
            <w:rPr>
              <w:noProof/>
            </w:rPr>
            <mc:AlternateContent>
              <mc:Choice Requires="wps">
                <w:drawing>
                  <wp:anchor distT="0" distB="0" distL="114300" distR="114300" simplePos="0" relativeHeight="251660288" behindDoc="0" locked="0" layoutInCell="1" allowOverlap="1" wp14:anchorId="19653D74" wp14:editId="370829EB">
                    <wp:simplePos x="0" y="0"/>
                    <wp:positionH relativeFrom="column">
                      <wp:posOffset>1714500</wp:posOffset>
                    </wp:positionH>
                    <wp:positionV relativeFrom="paragraph">
                      <wp:posOffset>71755</wp:posOffset>
                    </wp:positionV>
                    <wp:extent cx="2286000" cy="3429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286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924933" w14:textId="71DC5D5F" w:rsidR="001932ED" w:rsidRPr="00744EEC" w:rsidRDefault="001932ED" w:rsidP="00F571F8">
                                <w:pPr>
                                  <w:jc w:val="center"/>
                                  <w:rPr>
                                    <w:sz w:val="32"/>
                                    <w:szCs w:val="32"/>
                                  </w:rPr>
                                </w:pPr>
                                <w:r>
                                  <w:rPr>
                                    <w:sz w:val="32"/>
                                    <w:szCs w:val="32"/>
                                  </w:rPr>
                                  <w:t xml:space="preserve">April 11, </w:t>
                                </w:r>
                                <w:r w:rsidRPr="00744EEC">
                                  <w:rPr>
                                    <w:sz w:val="32"/>
                                    <w:szCs w:val="32"/>
                                  </w:rPr>
                                  <w:t>2019</w:t>
                                </w:r>
                              </w:p>
                              <w:p w14:paraId="66A3205F" w14:textId="6FA9A92F" w:rsidR="001932ED" w:rsidRPr="00744EEC" w:rsidRDefault="001932ED" w:rsidP="00F571F8">
                                <w:pPr>
                                  <w:jc w:val="cente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margin-left:135pt;margin-top:5.65pt;width:180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" filled="f" stroked="f">
                    <v:textbox>
                      <w:txbxContent>
                        <w:p w14:paraId="5A924933" w14:textId="71DC5D5F" w:rsidR="00A36E29" w:rsidRPr="00744EEC" w:rsidRDefault="00A36E29" w:rsidP="00F571F8">
                          <w:pPr>
                            <w:jc w:val="center"/>
                            <w:rPr>
                              <w:sz w:val="32"/>
                              <w:szCs w:val="32"/>
                            </w:rPr>
                          </w:pPr>
                          <w:r>
                            <w:rPr>
                              <w:sz w:val="32"/>
                              <w:szCs w:val="32"/>
                            </w:rPr>
                            <w:t xml:space="preserve">April 11, </w:t>
                          </w:r>
                          <w:r w:rsidRPr="00744EEC">
                            <w:rPr>
                              <w:sz w:val="32"/>
                              <w:szCs w:val="32"/>
                            </w:rPr>
                            <w:t>2019</w:t>
                          </w:r>
                        </w:p>
                        <w:p w14:paraId="66A3205F" w14:textId="6FA9A92F" w:rsidR="00A36E29" w:rsidRPr="00744EEC" w:rsidRDefault="00A36E29" w:rsidP="00F571F8">
                          <w:pPr>
                            <w:jc w:val="center"/>
                            <w:rPr>
                              <w:sz w:val="32"/>
                              <w:szCs w:val="32"/>
                            </w:rPr>
                          </w:pPr>
                        </w:p>
                      </w:txbxContent>
                    </v:textbox>
                    <w10:wrap type="square"/>
                  </v:shape>
                </w:pict>
              </mc:Fallback>
            </mc:AlternateContent>
          </w:r>
          <w:r w:rsidR="00C174BC">
            <w:br w:type="page"/>
          </w:r>
        </w:p>
      </w:sdtContent>
    </w:sdt>
    <w:p w14:paraId="2681DA1D" w14:textId="4B8F6CCB" w:rsidR="00610E17" w:rsidRDefault="00610E17" w:rsidP="000812C2">
      <w:pPr>
        <w:pStyle w:val="Heading1"/>
        <w:rPr>
          <w:rStyle w:val="IntenseReference"/>
          <w:rFonts w:ascii="Century Gothic" w:hAnsi="Century Gothic"/>
          <w:sz w:val="24"/>
          <w:szCs w:val="24"/>
        </w:rPr>
      </w:pPr>
      <w:r>
        <w:rPr>
          <w:rStyle w:val="IntenseReference"/>
          <w:rFonts w:ascii="Century Gothic" w:hAnsi="Century Gothic"/>
          <w:sz w:val="24"/>
          <w:szCs w:val="24"/>
        </w:rPr>
        <w:lastRenderedPageBreak/>
        <w:t>Content:</w:t>
      </w:r>
    </w:p>
    <w:p w14:paraId="0B6A65F4" w14:textId="541D2E82" w:rsidR="004320FA" w:rsidRPr="004E6624" w:rsidRDefault="00542515" w:rsidP="004320FA">
      <w:pPr>
        <w:pStyle w:val="ListParagraph"/>
        <w:numPr>
          <w:ilvl w:val="0"/>
          <w:numId w:val="6"/>
        </w:numPr>
        <w:rPr>
          <w:rFonts w:ascii="Century Gothic" w:hAnsi="Century Gothic"/>
          <w:sz w:val="20"/>
          <w:szCs w:val="20"/>
        </w:rPr>
      </w:pPr>
      <w:r w:rsidRPr="004E6624">
        <w:rPr>
          <w:rFonts w:ascii="Century Gothic" w:hAnsi="Century Gothic"/>
          <w:sz w:val="20"/>
          <w:szCs w:val="20"/>
        </w:rPr>
        <w:t xml:space="preserve">Case </w:t>
      </w:r>
      <w:proofErr w:type="gramStart"/>
      <w:r w:rsidRPr="004E6624">
        <w:rPr>
          <w:rFonts w:ascii="Century Gothic" w:hAnsi="Century Gothic"/>
          <w:sz w:val="20"/>
          <w:szCs w:val="20"/>
        </w:rPr>
        <w:t>Background   .</w:t>
      </w:r>
      <w:proofErr w:type="gramEnd"/>
      <w:r w:rsidR="004E6624">
        <w:rPr>
          <w:rFonts w:ascii="Century Gothic" w:hAnsi="Century Gothic"/>
          <w:sz w:val="20"/>
          <w:szCs w:val="20"/>
        </w:rPr>
        <w:t>……………………………</w:t>
      </w:r>
      <w:r w:rsidR="00E87236" w:rsidRPr="004E6624">
        <w:rPr>
          <w:rFonts w:ascii="Century Gothic" w:hAnsi="Century Gothic"/>
          <w:sz w:val="20"/>
          <w:szCs w:val="20"/>
        </w:rPr>
        <w:t>…………………………………………………</w:t>
      </w:r>
      <w:r w:rsidR="00C531BC" w:rsidRPr="004E6624">
        <w:rPr>
          <w:rFonts w:ascii="Century Gothic" w:hAnsi="Century Gothic"/>
          <w:sz w:val="20"/>
          <w:szCs w:val="20"/>
        </w:rPr>
        <w:t>.</w:t>
      </w:r>
      <w:r w:rsidR="003479E7" w:rsidRPr="004E6624">
        <w:rPr>
          <w:rFonts w:ascii="Century Gothic" w:hAnsi="Century Gothic"/>
          <w:sz w:val="20"/>
          <w:szCs w:val="20"/>
        </w:rPr>
        <w:t xml:space="preserve"> 3</w:t>
      </w:r>
    </w:p>
    <w:p w14:paraId="1F4E8E76" w14:textId="304DCF0E" w:rsidR="004320FA" w:rsidRPr="004E6624" w:rsidRDefault="004320FA" w:rsidP="004320FA">
      <w:pPr>
        <w:pStyle w:val="ListParagraph"/>
        <w:numPr>
          <w:ilvl w:val="0"/>
          <w:numId w:val="6"/>
        </w:numPr>
        <w:rPr>
          <w:rFonts w:ascii="Century Gothic" w:hAnsi="Century Gothic"/>
          <w:sz w:val="20"/>
          <w:szCs w:val="20"/>
        </w:rPr>
      </w:pPr>
      <w:r w:rsidRPr="004E6624">
        <w:rPr>
          <w:rFonts w:ascii="Century Gothic" w:hAnsi="Century Gothic"/>
          <w:sz w:val="20"/>
          <w:szCs w:val="20"/>
        </w:rPr>
        <w:t xml:space="preserve">The </w:t>
      </w:r>
      <w:proofErr w:type="gramStart"/>
      <w:r w:rsidRPr="004E6624">
        <w:rPr>
          <w:rFonts w:ascii="Century Gothic" w:hAnsi="Century Gothic"/>
          <w:sz w:val="20"/>
          <w:szCs w:val="20"/>
        </w:rPr>
        <w:t>problem</w:t>
      </w:r>
      <w:r w:rsidR="00E87236" w:rsidRPr="004E6624">
        <w:rPr>
          <w:rFonts w:ascii="Century Gothic" w:hAnsi="Century Gothic"/>
          <w:sz w:val="20"/>
          <w:szCs w:val="20"/>
        </w:rPr>
        <w:t xml:space="preserve">       </w:t>
      </w:r>
      <w:r w:rsidR="004E6624">
        <w:rPr>
          <w:rFonts w:ascii="Century Gothic" w:hAnsi="Century Gothic"/>
          <w:sz w:val="20"/>
          <w:szCs w:val="20"/>
        </w:rPr>
        <w:t xml:space="preserve"> </w:t>
      </w:r>
      <w:r w:rsidR="00E87236" w:rsidRPr="004E6624">
        <w:rPr>
          <w:rFonts w:ascii="Century Gothic" w:hAnsi="Century Gothic"/>
          <w:sz w:val="20"/>
          <w:szCs w:val="20"/>
        </w:rPr>
        <w:t xml:space="preserve">  ………</w:t>
      </w:r>
      <w:r w:rsidR="004E6624">
        <w:rPr>
          <w:rFonts w:ascii="Century Gothic" w:hAnsi="Century Gothic"/>
          <w:sz w:val="20"/>
          <w:szCs w:val="20"/>
        </w:rPr>
        <w:t>………………………………………………</w:t>
      </w:r>
      <w:r w:rsidR="000D4A74" w:rsidRPr="004E6624">
        <w:rPr>
          <w:rFonts w:ascii="Century Gothic" w:hAnsi="Century Gothic"/>
          <w:sz w:val="20"/>
          <w:szCs w:val="20"/>
        </w:rPr>
        <w:t>…………………………</w:t>
      </w:r>
      <w:r w:rsidR="00C531BC" w:rsidRPr="004E6624">
        <w:rPr>
          <w:rFonts w:ascii="Century Gothic" w:hAnsi="Century Gothic"/>
          <w:sz w:val="20"/>
          <w:szCs w:val="20"/>
        </w:rPr>
        <w:t>.</w:t>
      </w:r>
      <w:proofErr w:type="gramEnd"/>
      <w:r w:rsidR="000D4A74" w:rsidRPr="004E6624">
        <w:rPr>
          <w:rFonts w:ascii="Century Gothic" w:hAnsi="Century Gothic"/>
          <w:sz w:val="20"/>
          <w:szCs w:val="20"/>
        </w:rPr>
        <w:t xml:space="preserve"> </w:t>
      </w:r>
      <w:r w:rsidR="004A6600" w:rsidRPr="004E6624">
        <w:rPr>
          <w:rFonts w:ascii="Century Gothic" w:hAnsi="Century Gothic"/>
          <w:sz w:val="20"/>
          <w:szCs w:val="20"/>
        </w:rPr>
        <w:t>3</w:t>
      </w:r>
    </w:p>
    <w:p w14:paraId="24EB09EB" w14:textId="65CCFF00" w:rsidR="004320FA" w:rsidRPr="004E6624" w:rsidRDefault="004320FA" w:rsidP="004320FA">
      <w:pPr>
        <w:pStyle w:val="ListParagraph"/>
        <w:numPr>
          <w:ilvl w:val="0"/>
          <w:numId w:val="6"/>
        </w:numPr>
        <w:rPr>
          <w:rFonts w:ascii="Century Gothic" w:hAnsi="Century Gothic"/>
          <w:sz w:val="20"/>
          <w:szCs w:val="20"/>
        </w:rPr>
      </w:pPr>
      <w:r w:rsidRPr="004E6624">
        <w:rPr>
          <w:rFonts w:ascii="Century Gothic" w:hAnsi="Century Gothic"/>
          <w:sz w:val="20"/>
          <w:szCs w:val="20"/>
        </w:rPr>
        <w:t xml:space="preserve">Industry competitive </w:t>
      </w:r>
      <w:proofErr w:type="gramStart"/>
      <w:r w:rsidRPr="004E6624">
        <w:rPr>
          <w:rFonts w:ascii="Century Gothic" w:hAnsi="Century Gothic"/>
          <w:sz w:val="20"/>
          <w:szCs w:val="20"/>
        </w:rPr>
        <w:t>analysis</w:t>
      </w:r>
      <w:r w:rsidR="000D4A74" w:rsidRPr="004E6624">
        <w:rPr>
          <w:rFonts w:ascii="Century Gothic" w:hAnsi="Century Gothic"/>
          <w:sz w:val="20"/>
          <w:szCs w:val="20"/>
        </w:rPr>
        <w:t xml:space="preserve">  ………</w:t>
      </w:r>
      <w:r w:rsidR="004E6624">
        <w:rPr>
          <w:rFonts w:ascii="Century Gothic" w:hAnsi="Century Gothic"/>
          <w:sz w:val="20"/>
          <w:szCs w:val="20"/>
        </w:rPr>
        <w:t>…</w:t>
      </w:r>
      <w:r w:rsidR="005A0236" w:rsidRPr="004E6624">
        <w:rPr>
          <w:rFonts w:ascii="Century Gothic" w:hAnsi="Century Gothic"/>
          <w:sz w:val="20"/>
          <w:szCs w:val="20"/>
        </w:rPr>
        <w:t>………………………………………………………..</w:t>
      </w:r>
      <w:proofErr w:type="gramEnd"/>
      <w:r w:rsidR="005A0236" w:rsidRPr="004E6624">
        <w:rPr>
          <w:rFonts w:ascii="Century Gothic" w:hAnsi="Century Gothic"/>
          <w:sz w:val="20"/>
          <w:szCs w:val="20"/>
        </w:rPr>
        <w:t xml:space="preserve">  </w:t>
      </w:r>
      <w:r w:rsidR="004A6600" w:rsidRPr="004E6624">
        <w:rPr>
          <w:rFonts w:ascii="Century Gothic" w:hAnsi="Century Gothic"/>
          <w:sz w:val="20"/>
          <w:szCs w:val="20"/>
        </w:rPr>
        <w:t>4</w:t>
      </w:r>
    </w:p>
    <w:p w14:paraId="51D6A5A0" w14:textId="045F89BB" w:rsidR="004320FA" w:rsidRPr="004E6624" w:rsidRDefault="004320FA" w:rsidP="004320FA">
      <w:pPr>
        <w:pStyle w:val="ListParagraph"/>
        <w:rPr>
          <w:rFonts w:ascii="Century Gothic" w:hAnsi="Century Gothic"/>
          <w:sz w:val="20"/>
          <w:szCs w:val="20"/>
        </w:rPr>
      </w:pPr>
      <w:r w:rsidRPr="004E6624">
        <w:rPr>
          <w:rFonts w:ascii="Century Gothic" w:hAnsi="Century Gothic"/>
          <w:sz w:val="20"/>
          <w:szCs w:val="20"/>
        </w:rPr>
        <w:t xml:space="preserve">Mission </w:t>
      </w:r>
      <w:proofErr w:type="gramStart"/>
      <w:r w:rsidRPr="004E6624">
        <w:rPr>
          <w:rFonts w:ascii="Century Gothic" w:hAnsi="Century Gothic"/>
          <w:sz w:val="20"/>
          <w:szCs w:val="20"/>
        </w:rPr>
        <w:t xml:space="preserve">statement </w:t>
      </w:r>
      <w:r w:rsidR="00C531BC" w:rsidRPr="004E6624">
        <w:rPr>
          <w:rFonts w:ascii="Century Gothic" w:hAnsi="Century Gothic"/>
          <w:sz w:val="20"/>
          <w:szCs w:val="20"/>
        </w:rPr>
        <w:t xml:space="preserve"> ……………………………………………</w:t>
      </w:r>
      <w:r w:rsidR="004E6624">
        <w:rPr>
          <w:rFonts w:ascii="Century Gothic" w:hAnsi="Century Gothic"/>
          <w:sz w:val="20"/>
          <w:szCs w:val="20"/>
        </w:rPr>
        <w:t>.</w:t>
      </w:r>
      <w:proofErr w:type="gramEnd"/>
      <w:r w:rsidR="00C531BC" w:rsidRPr="004E6624">
        <w:rPr>
          <w:rFonts w:ascii="Century Gothic" w:hAnsi="Century Gothic"/>
          <w:sz w:val="20"/>
          <w:szCs w:val="20"/>
        </w:rPr>
        <w:t>……………………………</w:t>
      </w:r>
      <w:r w:rsidR="005A0236" w:rsidRPr="004E6624">
        <w:rPr>
          <w:rFonts w:ascii="Century Gothic" w:hAnsi="Century Gothic"/>
          <w:sz w:val="20"/>
          <w:szCs w:val="20"/>
        </w:rPr>
        <w:t>…</w:t>
      </w:r>
      <w:r w:rsidR="00C531BC" w:rsidRPr="004E6624">
        <w:rPr>
          <w:rFonts w:ascii="Century Gothic" w:hAnsi="Century Gothic"/>
          <w:sz w:val="20"/>
          <w:szCs w:val="20"/>
        </w:rPr>
        <w:t xml:space="preserve"> </w:t>
      </w:r>
      <w:r w:rsidR="004A6600" w:rsidRPr="004E6624">
        <w:rPr>
          <w:rFonts w:ascii="Century Gothic" w:hAnsi="Century Gothic"/>
          <w:sz w:val="20"/>
          <w:szCs w:val="20"/>
        </w:rPr>
        <w:t>4</w:t>
      </w:r>
    </w:p>
    <w:p w14:paraId="73C3E1D4" w14:textId="23447D71" w:rsidR="004320FA" w:rsidRDefault="004320FA" w:rsidP="004320FA">
      <w:pPr>
        <w:pStyle w:val="ListParagraph"/>
        <w:rPr>
          <w:rFonts w:ascii="Century Gothic" w:hAnsi="Century Gothic"/>
          <w:sz w:val="20"/>
          <w:szCs w:val="20"/>
        </w:rPr>
      </w:pPr>
      <w:r w:rsidRPr="004E6624">
        <w:rPr>
          <w:rFonts w:ascii="Century Gothic" w:hAnsi="Century Gothic"/>
          <w:sz w:val="20"/>
          <w:szCs w:val="20"/>
        </w:rPr>
        <w:t>Stakeholders</w:t>
      </w:r>
      <w:r w:rsidR="000D4A74" w:rsidRPr="004E6624">
        <w:rPr>
          <w:rFonts w:ascii="Century Gothic" w:hAnsi="Century Gothic"/>
          <w:sz w:val="20"/>
          <w:szCs w:val="20"/>
        </w:rPr>
        <w:t xml:space="preserve"> </w:t>
      </w:r>
      <w:r w:rsidR="00C531BC" w:rsidRPr="004E6624">
        <w:rPr>
          <w:rFonts w:ascii="Century Gothic" w:hAnsi="Century Gothic"/>
          <w:sz w:val="20"/>
          <w:szCs w:val="20"/>
        </w:rPr>
        <w:t>………</w:t>
      </w:r>
      <w:r w:rsidR="004E6624">
        <w:rPr>
          <w:rFonts w:ascii="Century Gothic" w:hAnsi="Century Gothic"/>
          <w:sz w:val="20"/>
          <w:szCs w:val="20"/>
        </w:rPr>
        <w:t>…………………………………………...</w:t>
      </w:r>
      <w:r w:rsidR="00C531BC" w:rsidRPr="004E6624">
        <w:rPr>
          <w:rFonts w:ascii="Century Gothic" w:hAnsi="Century Gothic"/>
          <w:sz w:val="20"/>
          <w:szCs w:val="20"/>
        </w:rPr>
        <w:t>………………………………</w:t>
      </w:r>
      <w:r w:rsidR="005A0236" w:rsidRPr="004E6624">
        <w:rPr>
          <w:rFonts w:ascii="Century Gothic" w:hAnsi="Century Gothic"/>
          <w:sz w:val="20"/>
          <w:szCs w:val="20"/>
        </w:rPr>
        <w:t xml:space="preserve"> </w:t>
      </w:r>
      <w:r w:rsidR="00C531BC" w:rsidRPr="004E6624">
        <w:rPr>
          <w:rFonts w:ascii="Century Gothic" w:hAnsi="Century Gothic"/>
          <w:sz w:val="20"/>
          <w:szCs w:val="20"/>
        </w:rPr>
        <w:t xml:space="preserve"> </w:t>
      </w:r>
      <w:r w:rsidR="000464CB">
        <w:rPr>
          <w:rFonts w:ascii="Century Gothic" w:hAnsi="Century Gothic"/>
          <w:sz w:val="20"/>
          <w:szCs w:val="20"/>
        </w:rPr>
        <w:t>4</w:t>
      </w:r>
    </w:p>
    <w:p w14:paraId="158D224F" w14:textId="055C0DE3" w:rsidR="000464CB" w:rsidRDefault="000464CB" w:rsidP="004320FA">
      <w:pPr>
        <w:pStyle w:val="ListParagraph"/>
        <w:rPr>
          <w:rFonts w:ascii="Century Gothic" w:hAnsi="Century Gothic"/>
          <w:sz w:val="20"/>
          <w:szCs w:val="20"/>
        </w:rPr>
      </w:pPr>
      <w:r>
        <w:rPr>
          <w:rFonts w:ascii="Century Gothic" w:hAnsi="Century Gothic"/>
          <w:sz w:val="20"/>
          <w:szCs w:val="20"/>
        </w:rPr>
        <w:tab/>
      </w:r>
      <w:r w:rsidR="005063DD">
        <w:rPr>
          <w:rFonts w:ascii="Century Gothic" w:hAnsi="Century Gothic"/>
          <w:sz w:val="20"/>
          <w:szCs w:val="20"/>
        </w:rPr>
        <w:t>3.1</w:t>
      </w:r>
      <w:r w:rsidR="00435E79">
        <w:rPr>
          <w:rFonts w:ascii="Century Gothic" w:hAnsi="Century Gothic"/>
          <w:sz w:val="20"/>
          <w:szCs w:val="20"/>
        </w:rPr>
        <w:t>Connor</w:t>
      </w:r>
      <w:r>
        <w:rPr>
          <w:rFonts w:ascii="Century Gothic" w:hAnsi="Century Gothic"/>
          <w:sz w:val="20"/>
          <w:szCs w:val="20"/>
        </w:rPr>
        <w:t xml:space="preserve">’s management </w:t>
      </w:r>
      <w:r w:rsidR="005063DD">
        <w:rPr>
          <w:rFonts w:ascii="Century Gothic" w:hAnsi="Century Gothic"/>
          <w:sz w:val="20"/>
          <w:szCs w:val="20"/>
        </w:rPr>
        <w:t>.........</w:t>
      </w:r>
      <w:r w:rsidR="00435E79">
        <w:rPr>
          <w:rFonts w:ascii="Century Gothic" w:hAnsi="Century Gothic"/>
          <w:sz w:val="20"/>
          <w:szCs w:val="20"/>
        </w:rPr>
        <w:t>………………………………………………….</w:t>
      </w:r>
      <w:r w:rsidR="008850DB">
        <w:rPr>
          <w:rFonts w:ascii="Century Gothic" w:hAnsi="Century Gothic"/>
          <w:sz w:val="20"/>
          <w:szCs w:val="20"/>
        </w:rPr>
        <w:t xml:space="preserve"> 5</w:t>
      </w:r>
    </w:p>
    <w:p w14:paraId="3FADE20B" w14:textId="65E5E9B9" w:rsidR="000464CB" w:rsidRDefault="000464CB" w:rsidP="004320FA">
      <w:pPr>
        <w:pStyle w:val="ListParagraph"/>
        <w:rPr>
          <w:rFonts w:ascii="Century Gothic" w:hAnsi="Century Gothic"/>
          <w:sz w:val="20"/>
          <w:szCs w:val="20"/>
        </w:rPr>
      </w:pPr>
      <w:r>
        <w:rPr>
          <w:rFonts w:ascii="Century Gothic" w:hAnsi="Century Gothic"/>
          <w:sz w:val="20"/>
          <w:szCs w:val="20"/>
        </w:rPr>
        <w:tab/>
      </w:r>
      <w:r w:rsidR="005063DD">
        <w:rPr>
          <w:rFonts w:ascii="Century Gothic" w:hAnsi="Century Gothic"/>
          <w:sz w:val="20"/>
          <w:szCs w:val="20"/>
        </w:rPr>
        <w:t>3.2</w:t>
      </w:r>
      <w:r w:rsidR="00435E79">
        <w:rPr>
          <w:rFonts w:ascii="Century Gothic" w:hAnsi="Century Gothic"/>
          <w:sz w:val="20"/>
          <w:szCs w:val="20"/>
        </w:rPr>
        <w:t>Connor</w:t>
      </w:r>
      <w:r>
        <w:rPr>
          <w:rFonts w:ascii="Century Gothic" w:hAnsi="Century Gothic"/>
          <w:sz w:val="20"/>
          <w:szCs w:val="20"/>
        </w:rPr>
        <w:t xml:space="preserve">’s </w:t>
      </w:r>
      <w:proofErr w:type="gramStart"/>
      <w:r>
        <w:rPr>
          <w:rFonts w:ascii="Century Gothic" w:hAnsi="Century Gothic"/>
          <w:sz w:val="20"/>
          <w:szCs w:val="20"/>
        </w:rPr>
        <w:t>stakeholders …………………</w:t>
      </w:r>
      <w:r w:rsidR="005063DD">
        <w:rPr>
          <w:rFonts w:ascii="Century Gothic" w:hAnsi="Century Gothic"/>
          <w:sz w:val="20"/>
          <w:szCs w:val="20"/>
        </w:rPr>
        <w:t>……..</w:t>
      </w:r>
      <w:proofErr w:type="gramEnd"/>
      <w:r>
        <w:rPr>
          <w:rFonts w:ascii="Century Gothic" w:hAnsi="Century Gothic"/>
          <w:sz w:val="20"/>
          <w:szCs w:val="20"/>
        </w:rPr>
        <w:t>………………</w:t>
      </w:r>
      <w:r w:rsidR="005063DD">
        <w:rPr>
          <w:rFonts w:ascii="Century Gothic" w:hAnsi="Century Gothic"/>
          <w:sz w:val="20"/>
          <w:szCs w:val="20"/>
        </w:rPr>
        <w:t>.</w:t>
      </w:r>
      <w:r w:rsidR="00435E79">
        <w:rPr>
          <w:rFonts w:ascii="Century Gothic" w:hAnsi="Century Gothic"/>
          <w:sz w:val="20"/>
          <w:szCs w:val="20"/>
        </w:rPr>
        <w:t>………………</w:t>
      </w:r>
      <w:r w:rsidR="008850DB">
        <w:rPr>
          <w:rFonts w:ascii="Century Gothic" w:hAnsi="Century Gothic"/>
          <w:sz w:val="20"/>
          <w:szCs w:val="20"/>
        </w:rPr>
        <w:t>.. 5</w:t>
      </w:r>
    </w:p>
    <w:p w14:paraId="6071EA6E" w14:textId="2D528AA3" w:rsidR="003567FF" w:rsidRDefault="003567FF" w:rsidP="004320FA">
      <w:pPr>
        <w:pStyle w:val="ListParagraph"/>
        <w:rPr>
          <w:rFonts w:ascii="Century Gothic" w:hAnsi="Century Gothic"/>
          <w:sz w:val="20"/>
          <w:szCs w:val="20"/>
        </w:rPr>
      </w:pPr>
      <w:r>
        <w:rPr>
          <w:rFonts w:ascii="Century Gothic" w:hAnsi="Century Gothic"/>
          <w:sz w:val="20"/>
          <w:szCs w:val="20"/>
        </w:rPr>
        <w:tab/>
      </w:r>
      <w:r w:rsidR="005063DD">
        <w:rPr>
          <w:rFonts w:ascii="Century Gothic" w:hAnsi="Century Gothic"/>
          <w:sz w:val="20"/>
          <w:szCs w:val="20"/>
        </w:rPr>
        <w:t>3.3</w:t>
      </w:r>
      <w:r w:rsidR="00435E79">
        <w:rPr>
          <w:rFonts w:ascii="Century Gothic" w:hAnsi="Century Gothic"/>
          <w:sz w:val="20"/>
          <w:szCs w:val="20"/>
        </w:rPr>
        <w:t>Connor</w:t>
      </w:r>
      <w:r>
        <w:rPr>
          <w:rFonts w:ascii="Century Gothic" w:hAnsi="Century Gothic"/>
          <w:sz w:val="20"/>
          <w:szCs w:val="20"/>
        </w:rPr>
        <w:t>’s employees ………………………………………</w:t>
      </w:r>
      <w:r w:rsidR="005063DD">
        <w:rPr>
          <w:rFonts w:ascii="Century Gothic" w:hAnsi="Century Gothic"/>
          <w:sz w:val="20"/>
          <w:szCs w:val="20"/>
        </w:rPr>
        <w:t>……...</w:t>
      </w:r>
      <w:r w:rsidR="00435E79">
        <w:rPr>
          <w:rFonts w:ascii="Century Gothic" w:hAnsi="Century Gothic"/>
          <w:sz w:val="20"/>
          <w:szCs w:val="20"/>
        </w:rPr>
        <w:t>…………</w:t>
      </w:r>
      <w:r>
        <w:rPr>
          <w:rFonts w:ascii="Century Gothic" w:hAnsi="Century Gothic"/>
          <w:sz w:val="20"/>
          <w:szCs w:val="20"/>
        </w:rPr>
        <w:t>…. 5</w:t>
      </w:r>
    </w:p>
    <w:p w14:paraId="2360D66C" w14:textId="46DFF267" w:rsidR="003567FF" w:rsidRPr="004E6624" w:rsidRDefault="003567FF" w:rsidP="004320FA">
      <w:pPr>
        <w:pStyle w:val="ListParagraph"/>
        <w:rPr>
          <w:rFonts w:ascii="Century Gothic" w:hAnsi="Century Gothic"/>
          <w:sz w:val="20"/>
          <w:szCs w:val="20"/>
        </w:rPr>
      </w:pPr>
      <w:r>
        <w:rPr>
          <w:rFonts w:ascii="Century Gothic" w:hAnsi="Century Gothic"/>
          <w:sz w:val="20"/>
          <w:szCs w:val="20"/>
        </w:rPr>
        <w:tab/>
      </w:r>
      <w:r w:rsidR="005063DD">
        <w:rPr>
          <w:rFonts w:ascii="Century Gothic" w:hAnsi="Century Gothic"/>
          <w:sz w:val="20"/>
          <w:szCs w:val="20"/>
        </w:rPr>
        <w:t>3.4</w:t>
      </w:r>
      <w:r w:rsidR="00435E79">
        <w:rPr>
          <w:rFonts w:ascii="Century Gothic" w:hAnsi="Century Gothic"/>
          <w:sz w:val="20"/>
          <w:szCs w:val="20"/>
        </w:rPr>
        <w:t>Connor</w:t>
      </w:r>
      <w:r>
        <w:rPr>
          <w:rFonts w:ascii="Century Gothic" w:hAnsi="Century Gothic"/>
          <w:sz w:val="20"/>
          <w:szCs w:val="20"/>
        </w:rPr>
        <w:t xml:space="preserve">’s customer </w:t>
      </w:r>
      <w:r w:rsidR="005063DD">
        <w:rPr>
          <w:rFonts w:ascii="Century Gothic" w:hAnsi="Century Gothic"/>
          <w:sz w:val="20"/>
          <w:szCs w:val="20"/>
        </w:rPr>
        <w:t>..............</w:t>
      </w:r>
      <w:r w:rsidR="00435E79">
        <w:rPr>
          <w:rFonts w:ascii="Century Gothic" w:hAnsi="Century Gothic"/>
          <w:sz w:val="20"/>
          <w:szCs w:val="20"/>
        </w:rPr>
        <w:t>…………………………</w:t>
      </w:r>
      <w:r>
        <w:rPr>
          <w:rFonts w:ascii="Century Gothic" w:hAnsi="Century Gothic"/>
          <w:sz w:val="20"/>
          <w:szCs w:val="20"/>
        </w:rPr>
        <w:t>………………………… 5</w:t>
      </w:r>
    </w:p>
    <w:p w14:paraId="3CBB7FE6" w14:textId="0A60700A" w:rsidR="004320FA" w:rsidRPr="004E6624" w:rsidRDefault="00270FFF" w:rsidP="004320FA">
      <w:pPr>
        <w:pStyle w:val="ListParagraph"/>
        <w:rPr>
          <w:rFonts w:ascii="Century Gothic" w:hAnsi="Century Gothic"/>
          <w:sz w:val="20"/>
          <w:szCs w:val="20"/>
        </w:rPr>
      </w:pPr>
      <w:proofErr w:type="gramStart"/>
      <w:r w:rsidRPr="004E6624">
        <w:rPr>
          <w:rFonts w:ascii="Century Gothic" w:hAnsi="Century Gothic"/>
          <w:sz w:val="20"/>
          <w:szCs w:val="20"/>
        </w:rPr>
        <w:t>Market</w:t>
      </w:r>
      <w:r w:rsidR="000D4A74" w:rsidRPr="004E6624">
        <w:rPr>
          <w:rFonts w:ascii="Century Gothic" w:hAnsi="Century Gothic"/>
          <w:sz w:val="20"/>
          <w:szCs w:val="20"/>
        </w:rPr>
        <w:t xml:space="preserve"> </w:t>
      </w:r>
      <w:r w:rsidR="00C531BC" w:rsidRPr="004E6624">
        <w:rPr>
          <w:rFonts w:ascii="Century Gothic" w:hAnsi="Century Gothic"/>
          <w:sz w:val="20"/>
          <w:szCs w:val="20"/>
        </w:rPr>
        <w:t>………</w:t>
      </w:r>
      <w:r w:rsidR="004E6624">
        <w:rPr>
          <w:rFonts w:ascii="Century Gothic" w:hAnsi="Century Gothic"/>
          <w:sz w:val="20"/>
          <w:szCs w:val="20"/>
        </w:rPr>
        <w:t>………………………………….</w:t>
      </w:r>
      <w:proofErr w:type="gramEnd"/>
      <w:r w:rsidR="00C531BC" w:rsidRPr="004E6624">
        <w:rPr>
          <w:rFonts w:ascii="Century Gothic" w:hAnsi="Century Gothic"/>
          <w:sz w:val="20"/>
          <w:szCs w:val="20"/>
        </w:rPr>
        <w:t xml:space="preserve">………………………………………………. </w:t>
      </w:r>
      <w:r w:rsidR="005A0236" w:rsidRPr="004E6624">
        <w:rPr>
          <w:rFonts w:ascii="Century Gothic" w:hAnsi="Century Gothic"/>
          <w:sz w:val="20"/>
          <w:szCs w:val="20"/>
        </w:rPr>
        <w:t xml:space="preserve"> </w:t>
      </w:r>
      <w:r w:rsidR="004A6600" w:rsidRPr="004E6624">
        <w:rPr>
          <w:rFonts w:ascii="Century Gothic" w:hAnsi="Century Gothic"/>
          <w:sz w:val="20"/>
          <w:szCs w:val="20"/>
        </w:rPr>
        <w:t>5</w:t>
      </w:r>
    </w:p>
    <w:p w14:paraId="05C27400" w14:textId="19BD2A57" w:rsidR="004320FA" w:rsidRPr="004E6624" w:rsidRDefault="00270FFF" w:rsidP="004320FA">
      <w:pPr>
        <w:pStyle w:val="ListParagraph"/>
        <w:rPr>
          <w:rFonts w:ascii="Century Gothic" w:hAnsi="Century Gothic"/>
          <w:sz w:val="20"/>
          <w:szCs w:val="20"/>
        </w:rPr>
      </w:pPr>
      <w:r w:rsidRPr="004E6624">
        <w:rPr>
          <w:rFonts w:ascii="Century Gothic" w:hAnsi="Century Gothic"/>
          <w:sz w:val="20"/>
          <w:szCs w:val="20"/>
        </w:rPr>
        <w:t>Generic</w:t>
      </w:r>
      <w:r w:rsidR="00E87236" w:rsidRPr="004E6624">
        <w:rPr>
          <w:rFonts w:ascii="Century Gothic" w:hAnsi="Century Gothic"/>
          <w:sz w:val="20"/>
          <w:szCs w:val="20"/>
        </w:rPr>
        <w:t xml:space="preserve"> strategy </w:t>
      </w:r>
      <w:r w:rsidR="00C531BC" w:rsidRPr="004E6624">
        <w:rPr>
          <w:rFonts w:ascii="Century Gothic" w:hAnsi="Century Gothic"/>
          <w:sz w:val="20"/>
          <w:szCs w:val="20"/>
        </w:rPr>
        <w:t xml:space="preserve">……………………………………………………………………………… </w:t>
      </w:r>
      <w:r w:rsidR="008850DB">
        <w:rPr>
          <w:rFonts w:ascii="Century Gothic" w:hAnsi="Century Gothic"/>
          <w:sz w:val="20"/>
          <w:szCs w:val="20"/>
        </w:rPr>
        <w:t>6</w:t>
      </w:r>
    </w:p>
    <w:p w14:paraId="7C0B7FAD" w14:textId="33684CCA" w:rsidR="008850DB" w:rsidRPr="008850DB" w:rsidRDefault="00511B80" w:rsidP="008850DB">
      <w:pPr>
        <w:pStyle w:val="ListParagraph"/>
        <w:rPr>
          <w:rFonts w:ascii="Century Gothic" w:hAnsi="Century Gothic"/>
          <w:sz w:val="20"/>
          <w:szCs w:val="20"/>
        </w:rPr>
      </w:pPr>
      <w:r w:rsidRPr="004E6624">
        <w:rPr>
          <w:rFonts w:ascii="Century Gothic" w:hAnsi="Century Gothic"/>
          <w:sz w:val="20"/>
          <w:szCs w:val="20"/>
        </w:rPr>
        <w:t xml:space="preserve">Organizational </w:t>
      </w:r>
      <w:proofErr w:type="gramStart"/>
      <w:r w:rsidRPr="004E6624">
        <w:rPr>
          <w:rFonts w:ascii="Century Gothic" w:hAnsi="Century Gothic"/>
          <w:sz w:val="20"/>
          <w:szCs w:val="20"/>
        </w:rPr>
        <w:t>Structure  ………………………………………………………</w:t>
      </w:r>
      <w:r w:rsidR="004E6624">
        <w:rPr>
          <w:rFonts w:ascii="Century Gothic" w:hAnsi="Century Gothic"/>
          <w:sz w:val="20"/>
          <w:szCs w:val="20"/>
        </w:rPr>
        <w:t>….</w:t>
      </w:r>
      <w:proofErr w:type="gramEnd"/>
      <w:r w:rsidRPr="004E6624">
        <w:rPr>
          <w:rFonts w:ascii="Century Gothic" w:hAnsi="Century Gothic"/>
          <w:sz w:val="20"/>
          <w:szCs w:val="20"/>
        </w:rPr>
        <w:t>………..</w:t>
      </w:r>
      <w:r w:rsidR="005063DD">
        <w:rPr>
          <w:rFonts w:ascii="Century Gothic" w:hAnsi="Century Gothic"/>
          <w:sz w:val="20"/>
          <w:szCs w:val="20"/>
        </w:rPr>
        <w:t>.</w:t>
      </w:r>
      <w:r w:rsidR="003D1212">
        <w:rPr>
          <w:rFonts w:ascii="Century Gothic" w:hAnsi="Century Gothic"/>
          <w:sz w:val="20"/>
          <w:szCs w:val="20"/>
        </w:rPr>
        <w:t xml:space="preserve"> </w:t>
      </w:r>
      <w:r w:rsidR="008850DB">
        <w:rPr>
          <w:rFonts w:ascii="Century Gothic" w:hAnsi="Century Gothic"/>
          <w:sz w:val="20"/>
          <w:szCs w:val="20"/>
        </w:rPr>
        <w:t>6</w:t>
      </w:r>
    </w:p>
    <w:p w14:paraId="286BDC68" w14:textId="36E17C61" w:rsidR="008850DB" w:rsidRDefault="008850DB" w:rsidP="004320FA">
      <w:pPr>
        <w:pStyle w:val="ListParagraph"/>
        <w:numPr>
          <w:ilvl w:val="0"/>
          <w:numId w:val="6"/>
        </w:numPr>
        <w:rPr>
          <w:rFonts w:ascii="Century Gothic" w:hAnsi="Century Gothic"/>
          <w:sz w:val="20"/>
          <w:szCs w:val="20"/>
        </w:rPr>
      </w:pPr>
      <w:r>
        <w:rPr>
          <w:rFonts w:ascii="Century Gothic" w:hAnsi="Century Gothic"/>
          <w:sz w:val="20"/>
          <w:szCs w:val="20"/>
        </w:rPr>
        <w:t xml:space="preserve">The four stages model of </w:t>
      </w:r>
      <w:proofErr w:type="gramStart"/>
      <w:r>
        <w:rPr>
          <w:rFonts w:ascii="Century Gothic" w:hAnsi="Century Gothic"/>
          <w:sz w:val="20"/>
          <w:szCs w:val="20"/>
        </w:rPr>
        <w:t xml:space="preserve">growth </w:t>
      </w:r>
      <w:r w:rsidRPr="004E6624">
        <w:rPr>
          <w:rFonts w:ascii="Century Gothic" w:hAnsi="Century Gothic"/>
          <w:sz w:val="20"/>
          <w:szCs w:val="20"/>
        </w:rPr>
        <w:t>………………………………………………………</w:t>
      </w:r>
      <w:r>
        <w:rPr>
          <w:rFonts w:ascii="Century Gothic" w:hAnsi="Century Gothic"/>
          <w:sz w:val="20"/>
          <w:szCs w:val="20"/>
        </w:rPr>
        <w:t>….</w:t>
      </w:r>
      <w:proofErr w:type="gramEnd"/>
      <w:r w:rsidRPr="004E6624">
        <w:rPr>
          <w:rFonts w:ascii="Century Gothic" w:hAnsi="Century Gothic"/>
          <w:sz w:val="20"/>
          <w:szCs w:val="20"/>
        </w:rPr>
        <w:t>…</w:t>
      </w:r>
      <w:r>
        <w:rPr>
          <w:rFonts w:ascii="Century Gothic" w:hAnsi="Century Gothic"/>
          <w:sz w:val="20"/>
          <w:szCs w:val="20"/>
        </w:rPr>
        <w:t>….</w:t>
      </w:r>
      <w:r w:rsidR="003D1212">
        <w:rPr>
          <w:rFonts w:ascii="Century Gothic" w:hAnsi="Century Gothic"/>
          <w:sz w:val="20"/>
          <w:szCs w:val="20"/>
        </w:rPr>
        <w:t xml:space="preserve"> 6</w:t>
      </w:r>
    </w:p>
    <w:p w14:paraId="5FA3E53B" w14:textId="194258D1" w:rsidR="004320FA" w:rsidRPr="004E6624" w:rsidRDefault="004320FA" w:rsidP="004320FA">
      <w:pPr>
        <w:pStyle w:val="ListParagraph"/>
        <w:numPr>
          <w:ilvl w:val="0"/>
          <w:numId w:val="6"/>
        </w:numPr>
        <w:rPr>
          <w:rFonts w:ascii="Century Gothic" w:hAnsi="Century Gothic"/>
          <w:sz w:val="20"/>
          <w:szCs w:val="20"/>
        </w:rPr>
      </w:pPr>
      <w:r w:rsidRPr="004E6624">
        <w:rPr>
          <w:rFonts w:ascii="Century Gothic" w:hAnsi="Century Gothic"/>
          <w:sz w:val="20"/>
          <w:szCs w:val="20"/>
        </w:rPr>
        <w:t>Porter’s 5 forces</w:t>
      </w:r>
      <w:r w:rsidR="00B02223" w:rsidRPr="004E6624">
        <w:rPr>
          <w:rFonts w:ascii="Century Gothic" w:hAnsi="Century Gothic"/>
          <w:sz w:val="20"/>
          <w:szCs w:val="20"/>
        </w:rPr>
        <w:t xml:space="preserve"> </w:t>
      </w:r>
      <w:r w:rsidR="00C531BC" w:rsidRPr="004E6624">
        <w:rPr>
          <w:rFonts w:ascii="Century Gothic" w:hAnsi="Century Gothic"/>
          <w:sz w:val="20"/>
          <w:szCs w:val="20"/>
        </w:rPr>
        <w:t xml:space="preserve"> ………………………………………………………</w:t>
      </w:r>
      <w:r w:rsidR="005A0236" w:rsidRPr="004E6624">
        <w:rPr>
          <w:rFonts w:ascii="Century Gothic" w:hAnsi="Century Gothic"/>
          <w:sz w:val="20"/>
          <w:szCs w:val="20"/>
        </w:rPr>
        <w:t>…………………………</w:t>
      </w:r>
      <w:r w:rsidR="004E6624">
        <w:rPr>
          <w:rFonts w:ascii="Century Gothic" w:hAnsi="Century Gothic"/>
          <w:sz w:val="20"/>
          <w:szCs w:val="20"/>
        </w:rPr>
        <w:t>.</w:t>
      </w:r>
      <w:r w:rsidR="005A0236" w:rsidRPr="004E6624">
        <w:rPr>
          <w:rFonts w:ascii="Century Gothic" w:hAnsi="Century Gothic"/>
          <w:sz w:val="20"/>
          <w:szCs w:val="20"/>
        </w:rPr>
        <w:t xml:space="preserve">..  </w:t>
      </w:r>
      <w:r w:rsidR="003D1212">
        <w:rPr>
          <w:rFonts w:ascii="Century Gothic" w:hAnsi="Century Gothic"/>
          <w:sz w:val="20"/>
          <w:szCs w:val="20"/>
        </w:rPr>
        <w:t>7</w:t>
      </w:r>
    </w:p>
    <w:p w14:paraId="5D3FC01E" w14:textId="38069AB5" w:rsidR="004320FA" w:rsidRPr="004E6624" w:rsidRDefault="004320FA" w:rsidP="004320FA">
      <w:pPr>
        <w:pStyle w:val="ListParagraph"/>
        <w:rPr>
          <w:rFonts w:ascii="Century Gothic" w:hAnsi="Century Gothic"/>
          <w:sz w:val="20"/>
          <w:szCs w:val="20"/>
        </w:rPr>
      </w:pPr>
      <w:r w:rsidRPr="004E6624">
        <w:rPr>
          <w:rFonts w:ascii="Century Gothic" w:hAnsi="Century Gothic"/>
          <w:sz w:val="20"/>
          <w:szCs w:val="20"/>
        </w:rPr>
        <w:t xml:space="preserve">Inter-Industry </w:t>
      </w:r>
      <w:proofErr w:type="gramStart"/>
      <w:r w:rsidRPr="004E6624">
        <w:rPr>
          <w:rFonts w:ascii="Century Gothic" w:hAnsi="Century Gothic"/>
          <w:sz w:val="20"/>
          <w:szCs w:val="20"/>
        </w:rPr>
        <w:t>competition</w:t>
      </w:r>
      <w:r w:rsidR="00C531BC" w:rsidRPr="004E6624">
        <w:rPr>
          <w:rFonts w:ascii="Century Gothic" w:hAnsi="Century Gothic"/>
          <w:sz w:val="20"/>
          <w:szCs w:val="20"/>
        </w:rPr>
        <w:t xml:space="preserve"> </w:t>
      </w:r>
      <w:r w:rsidR="00B02223" w:rsidRPr="004E6624">
        <w:rPr>
          <w:rFonts w:ascii="Century Gothic" w:hAnsi="Century Gothic"/>
          <w:sz w:val="20"/>
          <w:szCs w:val="20"/>
        </w:rPr>
        <w:t xml:space="preserve"> </w:t>
      </w:r>
      <w:r w:rsidR="00C531BC" w:rsidRPr="004E6624">
        <w:rPr>
          <w:rFonts w:ascii="Century Gothic" w:hAnsi="Century Gothic"/>
          <w:sz w:val="20"/>
          <w:szCs w:val="20"/>
        </w:rPr>
        <w:t xml:space="preserve"> ………………………………………………………</w:t>
      </w:r>
      <w:r w:rsidR="004E6624">
        <w:rPr>
          <w:rFonts w:ascii="Century Gothic" w:hAnsi="Century Gothic"/>
          <w:sz w:val="20"/>
          <w:szCs w:val="20"/>
        </w:rPr>
        <w:t>……</w:t>
      </w:r>
      <w:r w:rsidR="00C531BC" w:rsidRPr="004E6624">
        <w:rPr>
          <w:rFonts w:ascii="Century Gothic" w:hAnsi="Century Gothic"/>
          <w:sz w:val="20"/>
          <w:szCs w:val="20"/>
        </w:rPr>
        <w:t>…….</w:t>
      </w:r>
      <w:proofErr w:type="gramEnd"/>
      <w:r w:rsidR="00C531BC" w:rsidRPr="004E6624">
        <w:rPr>
          <w:rFonts w:ascii="Century Gothic" w:hAnsi="Century Gothic"/>
          <w:sz w:val="20"/>
          <w:szCs w:val="20"/>
        </w:rPr>
        <w:t xml:space="preserve"> </w:t>
      </w:r>
      <w:r w:rsidR="008850DB">
        <w:rPr>
          <w:rFonts w:ascii="Century Gothic" w:hAnsi="Century Gothic"/>
          <w:sz w:val="20"/>
          <w:szCs w:val="20"/>
        </w:rPr>
        <w:t>8</w:t>
      </w:r>
    </w:p>
    <w:p w14:paraId="5F28391A" w14:textId="29AB4176" w:rsidR="004320FA" w:rsidRPr="004E6624" w:rsidRDefault="004320FA" w:rsidP="004320FA">
      <w:pPr>
        <w:pStyle w:val="ListParagraph"/>
        <w:rPr>
          <w:rFonts w:ascii="Century Gothic" w:hAnsi="Century Gothic"/>
          <w:sz w:val="20"/>
          <w:szCs w:val="20"/>
        </w:rPr>
      </w:pPr>
      <w:r w:rsidRPr="004E6624">
        <w:rPr>
          <w:rFonts w:ascii="Century Gothic" w:hAnsi="Century Gothic"/>
          <w:sz w:val="20"/>
          <w:szCs w:val="20"/>
        </w:rPr>
        <w:t xml:space="preserve">Threat of new </w:t>
      </w:r>
      <w:proofErr w:type="gramStart"/>
      <w:r w:rsidRPr="004E6624">
        <w:rPr>
          <w:rFonts w:ascii="Century Gothic" w:hAnsi="Century Gothic"/>
          <w:sz w:val="20"/>
          <w:szCs w:val="20"/>
        </w:rPr>
        <w:t>entrants</w:t>
      </w:r>
      <w:r w:rsidR="00B02223" w:rsidRPr="004E6624">
        <w:rPr>
          <w:rFonts w:ascii="Century Gothic" w:hAnsi="Century Gothic"/>
          <w:sz w:val="20"/>
          <w:szCs w:val="20"/>
        </w:rPr>
        <w:t xml:space="preserve"> </w:t>
      </w:r>
      <w:r w:rsidR="00C531BC" w:rsidRPr="004E6624">
        <w:rPr>
          <w:rFonts w:ascii="Century Gothic" w:hAnsi="Century Gothic"/>
          <w:sz w:val="20"/>
          <w:szCs w:val="20"/>
        </w:rPr>
        <w:t>……………………………………………………………</w:t>
      </w:r>
      <w:r w:rsidR="004E6624">
        <w:rPr>
          <w:rFonts w:ascii="Century Gothic" w:hAnsi="Century Gothic"/>
          <w:sz w:val="20"/>
          <w:szCs w:val="20"/>
        </w:rPr>
        <w:t>…</w:t>
      </w:r>
      <w:r w:rsidR="00C531BC" w:rsidRPr="004E6624">
        <w:rPr>
          <w:rFonts w:ascii="Century Gothic" w:hAnsi="Century Gothic"/>
          <w:sz w:val="20"/>
          <w:szCs w:val="20"/>
        </w:rPr>
        <w:t>……</w:t>
      </w:r>
      <w:r w:rsidR="004E6624">
        <w:rPr>
          <w:rFonts w:ascii="Century Gothic" w:hAnsi="Century Gothic"/>
          <w:sz w:val="20"/>
          <w:szCs w:val="20"/>
        </w:rPr>
        <w:t>.</w:t>
      </w:r>
      <w:proofErr w:type="gramEnd"/>
      <w:r w:rsidR="00C531BC" w:rsidRPr="004E6624">
        <w:rPr>
          <w:rFonts w:ascii="Century Gothic" w:hAnsi="Century Gothic"/>
          <w:sz w:val="20"/>
          <w:szCs w:val="20"/>
        </w:rPr>
        <w:t>…</w:t>
      </w:r>
      <w:r w:rsidR="00E2557F" w:rsidRPr="004E6624">
        <w:rPr>
          <w:rFonts w:ascii="Century Gothic" w:hAnsi="Century Gothic"/>
          <w:sz w:val="20"/>
          <w:szCs w:val="20"/>
        </w:rPr>
        <w:t xml:space="preserve"> </w:t>
      </w:r>
      <w:r w:rsidR="008850DB">
        <w:rPr>
          <w:rFonts w:ascii="Century Gothic" w:hAnsi="Century Gothic"/>
          <w:sz w:val="20"/>
          <w:szCs w:val="20"/>
        </w:rPr>
        <w:t>8</w:t>
      </w:r>
    </w:p>
    <w:p w14:paraId="0BAA8122" w14:textId="22866691" w:rsidR="004320FA" w:rsidRPr="004E6624" w:rsidRDefault="004320FA" w:rsidP="004320FA">
      <w:pPr>
        <w:pStyle w:val="ListParagraph"/>
        <w:rPr>
          <w:rFonts w:ascii="Century Gothic" w:hAnsi="Century Gothic"/>
          <w:sz w:val="20"/>
          <w:szCs w:val="20"/>
        </w:rPr>
      </w:pPr>
      <w:r w:rsidRPr="004E6624">
        <w:rPr>
          <w:rFonts w:ascii="Century Gothic" w:hAnsi="Century Gothic"/>
          <w:sz w:val="20"/>
          <w:szCs w:val="20"/>
        </w:rPr>
        <w:t xml:space="preserve">Customer’s bargaining </w:t>
      </w:r>
      <w:proofErr w:type="gramStart"/>
      <w:r w:rsidRPr="004E6624">
        <w:rPr>
          <w:rFonts w:ascii="Century Gothic" w:hAnsi="Century Gothic"/>
          <w:sz w:val="20"/>
          <w:szCs w:val="20"/>
        </w:rPr>
        <w:t xml:space="preserve">power </w:t>
      </w:r>
      <w:r w:rsidR="00C531BC" w:rsidRPr="004E6624">
        <w:rPr>
          <w:rFonts w:ascii="Century Gothic" w:hAnsi="Century Gothic"/>
          <w:sz w:val="20"/>
          <w:szCs w:val="20"/>
        </w:rPr>
        <w:t xml:space="preserve"> ………</w:t>
      </w:r>
      <w:r w:rsidR="009628B3" w:rsidRPr="004E6624">
        <w:rPr>
          <w:rFonts w:ascii="Century Gothic" w:hAnsi="Century Gothic"/>
          <w:sz w:val="20"/>
          <w:szCs w:val="20"/>
        </w:rPr>
        <w:t>…………………………………………</w:t>
      </w:r>
      <w:r w:rsidR="004E6624">
        <w:rPr>
          <w:rFonts w:ascii="Century Gothic" w:hAnsi="Century Gothic"/>
          <w:sz w:val="20"/>
          <w:szCs w:val="20"/>
        </w:rPr>
        <w:t>….</w:t>
      </w:r>
      <w:proofErr w:type="gramEnd"/>
      <w:r w:rsidR="009628B3" w:rsidRPr="004E6624">
        <w:rPr>
          <w:rFonts w:ascii="Century Gothic" w:hAnsi="Century Gothic"/>
          <w:sz w:val="20"/>
          <w:szCs w:val="20"/>
        </w:rPr>
        <w:t>……</w:t>
      </w:r>
      <w:r w:rsidR="004E6624">
        <w:rPr>
          <w:rFonts w:ascii="Century Gothic" w:hAnsi="Century Gothic"/>
          <w:sz w:val="20"/>
          <w:szCs w:val="20"/>
        </w:rPr>
        <w:t>.</w:t>
      </w:r>
      <w:r w:rsidR="009628B3" w:rsidRPr="004E6624">
        <w:rPr>
          <w:rFonts w:ascii="Century Gothic" w:hAnsi="Century Gothic"/>
          <w:sz w:val="20"/>
          <w:szCs w:val="20"/>
        </w:rPr>
        <w:t>..</w:t>
      </w:r>
      <w:r w:rsidR="00C531BC" w:rsidRPr="004E6624">
        <w:rPr>
          <w:rFonts w:ascii="Century Gothic" w:hAnsi="Century Gothic"/>
          <w:sz w:val="20"/>
          <w:szCs w:val="20"/>
        </w:rPr>
        <w:t xml:space="preserve"> </w:t>
      </w:r>
      <w:r w:rsidR="00E2557F" w:rsidRPr="004E6624">
        <w:rPr>
          <w:rFonts w:ascii="Century Gothic" w:hAnsi="Century Gothic"/>
          <w:sz w:val="20"/>
          <w:szCs w:val="20"/>
        </w:rPr>
        <w:t xml:space="preserve"> </w:t>
      </w:r>
      <w:r w:rsidR="008850DB">
        <w:rPr>
          <w:rFonts w:ascii="Century Gothic" w:hAnsi="Century Gothic"/>
          <w:sz w:val="20"/>
          <w:szCs w:val="20"/>
        </w:rPr>
        <w:t>8</w:t>
      </w:r>
    </w:p>
    <w:p w14:paraId="37FEA6F4" w14:textId="2A69D364" w:rsidR="004320FA" w:rsidRPr="004E6624" w:rsidRDefault="004320FA" w:rsidP="004320FA">
      <w:pPr>
        <w:pStyle w:val="ListParagraph"/>
        <w:rPr>
          <w:rFonts w:ascii="Century Gothic" w:hAnsi="Century Gothic"/>
          <w:sz w:val="20"/>
          <w:szCs w:val="20"/>
        </w:rPr>
      </w:pPr>
      <w:r w:rsidRPr="004E6624">
        <w:rPr>
          <w:rFonts w:ascii="Century Gothic" w:hAnsi="Century Gothic"/>
          <w:sz w:val="20"/>
          <w:szCs w:val="20"/>
        </w:rPr>
        <w:t xml:space="preserve">Supplier’s bargaining </w:t>
      </w:r>
      <w:proofErr w:type="gramStart"/>
      <w:r w:rsidRPr="004E6624">
        <w:rPr>
          <w:rFonts w:ascii="Century Gothic" w:hAnsi="Century Gothic"/>
          <w:sz w:val="20"/>
          <w:szCs w:val="20"/>
        </w:rPr>
        <w:t xml:space="preserve">power </w:t>
      </w:r>
      <w:r w:rsidR="00C531BC" w:rsidRPr="004E6624">
        <w:rPr>
          <w:rFonts w:ascii="Century Gothic" w:hAnsi="Century Gothic"/>
          <w:sz w:val="20"/>
          <w:szCs w:val="20"/>
        </w:rPr>
        <w:t xml:space="preserve"> ……………………………………………………</w:t>
      </w:r>
      <w:r w:rsidR="004E6624">
        <w:rPr>
          <w:rFonts w:ascii="Century Gothic" w:hAnsi="Century Gothic"/>
          <w:sz w:val="20"/>
          <w:szCs w:val="20"/>
        </w:rPr>
        <w:t>…..</w:t>
      </w:r>
      <w:r w:rsidR="00C52C8B">
        <w:rPr>
          <w:rFonts w:ascii="Century Gothic" w:hAnsi="Century Gothic"/>
          <w:sz w:val="20"/>
          <w:szCs w:val="20"/>
        </w:rPr>
        <w:t>……..</w:t>
      </w:r>
      <w:proofErr w:type="gramEnd"/>
      <w:r w:rsidR="00C52C8B">
        <w:rPr>
          <w:rFonts w:ascii="Century Gothic" w:hAnsi="Century Gothic"/>
          <w:sz w:val="20"/>
          <w:szCs w:val="20"/>
        </w:rPr>
        <w:t xml:space="preserve">  8</w:t>
      </w:r>
    </w:p>
    <w:p w14:paraId="6667532E" w14:textId="2F2D0551" w:rsidR="004320FA" w:rsidRPr="004E6624" w:rsidRDefault="004320FA" w:rsidP="004320FA">
      <w:pPr>
        <w:pStyle w:val="ListParagraph"/>
        <w:rPr>
          <w:rFonts w:ascii="Century Gothic" w:hAnsi="Century Gothic"/>
          <w:sz w:val="20"/>
          <w:szCs w:val="20"/>
        </w:rPr>
      </w:pPr>
      <w:r w:rsidRPr="004E6624">
        <w:rPr>
          <w:rFonts w:ascii="Century Gothic" w:hAnsi="Century Gothic"/>
          <w:sz w:val="20"/>
          <w:szCs w:val="20"/>
        </w:rPr>
        <w:t xml:space="preserve">Threat of </w:t>
      </w:r>
      <w:proofErr w:type="gramStart"/>
      <w:r w:rsidRPr="004E6624">
        <w:rPr>
          <w:rFonts w:ascii="Century Gothic" w:hAnsi="Century Gothic"/>
          <w:sz w:val="20"/>
          <w:szCs w:val="20"/>
        </w:rPr>
        <w:t>substitution</w:t>
      </w:r>
      <w:r w:rsidR="00B02223" w:rsidRPr="004E6624">
        <w:rPr>
          <w:rFonts w:ascii="Century Gothic" w:hAnsi="Century Gothic"/>
          <w:sz w:val="20"/>
          <w:szCs w:val="20"/>
        </w:rPr>
        <w:t xml:space="preserve"> </w:t>
      </w:r>
      <w:r w:rsidR="00C531BC" w:rsidRPr="004E6624">
        <w:rPr>
          <w:rFonts w:ascii="Century Gothic" w:hAnsi="Century Gothic"/>
          <w:sz w:val="20"/>
          <w:szCs w:val="20"/>
        </w:rPr>
        <w:t xml:space="preserve">  …………………………………………………………………</w:t>
      </w:r>
      <w:r w:rsidR="004E6624">
        <w:rPr>
          <w:rFonts w:ascii="Century Gothic" w:hAnsi="Century Gothic"/>
          <w:sz w:val="20"/>
          <w:szCs w:val="20"/>
        </w:rPr>
        <w:t>…..</w:t>
      </w:r>
      <w:proofErr w:type="gramEnd"/>
      <w:r w:rsidR="00C531BC" w:rsidRPr="004E6624">
        <w:rPr>
          <w:rFonts w:ascii="Century Gothic" w:hAnsi="Century Gothic"/>
          <w:sz w:val="20"/>
          <w:szCs w:val="20"/>
        </w:rPr>
        <w:t xml:space="preserve">…. </w:t>
      </w:r>
      <w:r w:rsidR="00C52C8B">
        <w:rPr>
          <w:rFonts w:ascii="Century Gothic" w:hAnsi="Century Gothic"/>
          <w:sz w:val="20"/>
          <w:szCs w:val="20"/>
        </w:rPr>
        <w:t>8</w:t>
      </w:r>
    </w:p>
    <w:p w14:paraId="42A28830" w14:textId="41B782B7" w:rsidR="004320FA" w:rsidRPr="004E6624" w:rsidRDefault="00E87236" w:rsidP="004320FA">
      <w:pPr>
        <w:pStyle w:val="ListParagraph"/>
        <w:numPr>
          <w:ilvl w:val="0"/>
          <w:numId w:val="6"/>
        </w:numPr>
        <w:rPr>
          <w:rFonts w:ascii="Century Gothic" w:hAnsi="Century Gothic"/>
          <w:sz w:val="20"/>
          <w:szCs w:val="20"/>
        </w:rPr>
      </w:pPr>
      <w:r w:rsidRPr="004E6624">
        <w:rPr>
          <w:rFonts w:ascii="Century Gothic" w:hAnsi="Century Gothic"/>
          <w:sz w:val="20"/>
          <w:szCs w:val="20"/>
        </w:rPr>
        <w:t>Alternatives</w:t>
      </w:r>
      <w:r w:rsidR="00C531BC" w:rsidRPr="004E6624">
        <w:rPr>
          <w:rFonts w:ascii="Century Gothic" w:hAnsi="Century Gothic"/>
          <w:sz w:val="20"/>
          <w:szCs w:val="20"/>
        </w:rPr>
        <w:t xml:space="preserve"> </w:t>
      </w:r>
      <w:r w:rsidR="00AB0076" w:rsidRPr="004E6624">
        <w:rPr>
          <w:rFonts w:ascii="Century Gothic" w:hAnsi="Century Gothic"/>
          <w:sz w:val="20"/>
          <w:szCs w:val="20"/>
        </w:rPr>
        <w:t xml:space="preserve"> ………</w:t>
      </w:r>
      <w:r w:rsidR="005A0236" w:rsidRPr="004E6624">
        <w:rPr>
          <w:rFonts w:ascii="Century Gothic" w:hAnsi="Century Gothic"/>
          <w:sz w:val="20"/>
          <w:szCs w:val="20"/>
        </w:rPr>
        <w:t>…………………………………………………………………………………</w:t>
      </w:r>
      <w:r w:rsidR="008850DB">
        <w:rPr>
          <w:rFonts w:ascii="Century Gothic" w:hAnsi="Century Gothic"/>
          <w:sz w:val="20"/>
          <w:szCs w:val="20"/>
        </w:rPr>
        <w:t xml:space="preserve"> 9</w:t>
      </w:r>
    </w:p>
    <w:p w14:paraId="234AE101" w14:textId="0430A6D8" w:rsidR="0013381A" w:rsidRPr="004E6624" w:rsidRDefault="009628B3" w:rsidP="0013381A">
      <w:pPr>
        <w:pStyle w:val="ListParagraph"/>
        <w:numPr>
          <w:ilvl w:val="1"/>
          <w:numId w:val="6"/>
        </w:numPr>
        <w:rPr>
          <w:rFonts w:ascii="Century Gothic" w:hAnsi="Century Gothic"/>
          <w:sz w:val="20"/>
          <w:szCs w:val="20"/>
        </w:rPr>
      </w:pPr>
      <w:r w:rsidRPr="004E6624">
        <w:rPr>
          <w:rFonts w:ascii="Century Gothic" w:hAnsi="Century Gothic"/>
          <w:sz w:val="20"/>
          <w:szCs w:val="20"/>
        </w:rPr>
        <w:t xml:space="preserve">Do </w:t>
      </w:r>
      <w:proofErr w:type="gramStart"/>
      <w:r w:rsidRPr="004E6624">
        <w:rPr>
          <w:rFonts w:ascii="Century Gothic" w:hAnsi="Century Gothic"/>
          <w:sz w:val="20"/>
          <w:szCs w:val="20"/>
        </w:rPr>
        <w:t>nothing</w:t>
      </w:r>
      <w:r w:rsidR="00C531BC" w:rsidRPr="004E6624">
        <w:rPr>
          <w:rFonts w:ascii="Century Gothic" w:hAnsi="Century Gothic"/>
          <w:sz w:val="20"/>
          <w:szCs w:val="20"/>
        </w:rPr>
        <w:t xml:space="preserve"> </w:t>
      </w:r>
      <w:r w:rsidR="00AB0076" w:rsidRPr="004E6624">
        <w:rPr>
          <w:rFonts w:ascii="Century Gothic" w:hAnsi="Century Gothic"/>
          <w:sz w:val="20"/>
          <w:szCs w:val="20"/>
        </w:rPr>
        <w:t xml:space="preserve"> </w:t>
      </w:r>
      <w:r w:rsidR="004E6624">
        <w:rPr>
          <w:rFonts w:ascii="Century Gothic" w:hAnsi="Century Gothic"/>
          <w:sz w:val="20"/>
          <w:szCs w:val="20"/>
        </w:rPr>
        <w:t>…………………………………………………………………………………</w:t>
      </w:r>
      <w:r w:rsidR="008850DB">
        <w:rPr>
          <w:rFonts w:ascii="Century Gothic" w:hAnsi="Century Gothic"/>
          <w:sz w:val="20"/>
          <w:szCs w:val="20"/>
        </w:rPr>
        <w:t>..</w:t>
      </w:r>
      <w:proofErr w:type="gramEnd"/>
      <w:r w:rsidR="008850DB">
        <w:rPr>
          <w:rFonts w:ascii="Century Gothic" w:hAnsi="Century Gothic"/>
          <w:sz w:val="20"/>
          <w:szCs w:val="20"/>
        </w:rPr>
        <w:t xml:space="preserve">   9</w:t>
      </w:r>
    </w:p>
    <w:p w14:paraId="1C7085C0" w14:textId="3F36CC57" w:rsidR="0073393F" w:rsidRPr="004E6624" w:rsidRDefault="008850DB" w:rsidP="0073393F">
      <w:pPr>
        <w:pStyle w:val="ListParagraph"/>
        <w:numPr>
          <w:ilvl w:val="1"/>
          <w:numId w:val="6"/>
        </w:numPr>
        <w:rPr>
          <w:rStyle w:val="IntenseReference"/>
          <w:rFonts w:ascii="Century Gothic" w:hAnsi="Century Gothic"/>
          <w:b w:val="0"/>
          <w:bCs w:val="0"/>
          <w:smallCaps w:val="0"/>
          <w:color w:val="auto"/>
          <w:sz w:val="20"/>
          <w:szCs w:val="20"/>
          <w:u w:val="none"/>
        </w:rPr>
      </w:pPr>
      <w:r>
        <w:rPr>
          <w:rFonts w:ascii="Century Gothic" w:hAnsi="Century Gothic" w:cs="Times New Roman"/>
          <w:sz w:val="20"/>
          <w:szCs w:val="20"/>
        </w:rPr>
        <w:t xml:space="preserve">Push the </w:t>
      </w:r>
      <w:proofErr w:type="gramStart"/>
      <w:r>
        <w:rPr>
          <w:rFonts w:ascii="Century Gothic" w:hAnsi="Century Gothic" w:cs="Times New Roman"/>
          <w:sz w:val="20"/>
          <w:szCs w:val="20"/>
        </w:rPr>
        <w:t>system ……………………………………………………</w:t>
      </w:r>
      <w:r w:rsidR="0073393F" w:rsidRPr="004E6624">
        <w:rPr>
          <w:rStyle w:val="IntenseReference"/>
          <w:rFonts w:ascii="Century Gothic" w:hAnsi="Century Gothic"/>
          <w:b w:val="0"/>
          <w:color w:val="auto"/>
          <w:sz w:val="20"/>
          <w:szCs w:val="20"/>
          <w:u w:val="none"/>
        </w:rPr>
        <w:t>………</w:t>
      </w:r>
      <w:r w:rsidR="004E6624">
        <w:rPr>
          <w:rStyle w:val="IntenseReference"/>
          <w:rFonts w:ascii="Century Gothic" w:hAnsi="Century Gothic"/>
          <w:b w:val="0"/>
          <w:color w:val="auto"/>
          <w:sz w:val="20"/>
          <w:szCs w:val="20"/>
          <w:u w:val="none"/>
        </w:rPr>
        <w:t>……</w:t>
      </w:r>
      <w:r w:rsidR="0073393F" w:rsidRPr="004E6624">
        <w:rPr>
          <w:rStyle w:val="IntenseReference"/>
          <w:rFonts w:ascii="Century Gothic" w:hAnsi="Century Gothic"/>
          <w:b w:val="0"/>
          <w:color w:val="auto"/>
          <w:sz w:val="20"/>
          <w:szCs w:val="20"/>
          <w:u w:val="none"/>
        </w:rPr>
        <w:t>………...</w:t>
      </w:r>
      <w:r w:rsidR="002F3B2B">
        <w:rPr>
          <w:rStyle w:val="IntenseReference"/>
          <w:rFonts w:ascii="Century Gothic" w:hAnsi="Century Gothic"/>
          <w:b w:val="0"/>
          <w:color w:val="auto"/>
          <w:sz w:val="20"/>
          <w:szCs w:val="20"/>
          <w:u w:val="none"/>
        </w:rPr>
        <w:t>.</w:t>
      </w:r>
      <w:proofErr w:type="gramEnd"/>
      <w:r w:rsidR="002F3B2B">
        <w:rPr>
          <w:rStyle w:val="IntenseReference"/>
          <w:rFonts w:ascii="Century Gothic" w:hAnsi="Century Gothic"/>
          <w:b w:val="0"/>
          <w:color w:val="auto"/>
          <w:sz w:val="20"/>
          <w:szCs w:val="20"/>
          <w:u w:val="none"/>
        </w:rPr>
        <w:t xml:space="preserve">…  </w:t>
      </w:r>
      <w:r>
        <w:rPr>
          <w:rStyle w:val="IntenseReference"/>
          <w:rFonts w:ascii="Century Gothic" w:hAnsi="Century Gothic"/>
          <w:b w:val="0"/>
          <w:color w:val="auto"/>
          <w:sz w:val="20"/>
          <w:szCs w:val="20"/>
          <w:u w:val="none"/>
        </w:rPr>
        <w:t>9</w:t>
      </w:r>
    </w:p>
    <w:p w14:paraId="0F904494" w14:textId="3E335364" w:rsidR="0073393F" w:rsidRPr="004E6624" w:rsidRDefault="008850DB" w:rsidP="005A0236">
      <w:pPr>
        <w:pStyle w:val="ListParagraph"/>
        <w:numPr>
          <w:ilvl w:val="1"/>
          <w:numId w:val="6"/>
        </w:numPr>
        <w:tabs>
          <w:tab w:val="left" w:pos="810"/>
        </w:tabs>
        <w:rPr>
          <w:rFonts w:ascii="Century Gothic" w:hAnsi="Century Gothic"/>
          <w:sz w:val="20"/>
          <w:szCs w:val="20"/>
        </w:rPr>
      </w:pPr>
      <w:r>
        <w:rPr>
          <w:rStyle w:val="IntenseReference"/>
          <w:rFonts w:ascii="Century Gothic" w:hAnsi="Century Gothic"/>
          <w:b w:val="0"/>
          <w:color w:val="auto"/>
          <w:sz w:val="20"/>
          <w:szCs w:val="20"/>
          <w:u w:val="none"/>
        </w:rPr>
        <w:t>Pull the ssystem …</w:t>
      </w:r>
      <w:r w:rsidR="005A0236" w:rsidRPr="004E6624">
        <w:rPr>
          <w:rStyle w:val="IntenseReference"/>
          <w:rFonts w:ascii="Century Gothic" w:hAnsi="Century Gothic"/>
          <w:b w:val="0"/>
          <w:color w:val="auto"/>
          <w:sz w:val="20"/>
          <w:szCs w:val="20"/>
          <w:u w:val="none"/>
        </w:rPr>
        <w:t xml:space="preserve"> ……………………………………</w:t>
      </w:r>
      <w:r>
        <w:rPr>
          <w:rStyle w:val="IntenseReference"/>
          <w:rFonts w:ascii="Century Gothic" w:hAnsi="Century Gothic"/>
          <w:b w:val="0"/>
          <w:color w:val="auto"/>
          <w:sz w:val="20"/>
          <w:szCs w:val="20"/>
          <w:u w:val="none"/>
        </w:rPr>
        <w:t>………………………………</w:t>
      </w:r>
      <w:proofErr w:type="gramStart"/>
      <w:r>
        <w:rPr>
          <w:rStyle w:val="IntenseReference"/>
          <w:rFonts w:ascii="Century Gothic" w:hAnsi="Century Gothic"/>
          <w:b w:val="0"/>
          <w:color w:val="auto"/>
          <w:sz w:val="20"/>
          <w:szCs w:val="20"/>
          <w:u w:val="none"/>
        </w:rPr>
        <w:t>…..</w:t>
      </w:r>
      <w:r w:rsidR="004E6624">
        <w:rPr>
          <w:rStyle w:val="IntenseReference"/>
          <w:rFonts w:ascii="Century Gothic" w:hAnsi="Century Gothic"/>
          <w:b w:val="0"/>
          <w:color w:val="auto"/>
          <w:sz w:val="20"/>
          <w:szCs w:val="20"/>
          <w:u w:val="none"/>
        </w:rPr>
        <w:t>.</w:t>
      </w:r>
      <w:r w:rsidR="002F3B2B">
        <w:rPr>
          <w:rStyle w:val="IntenseReference"/>
          <w:rFonts w:ascii="Century Gothic" w:hAnsi="Century Gothic"/>
          <w:b w:val="0"/>
          <w:color w:val="auto"/>
          <w:sz w:val="20"/>
          <w:szCs w:val="20"/>
          <w:u w:val="none"/>
        </w:rPr>
        <w:t>….</w:t>
      </w:r>
      <w:proofErr w:type="gramEnd"/>
      <w:r w:rsidR="005A0236" w:rsidRPr="004E6624">
        <w:rPr>
          <w:rStyle w:val="IntenseReference"/>
          <w:rFonts w:ascii="Century Gothic" w:hAnsi="Century Gothic"/>
          <w:b w:val="0"/>
          <w:color w:val="auto"/>
          <w:sz w:val="20"/>
          <w:szCs w:val="20"/>
          <w:u w:val="none"/>
        </w:rPr>
        <w:t xml:space="preserve">  </w:t>
      </w:r>
      <w:r>
        <w:rPr>
          <w:rStyle w:val="IntenseReference"/>
          <w:rFonts w:ascii="Century Gothic" w:hAnsi="Century Gothic"/>
          <w:b w:val="0"/>
          <w:color w:val="auto"/>
          <w:sz w:val="20"/>
          <w:szCs w:val="20"/>
          <w:u w:val="none"/>
        </w:rPr>
        <w:t>10</w:t>
      </w:r>
    </w:p>
    <w:p w14:paraId="5E4F9439" w14:textId="5DDBCCAF" w:rsidR="00E87236" w:rsidRPr="004E6624" w:rsidRDefault="00E87236" w:rsidP="004320FA">
      <w:pPr>
        <w:pStyle w:val="ListParagraph"/>
        <w:numPr>
          <w:ilvl w:val="0"/>
          <w:numId w:val="6"/>
        </w:numPr>
        <w:rPr>
          <w:rFonts w:ascii="Century Gothic" w:hAnsi="Century Gothic"/>
          <w:sz w:val="20"/>
          <w:szCs w:val="20"/>
        </w:rPr>
      </w:pPr>
      <w:proofErr w:type="gramStart"/>
      <w:r w:rsidRPr="004E6624">
        <w:rPr>
          <w:rFonts w:ascii="Century Gothic" w:hAnsi="Century Gothic"/>
          <w:sz w:val="20"/>
          <w:szCs w:val="20"/>
        </w:rPr>
        <w:t xml:space="preserve">Recommendation </w:t>
      </w:r>
      <w:r w:rsidR="00AB0076" w:rsidRPr="004E6624">
        <w:rPr>
          <w:rFonts w:ascii="Century Gothic" w:hAnsi="Century Gothic"/>
          <w:sz w:val="20"/>
          <w:szCs w:val="20"/>
        </w:rPr>
        <w:t>………</w:t>
      </w:r>
      <w:r w:rsidR="008850DB">
        <w:rPr>
          <w:rFonts w:ascii="Century Gothic" w:hAnsi="Century Gothic"/>
          <w:sz w:val="20"/>
          <w:szCs w:val="20"/>
        </w:rPr>
        <w:t>……………………..</w:t>
      </w:r>
      <w:proofErr w:type="gramEnd"/>
      <w:r w:rsidR="005A0236" w:rsidRPr="004E6624">
        <w:rPr>
          <w:rFonts w:ascii="Century Gothic" w:hAnsi="Century Gothic"/>
          <w:sz w:val="20"/>
          <w:szCs w:val="20"/>
        </w:rPr>
        <w:t>…………………………………………………</w:t>
      </w:r>
      <w:r w:rsidR="00AB0076" w:rsidRPr="004E6624">
        <w:rPr>
          <w:rFonts w:ascii="Century Gothic" w:hAnsi="Century Gothic"/>
          <w:sz w:val="20"/>
          <w:szCs w:val="20"/>
        </w:rPr>
        <w:t xml:space="preserve"> </w:t>
      </w:r>
      <w:r w:rsidR="008850DB">
        <w:rPr>
          <w:rFonts w:ascii="Century Gothic" w:hAnsi="Century Gothic"/>
          <w:sz w:val="20"/>
          <w:szCs w:val="20"/>
        </w:rPr>
        <w:t>10</w:t>
      </w:r>
    </w:p>
    <w:p w14:paraId="2DF64A7D" w14:textId="721AC3DB" w:rsidR="00E87236" w:rsidRPr="004E6624" w:rsidRDefault="00E87236" w:rsidP="004320FA">
      <w:pPr>
        <w:pStyle w:val="ListParagraph"/>
        <w:numPr>
          <w:ilvl w:val="0"/>
          <w:numId w:val="6"/>
        </w:numPr>
        <w:rPr>
          <w:rFonts w:ascii="Century Gothic" w:hAnsi="Century Gothic"/>
          <w:sz w:val="20"/>
          <w:szCs w:val="20"/>
        </w:rPr>
      </w:pPr>
      <w:proofErr w:type="gramStart"/>
      <w:r w:rsidRPr="004E6624">
        <w:rPr>
          <w:rFonts w:ascii="Century Gothic" w:hAnsi="Century Gothic"/>
          <w:sz w:val="20"/>
          <w:szCs w:val="20"/>
        </w:rPr>
        <w:t xml:space="preserve">Citation </w:t>
      </w:r>
      <w:r w:rsidR="008850DB">
        <w:rPr>
          <w:rFonts w:ascii="Century Gothic" w:hAnsi="Century Gothic"/>
          <w:sz w:val="20"/>
          <w:szCs w:val="20"/>
        </w:rPr>
        <w:t>…………..</w:t>
      </w:r>
      <w:proofErr w:type="gramEnd"/>
      <w:r w:rsidR="00AB0076" w:rsidRPr="004E6624">
        <w:rPr>
          <w:rFonts w:ascii="Century Gothic" w:hAnsi="Century Gothic"/>
          <w:sz w:val="20"/>
          <w:szCs w:val="20"/>
        </w:rPr>
        <w:t>……</w:t>
      </w:r>
      <w:r w:rsidR="004E6624">
        <w:rPr>
          <w:rFonts w:ascii="Century Gothic" w:hAnsi="Century Gothic"/>
          <w:sz w:val="20"/>
          <w:szCs w:val="20"/>
        </w:rPr>
        <w:t>…………………………</w:t>
      </w:r>
      <w:r w:rsidR="005A0236" w:rsidRPr="004E6624">
        <w:rPr>
          <w:rFonts w:ascii="Century Gothic" w:hAnsi="Century Gothic"/>
          <w:sz w:val="20"/>
          <w:szCs w:val="20"/>
        </w:rPr>
        <w:t>………………………………………………</w:t>
      </w:r>
      <w:r w:rsidR="002F3B2B">
        <w:rPr>
          <w:rFonts w:ascii="Century Gothic" w:hAnsi="Century Gothic"/>
          <w:sz w:val="20"/>
          <w:szCs w:val="20"/>
        </w:rPr>
        <w:t>..</w:t>
      </w:r>
      <w:r w:rsidR="006537D7" w:rsidRPr="004E6624">
        <w:rPr>
          <w:rFonts w:ascii="Century Gothic" w:hAnsi="Century Gothic"/>
          <w:sz w:val="20"/>
          <w:szCs w:val="20"/>
        </w:rPr>
        <w:t xml:space="preserve">   </w:t>
      </w:r>
      <w:r w:rsidR="00FE2BDA">
        <w:rPr>
          <w:rFonts w:ascii="Century Gothic" w:hAnsi="Century Gothic"/>
          <w:sz w:val="20"/>
          <w:szCs w:val="20"/>
        </w:rPr>
        <w:t>12</w:t>
      </w:r>
    </w:p>
    <w:p w14:paraId="5E996186" w14:textId="77777777" w:rsidR="00610E17" w:rsidRDefault="00610E17" w:rsidP="000812C2">
      <w:pPr>
        <w:pStyle w:val="Heading1"/>
        <w:rPr>
          <w:rStyle w:val="IntenseReference"/>
          <w:rFonts w:ascii="Century Gothic" w:hAnsi="Century Gothic"/>
          <w:sz w:val="24"/>
          <w:szCs w:val="24"/>
        </w:rPr>
      </w:pPr>
    </w:p>
    <w:p w14:paraId="3D3F4D76" w14:textId="77777777" w:rsidR="00610E17" w:rsidRDefault="00610E17" w:rsidP="000812C2">
      <w:pPr>
        <w:pStyle w:val="Heading1"/>
        <w:rPr>
          <w:rStyle w:val="IntenseReference"/>
          <w:rFonts w:ascii="Century Gothic" w:hAnsi="Century Gothic"/>
          <w:sz w:val="24"/>
          <w:szCs w:val="24"/>
        </w:rPr>
      </w:pPr>
    </w:p>
    <w:p w14:paraId="0C87B4F1" w14:textId="77777777" w:rsidR="0073393F" w:rsidRPr="0073393F" w:rsidRDefault="0073393F" w:rsidP="0073393F">
      <w:pPr>
        <w:pStyle w:val="ListParagraph"/>
        <w:rPr>
          <w:rStyle w:val="IntenseReference"/>
          <w:rFonts w:asciiTheme="majorHAnsi" w:hAnsiTheme="majorHAnsi"/>
          <w:b w:val="0"/>
          <w:color w:val="auto"/>
          <w:u w:val="none"/>
        </w:rPr>
      </w:pPr>
    </w:p>
    <w:p w14:paraId="09A7129D" w14:textId="77777777" w:rsidR="00E11A99" w:rsidRDefault="00E11A99" w:rsidP="00610E17">
      <w:pPr>
        <w:rPr>
          <w:rStyle w:val="IntenseReference"/>
          <w:rFonts w:ascii="Century Gothic" w:eastAsiaTheme="majorEastAsia" w:hAnsi="Century Gothic" w:cstheme="majorBidi"/>
          <w:sz w:val="24"/>
          <w:szCs w:val="24"/>
        </w:rPr>
      </w:pPr>
    </w:p>
    <w:p w14:paraId="6981C914" w14:textId="77777777" w:rsidR="00E11A99" w:rsidRDefault="00E11A99" w:rsidP="00610E17"/>
    <w:p w14:paraId="5DC05D7A" w14:textId="77777777" w:rsidR="00111E66" w:rsidRDefault="00111E66" w:rsidP="00610E17"/>
    <w:p w14:paraId="37CEF3C7" w14:textId="77777777" w:rsidR="00111E66" w:rsidRDefault="00111E66" w:rsidP="00610E17"/>
    <w:p w14:paraId="196AE6B2" w14:textId="77777777" w:rsidR="00111E66" w:rsidRDefault="00111E66" w:rsidP="00610E17"/>
    <w:p w14:paraId="3521067E" w14:textId="77777777" w:rsidR="00111E66" w:rsidRDefault="00111E66" w:rsidP="00610E17"/>
    <w:p w14:paraId="077BBCC1" w14:textId="77777777" w:rsidR="0098414A" w:rsidRDefault="0098414A" w:rsidP="00610E17"/>
    <w:p w14:paraId="3104F508" w14:textId="77777777" w:rsidR="0098414A" w:rsidRDefault="0098414A" w:rsidP="00610E17"/>
    <w:p w14:paraId="2639013C" w14:textId="77777777" w:rsidR="0098414A" w:rsidRDefault="0098414A" w:rsidP="00610E17"/>
    <w:p w14:paraId="0F43C125" w14:textId="77777777" w:rsidR="006A6281" w:rsidRPr="00610E17" w:rsidRDefault="006A6281" w:rsidP="00610E17"/>
    <w:p w14:paraId="70DF11F1" w14:textId="77777777" w:rsidR="005C3D9D" w:rsidRDefault="004E034D" w:rsidP="000D740A">
      <w:pPr>
        <w:pStyle w:val="Heading1"/>
        <w:spacing w:line="480" w:lineRule="auto"/>
        <w:rPr>
          <w:rStyle w:val="IntenseReference"/>
          <w:rFonts w:ascii="Century Gothic" w:hAnsi="Century Gothic"/>
          <w:sz w:val="28"/>
          <w:szCs w:val="28"/>
        </w:rPr>
      </w:pPr>
      <w:r w:rsidRPr="002C0FCD">
        <w:rPr>
          <w:rStyle w:val="IntenseReference"/>
          <w:rFonts w:ascii="Century Gothic" w:hAnsi="Century Gothic"/>
          <w:sz w:val="28"/>
          <w:szCs w:val="28"/>
        </w:rPr>
        <w:t xml:space="preserve">Case background: </w:t>
      </w:r>
    </w:p>
    <w:p w14:paraId="137EAB7E" w14:textId="00EEF34D" w:rsidR="002E61AE" w:rsidRPr="00575276" w:rsidRDefault="00D87998" w:rsidP="00A22DEB">
      <w:pPr>
        <w:spacing w:line="480" w:lineRule="auto"/>
        <w:ind w:left="-720" w:right="-720" w:firstLine="720"/>
        <w:rPr>
          <w:rFonts w:ascii="Century Gothic" w:hAnsi="Century Gothic"/>
        </w:rPr>
      </w:pPr>
      <w:r w:rsidRPr="00D87998">
        <w:rPr>
          <w:rFonts w:ascii="Century Gothic" w:hAnsi="Century Gothic"/>
        </w:rPr>
        <w:t>Connor Metal was formed in 1947 when two individuals purchased the company as an investment. Connor Formed Metal Products manufactured metal springs and stampings for large U.S original eq</w:t>
      </w:r>
      <w:r w:rsidR="00B163FA">
        <w:rPr>
          <w:rFonts w:ascii="Century Gothic" w:hAnsi="Century Gothic"/>
        </w:rPr>
        <w:t xml:space="preserve">uipment manufacturers. </w:t>
      </w:r>
      <w:r w:rsidR="00B163FA">
        <w:rPr>
          <w:rFonts w:ascii="Century Gothic" w:hAnsi="Century Gothic"/>
          <w:vertAlign w:val="superscript"/>
        </w:rPr>
        <w:t>1</w:t>
      </w:r>
      <w:r w:rsidRPr="00D87998">
        <w:rPr>
          <w:rFonts w:ascii="Century Gothic" w:hAnsi="Century Gothic"/>
        </w:rPr>
        <w:t xml:space="preserve"> About 20% of Connor’s business was producing coiled springs, while the remaining 80% was metal stampings, complex wire forms, and </w:t>
      </w:r>
      <w:proofErr w:type="gramStart"/>
      <w:r>
        <w:rPr>
          <w:rFonts w:ascii="Century Gothic" w:hAnsi="Century Gothic"/>
        </w:rPr>
        <w:t>assemblies.</w:t>
      </w:r>
      <w:proofErr w:type="gramEnd"/>
      <w:r w:rsidRPr="00D87998">
        <w:rPr>
          <w:rFonts w:ascii="Century Gothic" w:hAnsi="Century Gothic"/>
        </w:rPr>
        <w:t xml:space="preserve"> The organization was originally managed conservatively for over twenty years. Connor had no debt and extremely slow growth during this period. In the early 1980s, </w:t>
      </w:r>
      <w:r w:rsidR="00AA1183">
        <w:rPr>
          <w:rFonts w:ascii="Century Gothic" w:hAnsi="Century Gothic"/>
        </w:rPr>
        <w:t xml:space="preserve">when the formal president </w:t>
      </w:r>
      <w:proofErr w:type="spellStart"/>
      <w:r w:rsidRPr="001932ED">
        <w:rPr>
          <w:rFonts w:ascii="Century Gothic" w:hAnsi="Century Gothic"/>
        </w:rPr>
        <w:t>Halkides</w:t>
      </w:r>
      <w:proofErr w:type="spellEnd"/>
      <w:r w:rsidR="00AA1183">
        <w:rPr>
          <w:rFonts w:ascii="Century Gothic" w:hAnsi="Century Gothic"/>
          <w:color w:val="FF0000"/>
        </w:rPr>
        <w:t xml:space="preserve"> </w:t>
      </w:r>
      <w:r w:rsidR="00AA1183">
        <w:rPr>
          <w:rFonts w:ascii="Century Gothic" w:hAnsi="Century Gothic"/>
        </w:rPr>
        <w:t xml:space="preserve">retired, </w:t>
      </w:r>
      <w:r w:rsidRPr="00D87998">
        <w:rPr>
          <w:rFonts w:ascii="Century Gothic" w:hAnsi="Century Gothic"/>
        </w:rPr>
        <w:t xml:space="preserve">Bob </w:t>
      </w:r>
      <w:proofErr w:type="spellStart"/>
      <w:r w:rsidRPr="00D87998">
        <w:rPr>
          <w:rFonts w:ascii="Century Gothic" w:hAnsi="Century Gothic"/>
        </w:rPr>
        <w:t>Sloss</w:t>
      </w:r>
      <w:proofErr w:type="spellEnd"/>
      <w:r w:rsidRPr="00D87998">
        <w:rPr>
          <w:rFonts w:ascii="Century Gothic" w:hAnsi="Century Gothic"/>
        </w:rPr>
        <w:t xml:space="preserve"> became president. Bob had worked in the company for several years and even enrolled in Stanford’s summer executive education program to prepare </w:t>
      </w:r>
      <w:proofErr w:type="gramStart"/>
      <w:r w:rsidRPr="00D87998">
        <w:rPr>
          <w:rFonts w:ascii="Century Gothic" w:hAnsi="Century Gothic"/>
        </w:rPr>
        <w:t>himself</w:t>
      </w:r>
      <w:proofErr w:type="gramEnd"/>
      <w:r w:rsidRPr="00D87998">
        <w:rPr>
          <w:rFonts w:ascii="Century Gothic" w:hAnsi="Century Gothic"/>
        </w:rPr>
        <w:t xml:space="preserve"> for this new role in the company. When </w:t>
      </w:r>
      <w:proofErr w:type="spellStart"/>
      <w:r w:rsidRPr="00D87998">
        <w:rPr>
          <w:rFonts w:ascii="Century Gothic" w:hAnsi="Century Gothic"/>
        </w:rPr>
        <w:t>Sloss</w:t>
      </w:r>
      <w:proofErr w:type="spellEnd"/>
      <w:r w:rsidRPr="00D87998">
        <w:rPr>
          <w:rFonts w:ascii="Century Gothic" w:hAnsi="Century Gothic"/>
        </w:rPr>
        <w:t xml:space="preserve"> became the president of the company, he knew that he could not continue down this path</w:t>
      </w:r>
      <w:proofErr w:type="gramStart"/>
      <w:r w:rsidRPr="00D87998">
        <w:rPr>
          <w:rFonts w:ascii="Century Gothic" w:hAnsi="Century Gothic"/>
        </w:rPr>
        <w:t>;</w:t>
      </w:r>
      <w:proofErr w:type="gramEnd"/>
      <w:r w:rsidRPr="00D87998">
        <w:rPr>
          <w:rFonts w:ascii="Century Gothic" w:hAnsi="Century Gothic"/>
        </w:rPr>
        <w:t xml:space="preserve"> competition was steep and there were many opportunities for a takeover from an offshore firm. </w:t>
      </w:r>
      <w:proofErr w:type="spellStart"/>
      <w:r w:rsidRPr="00D87998">
        <w:rPr>
          <w:rFonts w:ascii="Century Gothic" w:hAnsi="Century Gothic"/>
        </w:rPr>
        <w:t>Sloss</w:t>
      </w:r>
      <w:proofErr w:type="spellEnd"/>
      <w:r w:rsidRPr="00D87998">
        <w:rPr>
          <w:rFonts w:ascii="Century Gothic" w:hAnsi="Century Gothic"/>
        </w:rPr>
        <w:t xml:space="preserve"> began to reshape the organization in hopes to stay competitive.</w:t>
      </w:r>
      <w:r w:rsidR="00575276">
        <w:rPr>
          <w:rFonts w:ascii="Century Gothic" w:hAnsi="Century Gothic"/>
        </w:rPr>
        <w:t xml:space="preserve"> </w:t>
      </w:r>
    </w:p>
    <w:p w14:paraId="50C03822" w14:textId="793653C7" w:rsidR="008B7E5A" w:rsidRDefault="000D4A74" w:rsidP="000D740A">
      <w:pPr>
        <w:spacing w:line="480" w:lineRule="auto"/>
        <w:rPr>
          <w:rStyle w:val="IntenseReference"/>
          <w:rFonts w:ascii="Century Gothic" w:hAnsi="Century Gothic"/>
          <w:sz w:val="28"/>
          <w:szCs w:val="28"/>
        </w:rPr>
      </w:pPr>
      <w:r>
        <w:rPr>
          <w:rStyle w:val="IntenseReference"/>
          <w:rFonts w:ascii="Century Gothic" w:hAnsi="Century Gothic"/>
          <w:sz w:val="28"/>
          <w:szCs w:val="28"/>
        </w:rPr>
        <w:t>The problem</w:t>
      </w:r>
      <w:r w:rsidR="00610E17" w:rsidRPr="002C0FCD">
        <w:rPr>
          <w:rStyle w:val="IntenseReference"/>
          <w:rFonts w:ascii="Century Gothic" w:hAnsi="Century Gothic"/>
          <w:sz w:val="28"/>
          <w:szCs w:val="28"/>
        </w:rPr>
        <w:t xml:space="preserve">: </w:t>
      </w:r>
    </w:p>
    <w:p w14:paraId="48C17807" w14:textId="0D3E6DB2" w:rsidR="00A22DEB" w:rsidRPr="00A22DEB" w:rsidRDefault="00A22DEB" w:rsidP="00A22DEB">
      <w:pPr>
        <w:spacing w:line="480" w:lineRule="auto"/>
        <w:ind w:left="-720" w:right="-720" w:firstLine="720"/>
        <w:rPr>
          <w:rFonts w:ascii="Century Gothic" w:hAnsi="Century Gothic"/>
        </w:rPr>
      </w:pPr>
      <w:r w:rsidRPr="00A22DEB">
        <w:rPr>
          <w:rFonts w:ascii="Century Gothic" w:hAnsi="Century Gothic"/>
        </w:rPr>
        <w:t xml:space="preserve">When </w:t>
      </w:r>
      <w:proofErr w:type="spellStart"/>
      <w:r w:rsidRPr="00A22DEB">
        <w:rPr>
          <w:rFonts w:ascii="Century Gothic" w:hAnsi="Century Gothic"/>
        </w:rPr>
        <w:t>Sloss</w:t>
      </w:r>
      <w:proofErr w:type="spellEnd"/>
      <w:r w:rsidRPr="00A22DEB">
        <w:rPr>
          <w:rFonts w:ascii="Century Gothic" w:hAnsi="Century Gothic"/>
        </w:rPr>
        <w:t xml:space="preserve"> took over, he recognized that the company could not survive by maintaining its traditional way of doing business. </w:t>
      </w:r>
      <w:proofErr w:type="spellStart"/>
      <w:r w:rsidRPr="00A22DEB">
        <w:rPr>
          <w:rFonts w:ascii="Century Gothic" w:hAnsi="Century Gothic"/>
        </w:rPr>
        <w:t>Sloss</w:t>
      </w:r>
      <w:proofErr w:type="spellEnd"/>
      <w:r w:rsidRPr="00A22DEB">
        <w:rPr>
          <w:rFonts w:ascii="Century Gothic" w:hAnsi="Century Gothic"/>
        </w:rPr>
        <w:t xml:space="preserve"> had large goals for Connor Formed Metal Products. He changed the entire organizational structure to be decentralized and divisional. While making all these changes, </w:t>
      </w:r>
      <w:proofErr w:type="spellStart"/>
      <w:r w:rsidRPr="00A22DEB">
        <w:rPr>
          <w:rFonts w:ascii="Century Gothic" w:hAnsi="Century Gothic"/>
        </w:rPr>
        <w:t>Sloss</w:t>
      </w:r>
      <w:proofErr w:type="spellEnd"/>
      <w:r w:rsidRPr="00A22DEB">
        <w:rPr>
          <w:rFonts w:ascii="Century Gothic" w:hAnsi="Century Gothic"/>
        </w:rPr>
        <w:t xml:space="preserve"> wanted to ensure that he kept information flowing between divisions and within the employees. </w:t>
      </w:r>
    </w:p>
    <w:p w14:paraId="4126764A" w14:textId="77777777" w:rsidR="00A22DEB" w:rsidRPr="00A22DEB" w:rsidRDefault="00A22DEB" w:rsidP="00A22DEB">
      <w:pPr>
        <w:spacing w:line="480" w:lineRule="auto"/>
        <w:ind w:left="-720" w:right="-720" w:firstLine="720"/>
        <w:rPr>
          <w:rFonts w:ascii="Century Gothic" w:hAnsi="Century Gothic"/>
        </w:rPr>
      </w:pPr>
      <w:r w:rsidRPr="00A22DEB">
        <w:rPr>
          <w:rFonts w:ascii="Century Gothic" w:hAnsi="Century Gothic"/>
        </w:rPr>
        <w:t xml:space="preserve"> Before </w:t>
      </w:r>
      <w:proofErr w:type="spellStart"/>
      <w:r w:rsidRPr="00A22DEB">
        <w:rPr>
          <w:rFonts w:ascii="Century Gothic" w:hAnsi="Century Gothic"/>
        </w:rPr>
        <w:t>Sloss</w:t>
      </w:r>
      <w:proofErr w:type="spellEnd"/>
      <w:r w:rsidRPr="00A22DEB">
        <w:rPr>
          <w:rFonts w:ascii="Century Gothic" w:hAnsi="Century Gothic"/>
        </w:rPr>
        <w:t xml:space="preserve"> took the management position, the company had very little information technology infrastructure. The only technology the organization possessed was an IBM System </w:t>
      </w:r>
      <w:r w:rsidRPr="00A22DEB">
        <w:rPr>
          <w:rFonts w:ascii="Century Gothic" w:hAnsi="Century Gothic"/>
        </w:rPr>
        <w:lastRenderedPageBreak/>
        <w:t xml:space="preserve">34 mini-computer at corporate, that was used for accounting and financial purposes. Everything within the divisions was done with pen and paper, which led to many frustrations and inefficiencies within the organization. </w:t>
      </w:r>
    </w:p>
    <w:p w14:paraId="4D847046" w14:textId="3125093D" w:rsidR="006C3EF0" w:rsidRPr="00B163FA" w:rsidRDefault="00A22DEB" w:rsidP="00A22DEB">
      <w:pPr>
        <w:spacing w:line="480" w:lineRule="auto"/>
        <w:ind w:left="-720" w:right="-720" w:firstLine="720"/>
        <w:rPr>
          <w:rStyle w:val="IntenseReference"/>
          <w:rFonts w:ascii="Century Gothic" w:hAnsi="Century Gothic"/>
          <w:b w:val="0"/>
          <w:bCs w:val="0"/>
          <w:smallCaps w:val="0"/>
          <w:color w:val="auto"/>
          <w:u w:val="none"/>
          <w:vertAlign w:val="superscript"/>
        </w:rPr>
      </w:pPr>
      <w:r w:rsidRPr="00A22DEB">
        <w:rPr>
          <w:rFonts w:ascii="Century Gothic" w:hAnsi="Century Gothic"/>
        </w:rPr>
        <w:t>Responding to the threats the company faces</w:t>
      </w:r>
      <w:r w:rsidR="007F6762">
        <w:rPr>
          <w:rFonts w:ascii="Century Gothic" w:hAnsi="Century Gothic"/>
        </w:rPr>
        <w:t>,</w:t>
      </w:r>
      <w:r w:rsidRPr="00A22DEB">
        <w:rPr>
          <w:rFonts w:ascii="Century Gothic" w:hAnsi="Century Gothic"/>
        </w:rPr>
        <w:t xml:space="preserve"> </w:t>
      </w:r>
      <w:proofErr w:type="spellStart"/>
      <w:r w:rsidRPr="00A22DEB">
        <w:rPr>
          <w:rFonts w:ascii="Century Gothic" w:hAnsi="Century Gothic"/>
        </w:rPr>
        <w:t>Sloss</w:t>
      </w:r>
      <w:proofErr w:type="spellEnd"/>
      <w:r w:rsidRPr="00A22DEB">
        <w:rPr>
          <w:rFonts w:ascii="Century Gothic" w:hAnsi="Century Gothic"/>
        </w:rPr>
        <w:t xml:space="preserve"> had to make some changes. He introduced IBM System 36. This software worked for some divisions but posed a challenge for others. </w:t>
      </w:r>
      <w:proofErr w:type="spellStart"/>
      <w:r w:rsidRPr="00A22DEB">
        <w:rPr>
          <w:rFonts w:ascii="Century Gothic" w:hAnsi="Century Gothic"/>
        </w:rPr>
        <w:t>Sloss</w:t>
      </w:r>
      <w:proofErr w:type="spellEnd"/>
      <w:r w:rsidRPr="00A22DEB">
        <w:rPr>
          <w:rFonts w:ascii="Century Gothic" w:hAnsi="Century Gothic"/>
        </w:rPr>
        <w:t xml:space="preserve"> knew that he needed </w:t>
      </w:r>
      <w:r w:rsidRPr="001932ED">
        <w:rPr>
          <w:rFonts w:ascii="Century Gothic" w:hAnsi="Century Gothic"/>
        </w:rPr>
        <w:t>custom</w:t>
      </w:r>
      <w:r w:rsidRPr="00A22DEB">
        <w:rPr>
          <w:rFonts w:ascii="Century Gothic" w:hAnsi="Century Gothic"/>
        </w:rPr>
        <w:t xml:space="preserve"> software to solve important business problems and evaluate how each division was doing. To support these changes he hired Michael </w:t>
      </w:r>
      <w:proofErr w:type="spellStart"/>
      <w:r w:rsidRPr="00A22DEB">
        <w:rPr>
          <w:rFonts w:ascii="Century Gothic" w:hAnsi="Century Gothic"/>
        </w:rPr>
        <w:t>Quarrey</w:t>
      </w:r>
      <w:proofErr w:type="spellEnd"/>
      <w:r w:rsidRPr="00A22DEB">
        <w:rPr>
          <w:rFonts w:ascii="Century Gothic" w:hAnsi="Century Gothic"/>
        </w:rPr>
        <w:t xml:space="preserve"> as human resource and information systems manager. </w:t>
      </w:r>
      <w:proofErr w:type="spellStart"/>
      <w:r w:rsidRPr="00A22DEB">
        <w:rPr>
          <w:rFonts w:ascii="Century Gothic" w:hAnsi="Century Gothic"/>
        </w:rPr>
        <w:t>Quarrey</w:t>
      </w:r>
      <w:proofErr w:type="spellEnd"/>
      <w:r w:rsidRPr="00A22DEB">
        <w:rPr>
          <w:rFonts w:ascii="Century Gothic" w:hAnsi="Century Gothic"/>
        </w:rPr>
        <w:t xml:space="preserve"> developed an order tracking system that drastically changed access to and availability of information regarding the process for designing, manufacturing, selling, and servicing products. After the system was running successfully in the Los Angeles division for six months. </w:t>
      </w:r>
      <w:proofErr w:type="spellStart"/>
      <w:r w:rsidRPr="00A22DEB">
        <w:rPr>
          <w:rFonts w:ascii="Century Gothic" w:hAnsi="Century Gothic"/>
        </w:rPr>
        <w:t>Sloss</w:t>
      </w:r>
      <w:proofErr w:type="spellEnd"/>
      <w:r w:rsidRPr="00A22DEB">
        <w:rPr>
          <w:rFonts w:ascii="Century Gothic" w:hAnsi="Century Gothic"/>
        </w:rPr>
        <w:t xml:space="preserve"> hoped to</w:t>
      </w:r>
      <w:r>
        <w:rPr>
          <w:rFonts w:ascii="Century Gothic" w:hAnsi="Century Gothic"/>
        </w:rPr>
        <w:t xml:space="preserve"> push the technology out to the </w:t>
      </w:r>
      <w:r w:rsidRPr="00A22DEB">
        <w:rPr>
          <w:rFonts w:ascii="Century Gothic" w:hAnsi="Century Gothic"/>
        </w:rPr>
        <w:t xml:space="preserve">other divisions in an attempt to improve the firm’s </w:t>
      </w:r>
      <w:r w:rsidR="00B163FA">
        <w:rPr>
          <w:rFonts w:ascii="Century Gothic" w:hAnsi="Century Gothic"/>
        </w:rPr>
        <w:t>profitability</w:t>
      </w:r>
      <w:r w:rsidRPr="00A22DEB">
        <w:rPr>
          <w:rFonts w:ascii="Century Gothic" w:hAnsi="Century Gothic"/>
        </w:rPr>
        <w:t>.</w:t>
      </w:r>
      <w:r w:rsidR="00B163FA">
        <w:rPr>
          <w:rFonts w:ascii="Century Gothic" w:hAnsi="Century Gothic"/>
          <w:vertAlign w:val="superscript"/>
        </w:rPr>
        <w:t>2</w:t>
      </w:r>
    </w:p>
    <w:p w14:paraId="253FE6C8" w14:textId="77777777" w:rsidR="00456FBA" w:rsidRPr="002C0FCD" w:rsidRDefault="00456FBA" w:rsidP="000D740A">
      <w:pPr>
        <w:spacing w:line="480" w:lineRule="auto"/>
        <w:rPr>
          <w:rStyle w:val="IntenseReference"/>
          <w:rFonts w:ascii="Century Gothic" w:hAnsi="Century Gothic"/>
          <w:sz w:val="28"/>
          <w:szCs w:val="28"/>
        </w:rPr>
      </w:pPr>
      <w:r w:rsidRPr="002C0FCD">
        <w:rPr>
          <w:rStyle w:val="IntenseReference"/>
          <w:rFonts w:ascii="Century Gothic" w:hAnsi="Century Gothic"/>
          <w:sz w:val="28"/>
          <w:szCs w:val="28"/>
        </w:rPr>
        <w:t>Industry Competitive Analysis</w:t>
      </w:r>
    </w:p>
    <w:p w14:paraId="16D8F60E" w14:textId="3F3A306A" w:rsidR="00483C0D" w:rsidRDefault="00456FBA" w:rsidP="000D740A">
      <w:pPr>
        <w:pStyle w:val="ListParagraph"/>
        <w:numPr>
          <w:ilvl w:val="0"/>
          <w:numId w:val="5"/>
        </w:numPr>
        <w:spacing w:line="480" w:lineRule="auto"/>
        <w:rPr>
          <w:rStyle w:val="IntenseReference"/>
          <w:rFonts w:ascii="Century Gothic" w:hAnsi="Century Gothic"/>
          <w:sz w:val="24"/>
          <w:szCs w:val="24"/>
          <w:u w:val="none"/>
        </w:rPr>
      </w:pPr>
      <w:r w:rsidRPr="007538A4">
        <w:rPr>
          <w:rStyle w:val="IntenseReference"/>
          <w:rFonts w:ascii="Century Gothic" w:hAnsi="Century Gothic"/>
          <w:sz w:val="24"/>
          <w:szCs w:val="24"/>
          <w:u w:val="none"/>
        </w:rPr>
        <w:t>Mission Statement</w:t>
      </w:r>
      <w:r w:rsidR="00A951C8" w:rsidRPr="007538A4">
        <w:rPr>
          <w:rStyle w:val="IntenseReference"/>
          <w:rFonts w:ascii="Century Gothic" w:hAnsi="Century Gothic"/>
          <w:sz w:val="24"/>
          <w:szCs w:val="24"/>
          <w:u w:val="none"/>
        </w:rPr>
        <w:t xml:space="preserve">: </w:t>
      </w:r>
    </w:p>
    <w:p w14:paraId="1BF0129C" w14:textId="06CA87F4" w:rsidR="004805B7" w:rsidRPr="00B163FA" w:rsidRDefault="00640740" w:rsidP="00AF55FA">
      <w:pPr>
        <w:pStyle w:val="ListParagraph"/>
        <w:spacing w:line="480" w:lineRule="auto"/>
        <w:ind w:left="-720" w:right="-720" w:firstLine="720"/>
        <w:rPr>
          <w:rStyle w:val="IntenseReference"/>
          <w:rFonts w:ascii="Century Gothic" w:hAnsi="Century Gothic"/>
          <w:b w:val="0"/>
          <w:bCs w:val="0"/>
          <w:smallCaps w:val="0"/>
          <w:color w:val="auto"/>
          <w:u w:val="none"/>
          <w:vertAlign w:val="superscript"/>
        </w:rPr>
      </w:pPr>
      <w:r w:rsidRPr="00640740">
        <w:t xml:space="preserve"> </w:t>
      </w:r>
      <w:r w:rsidRPr="00640740">
        <w:rPr>
          <w:rStyle w:val="IntenseReference"/>
          <w:rFonts w:ascii="Century Gothic" w:hAnsi="Century Gothic"/>
          <w:b w:val="0"/>
          <w:bCs w:val="0"/>
          <w:smallCaps w:val="0"/>
          <w:color w:val="auto"/>
          <w:u w:val="none"/>
        </w:rPr>
        <w:t>Connor Formed Metal Products’ mi</w:t>
      </w:r>
      <w:r>
        <w:rPr>
          <w:rStyle w:val="IntenseReference"/>
          <w:rFonts w:ascii="Century Gothic" w:hAnsi="Century Gothic"/>
          <w:b w:val="0"/>
          <w:bCs w:val="0"/>
          <w:smallCaps w:val="0"/>
          <w:color w:val="auto"/>
          <w:u w:val="none"/>
        </w:rPr>
        <w:t>ssion was</w:t>
      </w:r>
      <w:r w:rsidRPr="00640740">
        <w:rPr>
          <w:rStyle w:val="IntenseReference"/>
          <w:rFonts w:ascii="Century Gothic" w:hAnsi="Century Gothic"/>
          <w:b w:val="0"/>
          <w:bCs w:val="0"/>
          <w:smallCaps w:val="0"/>
          <w:color w:val="auto"/>
          <w:u w:val="none"/>
        </w:rPr>
        <w:t xml:space="preserve"> to provide reliable, custom-developed metal stampings and wire forms to large U.S original equipment manufacturers</w:t>
      </w:r>
      <w:r>
        <w:rPr>
          <w:rStyle w:val="IntenseReference"/>
          <w:rFonts w:ascii="Century Gothic" w:hAnsi="Century Gothic"/>
          <w:b w:val="0"/>
          <w:bCs w:val="0"/>
          <w:smallCaps w:val="0"/>
          <w:color w:val="auto"/>
          <w:u w:val="none"/>
        </w:rPr>
        <w:t>.  A</w:t>
      </w:r>
      <w:r w:rsidRPr="00640740">
        <w:rPr>
          <w:rStyle w:val="IntenseReference"/>
          <w:rFonts w:ascii="Century Gothic" w:hAnsi="Century Gothic"/>
          <w:b w:val="0"/>
          <w:bCs w:val="0"/>
          <w:smallCaps w:val="0"/>
          <w:color w:val="auto"/>
          <w:u w:val="none"/>
        </w:rPr>
        <w:t>nd supply consumers with supe</w:t>
      </w:r>
      <w:r w:rsidR="00B163FA">
        <w:rPr>
          <w:rStyle w:val="IntenseReference"/>
          <w:rFonts w:ascii="Century Gothic" w:hAnsi="Century Gothic"/>
          <w:b w:val="0"/>
          <w:bCs w:val="0"/>
          <w:smallCaps w:val="0"/>
          <w:color w:val="auto"/>
          <w:u w:val="none"/>
        </w:rPr>
        <w:t>rior customer service.</w:t>
      </w:r>
      <w:r w:rsidR="00B163FA">
        <w:rPr>
          <w:rStyle w:val="IntenseReference"/>
          <w:rFonts w:ascii="Century Gothic" w:hAnsi="Century Gothic"/>
          <w:b w:val="0"/>
          <w:bCs w:val="0"/>
          <w:smallCaps w:val="0"/>
          <w:color w:val="auto"/>
          <w:u w:val="none"/>
          <w:vertAlign w:val="superscript"/>
        </w:rPr>
        <w:t>1</w:t>
      </w:r>
    </w:p>
    <w:p w14:paraId="321C8877" w14:textId="77777777" w:rsidR="007538A4" w:rsidRDefault="001E2508" w:rsidP="000D740A">
      <w:pPr>
        <w:pStyle w:val="ListParagraph"/>
        <w:numPr>
          <w:ilvl w:val="0"/>
          <w:numId w:val="5"/>
        </w:numPr>
        <w:spacing w:line="480" w:lineRule="auto"/>
        <w:rPr>
          <w:rStyle w:val="IntenseReference"/>
          <w:rFonts w:ascii="Century Gothic" w:hAnsi="Century Gothic"/>
        </w:rPr>
      </w:pPr>
      <w:r w:rsidRPr="007538A4">
        <w:rPr>
          <w:rStyle w:val="IntenseReference"/>
          <w:rFonts w:ascii="Century Gothic" w:hAnsi="Century Gothic"/>
          <w:sz w:val="24"/>
          <w:szCs w:val="24"/>
          <w:u w:val="none"/>
        </w:rPr>
        <w:t>Stakeholders:</w:t>
      </w:r>
      <w:r w:rsidRPr="002C0FCD">
        <w:rPr>
          <w:rStyle w:val="IntenseReference"/>
          <w:rFonts w:ascii="Century Gothic" w:hAnsi="Century Gothic"/>
        </w:rPr>
        <w:t xml:space="preserve"> </w:t>
      </w:r>
    </w:p>
    <w:p w14:paraId="4A574BC4" w14:textId="74E02EFE" w:rsidR="002C51AC" w:rsidRPr="00AF55FA" w:rsidRDefault="00FD6E87" w:rsidP="00AF55FA">
      <w:pPr>
        <w:pStyle w:val="ListParagraph"/>
        <w:spacing w:line="480" w:lineRule="auto"/>
        <w:ind w:left="-720" w:right="-720" w:firstLine="720"/>
        <w:rPr>
          <w:rFonts w:ascii="Century Gothic" w:hAnsi="Century Gothic"/>
        </w:rPr>
      </w:pPr>
      <w:r w:rsidRPr="002C0FCD">
        <w:rPr>
          <w:rFonts w:ascii="Century Gothic" w:hAnsi="Century Gothic"/>
        </w:rPr>
        <w:t xml:space="preserve">“A stakeholder is anyone who is affected by your business </w:t>
      </w:r>
      <w:r w:rsidR="00792E9D" w:rsidRPr="002C0FCD">
        <w:rPr>
          <w:rFonts w:ascii="Century Gothic" w:hAnsi="Century Gothic"/>
        </w:rPr>
        <w:t xml:space="preserve">in one way or another.” </w:t>
      </w:r>
      <w:r w:rsidR="00792E9D" w:rsidRPr="002C0FCD">
        <w:rPr>
          <w:rFonts w:ascii="Century Gothic" w:hAnsi="Century Gothic"/>
          <w:vertAlign w:val="superscript"/>
        </w:rPr>
        <w:t>5</w:t>
      </w:r>
      <w:r w:rsidRPr="002C0FCD">
        <w:rPr>
          <w:rFonts w:ascii="Century Gothic" w:hAnsi="Century Gothic"/>
        </w:rPr>
        <w:t xml:space="preserve"> The </w:t>
      </w:r>
      <w:r w:rsidR="00210165" w:rsidRPr="002C0FCD">
        <w:rPr>
          <w:rFonts w:ascii="Century Gothic" w:hAnsi="Century Gothic"/>
        </w:rPr>
        <w:t xml:space="preserve">main stakeholders </w:t>
      </w:r>
      <w:r w:rsidR="00502A38">
        <w:rPr>
          <w:rFonts w:ascii="Century Gothic" w:hAnsi="Century Gothic"/>
        </w:rPr>
        <w:t xml:space="preserve">on this case </w:t>
      </w:r>
      <w:r w:rsidR="007F6762">
        <w:rPr>
          <w:rFonts w:ascii="Century Gothic" w:hAnsi="Century Gothic"/>
        </w:rPr>
        <w:t xml:space="preserve">are; </w:t>
      </w:r>
      <w:r w:rsidR="00502A38">
        <w:rPr>
          <w:rFonts w:ascii="Century Gothic" w:hAnsi="Century Gothic"/>
        </w:rPr>
        <w:t>Connor</w:t>
      </w:r>
      <w:r w:rsidR="002C51AC">
        <w:rPr>
          <w:rFonts w:ascii="Century Gothic" w:hAnsi="Century Gothic"/>
        </w:rPr>
        <w:t xml:space="preserve">’s </w:t>
      </w:r>
      <w:r w:rsidR="00502A38" w:rsidRPr="00502A38">
        <w:rPr>
          <w:rFonts w:ascii="Century Gothic" w:hAnsi="Century Gothic"/>
        </w:rPr>
        <w:t>Executive</w:t>
      </w:r>
      <w:r w:rsidR="00502A38">
        <w:rPr>
          <w:rFonts w:ascii="Century Gothic" w:hAnsi="Century Gothic"/>
        </w:rPr>
        <w:t xml:space="preserve"> </w:t>
      </w:r>
      <w:r w:rsidR="002C51AC">
        <w:rPr>
          <w:rFonts w:ascii="Century Gothic" w:hAnsi="Century Gothic"/>
        </w:rPr>
        <w:t xml:space="preserve">Management, shareholders, employees </w:t>
      </w:r>
      <w:r w:rsidR="00056ECD">
        <w:rPr>
          <w:rFonts w:ascii="Century Gothic" w:hAnsi="Century Gothic"/>
        </w:rPr>
        <w:t xml:space="preserve">and customers. </w:t>
      </w:r>
    </w:p>
    <w:p w14:paraId="73CFB0DA" w14:textId="7299BE08" w:rsidR="007E03F4" w:rsidRDefault="00502A38" w:rsidP="00341005">
      <w:pPr>
        <w:pStyle w:val="ListParagraph"/>
        <w:numPr>
          <w:ilvl w:val="1"/>
          <w:numId w:val="5"/>
        </w:numPr>
        <w:spacing w:line="480" w:lineRule="auto"/>
        <w:ind w:left="0" w:right="-720"/>
        <w:rPr>
          <w:rFonts w:ascii="Century Gothic" w:hAnsi="Century Gothic"/>
        </w:rPr>
      </w:pPr>
      <w:r w:rsidRPr="00502A38">
        <w:rPr>
          <w:rFonts w:ascii="Century Gothic" w:hAnsi="Century Gothic"/>
          <w:b/>
        </w:rPr>
        <w:t>Connor’s</w:t>
      </w:r>
      <w:r w:rsidR="002C51AC" w:rsidRPr="00502A38">
        <w:rPr>
          <w:rFonts w:ascii="Century Gothic" w:hAnsi="Century Gothic"/>
          <w:b/>
        </w:rPr>
        <w:t xml:space="preserve"> </w:t>
      </w:r>
      <w:r w:rsidRPr="00502A38">
        <w:rPr>
          <w:rFonts w:ascii="Century Gothic" w:hAnsi="Century Gothic"/>
          <w:b/>
        </w:rPr>
        <w:t>Executive</w:t>
      </w:r>
      <w:r>
        <w:rPr>
          <w:rFonts w:ascii="Century Gothic" w:hAnsi="Century Gothic"/>
          <w:b/>
        </w:rPr>
        <w:t xml:space="preserve"> </w:t>
      </w:r>
      <w:r w:rsidR="002C51AC" w:rsidRPr="00076870">
        <w:rPr>
          <w:rFonts w:ascii="Century Gothic" w:hAnsi="Century Gothic"/>
          <w:b/>
        </w:rPr>
        <w:t>management</w:t>
      </w:r>
      <w:r w:rsidR="00056ECD" w:rsidRPr="00076870">
        <w:rPr>
          <w:rFonts w:ascii="Century Gothic" w:hAnsi="Century Gothic"/>
          <w:b/>
        </w:rPr>
        <w:t>:</w:t>
      </w:r>
      <w:r w:rsidR="00684A34">
        <w:rPr>
          <w:rFonts w:ascii="Century Gothic" w:hAnsi="Century Gothic"/>
        </w:rPr>
        <w:t xml:space="preserve"> </w:t>
      </w:r>
      <w:r w:rsidR="00A2692D" w:rsidRPr="002212A3">
        <w:rPr>
          <w:rFonts w:ascii="Century Gothic" w:hAnsi="Century Gothic"/>
        </w:rPr>
        <w:t>Management must be able to change how the system works so that they can increase</w:t>
      </w:r>
      <w:r w:rsidR="00A2692D">
        <w:rPr>
          <w:rFonts w:ascii="Century Gothic" w:hAnsi="Century Gothic"/>
        </w:rPr>
        <w:t xml:space="preserve"> </w:t>
      </w:r>
      <w:r w:rsidR="00A2692D" w:rsidRPr="002212A3">
        <w:rPr>
          <w:rFonts w:ascii="Century Gothic" w:hAnsi="Century Gothic"/>
        </w:rPr>
        <w:t>efficiency.</w:t>
      </w:r>
      <w:r w:rsidR="00A2692D">
        <w:rPr>
          <w:rFonts w:ascii="Century Gothic" w:hAnsi="Century Gothic"/>
        </w:rPr>
        <w:t xml:space="preserve"> </w:t>
      </w:r>
      <w:r w:rsidR="00076870" w:rsidRPr="00A2692D">
        <w:rPr>
          <w:rFonts w:ascii="Century Gothic" w:hAnsi="Century Gothic"/>
        </w:rPr>
        <w:t xml:space="preserve">The managers have a responsibility </w:t>
      </w:r>
      <w:r w:rsidR="00076870" w:rsidRPr="00A2692D">
        <w:rPr>
          <w:rFonts w:ascii="Century Gothic" w:hAnsi="Century Gothic"/>
        </w:rPr>
        <w:lastRenderedPageBreak/>
        <w:t>to the company to ensure their employees follow all policies and procedures. The managers are encouraged to use any and all resources at their disposal in order to carry out these responsibilities</w:t>
      </w:r>
      <w:r w:rsidR="007E03F4">
        <w:rPr>
          <w:rFonts w:ascii="Century Gothic" w:hAnsi="Century Gothic"/>
        </w:rPr>
        <w:t xml:space="preserve">, which could mean in this case </w:t>
      </w:r>
      <w:proofErr w:type="spellStart"/>
      <w:r w:rsidR="007E03F4">
        <w:rPr>
          <w:rFonts w:ascii="Century Gothic" w:hAnsi="Century Gothic"/>
        </w:rPr>
        <w:t>Sloss</w:t>
      </w:r>
      <w:proofErr w:type="spellEnd"/>
      <w:r w:rsidR="007E03F4">
        <w:rPr>
          <w:rFonts w:ascii="Century Gothic" w:hAnsi="Century Gothic"/>
        </w:rPr>
        <w:t xml:space="preserve"> and </w:t>
      </w:r>
      <w:proofErr w:type="spellStart"/>
      <w:r w:rsidR="007E03F4" w:rsidRPr="007E03F4">
        <w:rPr>
          <w:rFonts w:ascii="Century Gothic" w:hAnsi="Century Gothic"/>
        </w:rPr>
        <w:t>Quarrey</w:t>
      </w:r>
      <w:proofErr w:type="spellEnd"/>
      <w:r w:rsidR="007E03F4">
        <w:rPr>
          <w:rFonts w:ascii="Century Gothic" w:hAnsi="Century Gothic"/>
        </w:rPr>
        <w:t xml:space="preserve"> </w:t>
      </w:r>
      <w:r w:rsidR="007E03F4" w:rsidRPr="007E03F4">
        <w:rPr>
          <w:rFonts w:ascii="Century Gothic" w:hAnsi="Century Gothic"/>
        </w:rPr>
        <w:t xml:space="preserve">Will </w:t>
      </w:r>
      <w:r w:rsidR="007E03F4">
        <w:rPr>
          <w:rFonts w:ascii="Century Gothic" w:hAnsi="Century Gothic"/>
        </w:rPr>
        <w:t>be</w:t>
      </w:r>
      <w:r w:rsidR="007E03F4" w:rsidRPr="007E03F4">
        <w:rPr>
          <w:rFonts w:ascii="Century Gothic" w:hAnsi="Century Gothic"/>
        </w:rPr>
        <w:t xml:space="preserve"> responsible as to whether the new technology is embraced by the other divisions or </w:t>
      </w:r>
      <w:r w:rsidR="007E03F4" w:rsidRPr="001932ED">
        <w:rPr>
          <w:rFonts w:ascii="Century Gothic" w:hAnsi="Century Gothic"/>
        </w:rPr>
        <w:t>stagnates in spreading.</w:t>
      </w:r>
      <w:r w:rsidR="007E03F4" w:rsidRPr="00513E78">
        <w:rPr>
          <w:rFonts w:ascii="Century Gothic" w:hAnsi="Century Gothic"/>
          <w:color w:val="FF0000"/>
        </w:rPr>
        <w:t xml:space="preserve"> </w:t>
      </w:r>
    </w:p>
    <w:p w14:paraId="03740256" w14:textId="5F42D3AF" w:rsidR="00A2692D" w:rsidRPr="00341005" w:rsidRDefault="00502A38" w:rsidP="00341005">
      <w:pPr>
        <w:pStyle w:val="ListParagraph"/>
        <w:numPr>
          <w:ilvl w:val="1"/>
          <w:numId w:val="5"/>
        </w:numPr>
        <w:spacing w:line="480" w:lineRule="auto"/>
        <w:ind w:left="0" w:right="-720"/>
        <w:rPr>
          <w:rFonts w:ascii="Century Gothic" w:hAnsi="Century Gothic"/>
        </w:rPr>
      </w:pPr>
      <w:r w:rsidRPr="007E03F4">
        <w:rPr>
          <w:rFonts w:ascii="Century Gothic" w:hAnsi="Century Gothic"/>
          <w:b/>
        </w:rPr>
        <w:t>Connor</w:t>
      </w:r>
      <w:r w:rsidR="002C51AC" w:rsidRPr="007E03F4">
        <w:rPr>
          <w:rFonts w:ascii="Century Gothic" w:hAnsi="Century Gothic"/>
          <w:b/>
        </w:rPr>
        <w:t>’s shareholders</w:t>
      </w:r>
      <w:r w:rsidR="00056ECD" w:rsidRPr="007E03F4">
        <w:rPr>
          <w:rFonts w:ascii="Century Gothic" w:hAnsi="Century Gothic"/>
          <w:b/>
        </w:rPr>
        <w:t>:</w:t>
      </w:r>
      <w:r w:rsidR="00684A34" w:rsidRPr="007E03F4">
        <w:rPr>
          <w:rFonts w:ascii="Century Gothic" w:hAnsi="Century Gothic"/>
        </w:rPr>
        <w:t xml:space="preserve"> </w:t>
      </w:r>
      <w:r w:rsidR="00A2692D" w:rsidRPr="007E03F4">
        <w:rPr>
          <w:rFonts w:ascii="Century Gothic" w:hAnsi="Century Gothic"/>
        </w:rPr>
        <w:t>Shareholders have the right to receive dividends on their investments as well the right to vote on important deci</w:t>
      </w:r>
      <w:r w:rsidR="00EC0F78" w:rsidRPr="007E03F4">
        <w:rPr>
          <w:rFonts w:ascii="Century Gothic" w:hAnsi="Century Gothic"/>
        </w:rPr>
        <w:t xml:space="preserve">sions within the </w:t>
      </w:r>
      <w:r w:rsidR="00A2692D" w:rsidRPr="007E03F4">
        <w:rPr>
          <w:rFonts w:ascii="Century Gothic" w:hAnsi="Century Gothic"/>
        </w:rPr>
        <w:t xml:space="preserve">company. </w:t>
      </w:r>
      <w:r w:rsidR="007E03F4" w:rsidRPr="007E03F4">
        <w:rPr>
          <w:rFonts w:ascii="Century Gothic" w:hAnsi="Century Gothic"/>
        </w:rPr>
        <w:t xml:space="preserve">Shareholders have a monetary stake in the success of Connor and would expect a return on investment. In this case, employees also can be shareholders if they decide to join the employee stock ownership program (ESOP), instituted by </w:t>
      </w:r>
      <w:proofErr w:type="spellStart"/>
      <w:r w:rsidR="007E03F4" w:rsidRPr="007E03F4">
        <w:rPr>
          <w:rFonts w:ascii="Century Gothic" w:hAnsi="Century Gothic"/>
        </w:rPr>
        <w:t>Sloss</w:t>
      </w:r>
      <w:proofErr w:type="spellEnd"/>
      <w:r w:rsidR="007E03F4" w:rsidRPr="007E03F4">
        <w:rPr>
          <w:rFonts w:ascii="Century Gothic" w:hAnsi="Century Gothic"/>
        </w:rPr>
        <w:t xml:space="preserve"> to increase employee motivation.</w:t>
      </w:r>
      <w:r w:rsidR="00341005">
        <w:rPr>
          <w:rFonts w:ascii="Century Gothic" w:hAnsi="Century Gothic"/>
        </w:rPr>
        <w:t xml:space="preserve"> </w:t>
      </w:r>
      <w:r w:rsidR="007E03F4" w:rsidRPr="00341005">
        <w:rPr>
          <w:rFonts w:ascii="Century Gothic" w:hAnsi="Century Gothic"/>
        </w:rPr>
        <w:t>Employee shareholders constitute 42% ownership in Connor.</w:t>
      </w:r>
    </w:p>
    <w:p w14:paraId="0485CF70" w14:textId="27E5904C" w:rsidR="00111E66" w:rsidRPr="00484C2E" w:rsidRDefault="00502A38" w:rsidP="00341005">
      <w:pPr>
        <w:pStyle w:val="ListParagraph"/>
        <w:numPr>
          <w:ilvl w:val="1"/>
          <w:numId w:val="5"/>
        </w:numPr>
        <w:spacing w:line="480" w:lineRule="auto"/>
        <w:ind w:left="0" w:right="-720"/>
        <w:rPr>
          <w:rFonts w:ascii="Century Gothic" w:hAnsi="Century Gothic"/>
        </w:rPr>
      </w:pPr>
      <w:r w:rsidRPr="00502A38">
        <w:rPr>
          <w:rFonts w:ascii="Century Gothic" w:hAnsi="Century Gothic"/>
          <w:b/>
        </w:rPr>
        <w:t>Connor’s</w:t>
      </w:r>
      <w:r w:rsidR="002C51AC" w:rsidRPr="00076870">
        <w:rPr>
          <w:rFonts w:ascii="Century Gothic" w:hAnsi="Century Gothic"/>
          <w:b/>
        </w:rPr>
        <w:t xml:space="preserve"> employees</w:t>
      </w:r>
      <w:r w:rsidR="00684A34" w:rsidRPr="00076870">
        <w:rPr>
          <w:rFonts w:ascii="Century Gothic" w:hAnsi="Century Gothic"/>
          <w:b/>
        </w:rPr>
        <w:t>:</w:t>
      </w:r>
      <w:r w:rsidR="00684A34">
        <w:rPr>
          <w:rFonts w:ascii="Century Gothic" w:hAnsi="Century Gothic"/>
        </w:rPr>
        <w:t xml:space="preserve"> </w:t>
      </w:r>
      <w:r w:rsidR="001A75CF">
        <w:rPr>
          <w:rFonts w:ascii="Century Gothic" w:hAnsi="Century Gothic"/>
        </w:rPr>
        <w:t>Employees rely on Connor</w:t>
      </w:r>
      <w:r w:rsidR="00E3455D" w:rsidRPr="00E3455D">
        <w:rPr>
          <w:rFonts w:ascii="Century Gothic" w:hAnsi="Century Gothic"/>
        </w:rPr>
        <w:t xml:space="preserve"> for steady income, and benefits. </w:t>
      </w:r>
      <w:r w:rsidR="001A75CF">
        <w:rPr>
          <w:rFonts w:ascii="Century Gothic" w:hAnsi="Century Gothic"/>
        </w:rPr>
        <w:t xml:space="preserve">Also, </w:t>
      </w:r>
      <w:r w:rsidR="00484C2E" w:rsidRPr="001A75CF">
        <w:rPr>
          <w:rFonts w:ascii="Century Gothic" w:hAnsi="Century Gothic"/>
        </w:rPr>
        <w:t>as</w:t>
      </w:r>
      <w:r w:rsidR="001A75CF" w:rsidRPr="001A75CF">
        <w:rPr>
          <w:rFonts w:ascii="Century Gothic" w:hAnsi="Century Gothic"/>
        </w:rPr>
        <w:t xml:space="preserve"> mentioned above, employees are not only stakeholders from an employment standpoint, but also as shareholders, thereby further increasing their rights as</w:t>
      </w:r>
      <w:r w:rsidR="00484C2E">
        <w:rPr>
          <w:rFonts w:ascii="Century Gothic" w:hAnsi="Century Gothic"/>
        </w:rPr>
        <w:t xml:space="preserve"> </w:t>
      </w:r>
      <w:r w:rsidR="001A75CF" w:rsidRPr="00484C2E">
        <w:rPr>
          <w:rFonts w:ascii="Century Gothic" w:hAnsi="Century Gothic"/>
        </w:rPr>
        <w:t>stakeholders.</w:t>
      </w:r>
      <w:r w:rsidR="00484C2E">
        <w:rPr>
          <w:rFonts w:ascii="Century Gothic" w:hAnsi="Century Gothic"/>
        </w:rPr>
        <w:t xml:space="preserve"> </w:t>
      </w:r>
    </w:p>
    <w:p w14:paraId="4965721A" w14:textId="2644D840" w:rsidR="00E3455D" w:rsidRPr="00AF55FA" w:rsidRDefault="00502A38" w:rsidP="00341005">
      <w:pPr>
        <w:pStyle w:val="ListParagraph"/>
        <w:numPr>
          <w:ilvl w:val="1"/>
          <w:numId w:val="5"/>
        </w:numPr>
        <w:spacing w:line="480" w:lineRule="auto"/>
        <w:ind w:left="90" w:right="-720"/>
        <w:rPr>
          <w:rFonts w:ascii="Century Gothic" w:hAnsi="Century Gothic"/>
        </w:rPr>
      </w:pPr>
      <w:r w:rsidRPr="00502A38">
        <w:rPr>
          <w:rFonts w:ascii="Century Gothic" w:hAnsi="Century Gothic"/>
          <w:b/>
        </w:rPr>
        <w:t>Connor’s</w:t>
      </w:r>
      <w:r w:rsidRPr="00076870">
        <w:rPr>
          <w:rFonts w:ascii="Century Gothic" w:hAnsi="Century Gothic"/>
          <w:b/>
        </w:rPr>
        <w:t xml:space="preserve"> </w:t>
      </w:r>
      <w:r w:rsidR="002C51AC" w:rsidRPr="00076870">
        <w:rPr>
          <w:rFonts w:ascii="Century Gothic" w:hAnsi="Century Gothic"/>
          <w:b/>
        </w:rPr>
        <w:t xml:space="preserve">customers: </w:t>
      </w:r>
      <w:r w:rsidR="003070E0" w:rsidRPr="003070E0">
        <w:rPr>
          <w:rFonts w:ascii="Century Gothic" w:hAnsi="Century Gothic"/>
        </w:rPr>
        <w:t>Customers are key stakeholders as the new IT system has provided improved customer service for the Los Angeles division. They rely on Connor to provide superior quality products that are tailored to their needs.</w:t>
      </w:r>
    </w:p>
    <w:p w14:paraId="0029C4F5" w14:textId="055244C0" w:rsidR="00433273" w:rsidRDefault="007E2E7B" w:rsidP="000D740A">
      <w:pPr>
        <w:pStyle w:val="ListParagraph"/>
        <w:numPr>
          <w:ilvl w:val="0"/>
          <w:numId w:val="5"/>
        </w:numPr>
        <w:spacing w:line="480" w:lineRule="auto"/>
        <w:rPr>
          <w:rStyle w:val="IntenseReference"/>
          <w:rFonts w:ascii="Century Gothic" w:hAnsi="Century Gothic"/>
          <w:sz w:val="24"/>
          <w:szCs w:val="24"/>
          <w:u w:val="none"/>
        </w:rPr>
      </w:pPr>
      <w:r w:rsidRPr="007538A4">
        <w:rPr>
          <w:rStyle w:val="IntenseReference"/>
          <w:rFonts w:ascii="Century Gothic" w:hAnsi="Century Gothic"/>
          <w:sz w:val="24"/>
          <w:szCs w:val="24"/>
          <w:u w:val="none"/>
        </w:rPr>
        <w:t>Market</w:t>
      </w:r>
      <w:r w:rsidR="001E2508" w:rsidRPr="007538A4">
        <w:rPr>
          <w:rStyle w:val="IntenseReference"/>
          <w:rFonts w:ascii="Century Gothic" w:hAnsi="Century Gothic"/>
          <w:sz w:val="24"/>
          <w:szCs w:val="24"/>
          <w:u w:val="none"/>
        </w:rPr>
        <w:t>:</w:t>
      </w:r>
    </w:p>
    <w:p w14:paraId="3159E215" w14:textId="1B007181" w:rsidR="002C14BC" w:rsidRPr="00341005" w:rsidRDefault="002C14BC" w:rsidP="00341005">
      <w:pPr>
        <w:pStyle w:val="ListParagraph"/>
        <w:spacing w:line="480" w:lineRule="auto"/>
        <w:ind w:left="-720" w:right="-720" w:firstLine="720"/>
        <w:rPr>
          <w:rStyle w:val="IntenseReference"/>
          <w:rFonts w:ascii="Century Gothic" w:hAnsi="Century Gothic"/>
          <w:b w:val="0"/>
          <w:bCs w:val="0"/>
          <w:smallCaps w:val="0"/>
          <w:color w:val="auto"/>
          <w:u w:val="none"/>
        </w:rPr>
      </w:pPr>
      <w:r w:rsidRPr="002C14BC">
        <w:rPr>
          <w:rFonts w:ascii="Century Gothic" w:hAnsi="Century Gothic"/>
        </w:rPr>
        <w:t xml:space="preserve">The market for the company was really huge. As stated above, a large portion of Connors business relies on the service component of its production. In addition, they have an advantage in that their machinery is fairly new. “Connor’s competition … comprised 600 to </w:t>
      </w:r>
      <w:r w:rsidR="00B163FA">
        <w:rPr>
          <w:rFonts w:ascii="Century Gothic" w:hAnsi="Century Gothic"/>
        </w:rPr>
        <w:t>700 owner-operated job shops.”</w:t>
      </w:r>
      <w:r w:rsidR="00B163FA">
        <w:rPr>
          <w:rFonts w:ascii="Century Gothic" w:hAnsi="Century Gothic"/>
          <w:vertAlign w:val="superscript"/>
        </w:rPr>
        <w:t>1</w:t>
      </w:r>
      <w:r w:rsidRPr="002C14BC">
        <w:rPr>
          <w:rFonts w:ascii="Century Gothic" w:hAnsi="Century Gothic"/>
        </w:rPr>
        <w:t xml:space="preserve"> </w:t>
      </w:r>
      <w:r w:rsidR="000B2F0C">
        <w:rPr>
          <w:rFonts w:ascii="Century Gothic" w:hAnsi="Century Gothic"/>
        </w:rPr>
        <w:t xml:space="preserve"> </w:t>
      </w:r>
    </w:p>
    <w:p w14:paraId="27C898B0" w14:textId="1F5D2A24" w:rsidR="004320FA" w:rsidRDefault="002579D0" w:rsidP="000D740A">
      <w:pPr>
        <w:pStyle w:val="ListParagraph"/>
        <w:numPr>
          <w:ilvl w:val="0"/>
          <w:numId w:val="5"/>
        </w:numPr>
        <w:spacing w:line="480" w:lineRule="auto"/>
        <w:rPr>
          <w:rStyle w:val="IntenseReference"/>
          <w:rFonts w:ascii="Century Gothic" w:hAnsi="Century Gothic"/>
          <w:sz w:val="24"/>
          <w:szCs w:val="24"/>
          <w:u w:val="none"/>
        </w:rPr>
      </w:pPr>
      <w:r w:rsidRPr="008832CD">
        <w:rPr>
          <w:rStyle w:val="IntenseReference"/>
          <w:rFonts w:ascii="Century Gothic" w:hAnsi="Century Gothic"/>
          <w:sz w:val="24"/>
          <w:szCs w:val="24"/>
          <w:u w:val="none"/>
        </w:rPr>
        <w:t>Generic</w:t>
      </w:r>
      <w:r w:rsidR="004320FA" w:rsidRPr="008832CD">
        <w:rPr>
          <w:rStyle w:val="IntenseReference"/>
          <w:rFonts w:ascii="Century Gothic" w:hAnsi="Century Gothic"/>
          <w:sz w:val="24"/>
          <w:szCs w:val="24"/>
          <w:u w:val="none"/>
        </w:rPr>
        <w:t xml:space="preserve"> Strategy</w:t>
      </w:r>
    </w:p>
    <w:p w14:paraId="60F20F69" w14:textId="17E731F5" w:rsidR="0022089E" w:rsidRPr="00EE5750" w:rsidRDefault="00A95F8B" w:rsidP="00A95F8B">
      <w:pPr>
        <w:pStyle w:val="ListParagraph"/>
        <w:spacing w:line="480" w:lineRule="auto"/>
        <w:ind w:left="-720" w:right="-720" w:firstLine="720"/>
        <w:rPr>
          <w:rStyle w:val="IntenseReference"/>
          <w:rFonts w:ascii="Century Gothic" w:hAnsi="Century Gothic"/>
          <w:b w:val="0"/>
          <w:bCs w:val="0"/>
          <w:smallCaps w:val="0"/>
          <w:color w:val="auto"/>
          <w:u w:val="none"/>
          <w:vertAlign w:val="superscript"/>
        </w:rPr>
      </w:pPr>
      <w:r w:rsidRPr="00A95F8B">
        <w:rPr>
          <w:rFonts w:ascii="Century Gothic" w:hAnsi="Century Gothic"/>
        </w:rPr>
        <w:lastRenderedPageBreak/>
        <w:t>“Differentiation is aimed at the broad market that involves the creation of a product or services that is perceived throughout i</w:t>
      </w:r>
      <w:r w:rsidR="00EC0F78">
        <w:rPr>
          <w:rFonts w:ascii="Century Gothic" w:hAnsi="Century Gothic"/>
        </w:rPr>
        <w:t>ts industry as unique”</w:t>
      </w:r>
      <w:r w:rsidR="00DB0EBA">
        <w:rPr>
          <w:rFonts w:ascii="Century Gothic" w:hAnsi="Century Gothic"/>
          <w:vertAlign w:val="superscript"/>
        </w:rPr>
        <w:t>3</w:t>
      </w:r>
      <w:r w:rsidR="00DB0EBA" w:rsidRPr="00A95F8B">
        <w:rPr>
          <w:rFonts w:ascii="Century Gothic" w:hAnsi="Century Gothic"/>
        </w:rPr>
        <w:t>.</w:t>
      </w:r>
      <w:r w:rsidR="00DB0EBA">
        <w:rPr>
          <w:rFonts w:ascii="Century Gothic" w:hAnsi="Century Gothic"/>
        </w:rPr>
        <w:t xml:space="preserve"> Changing the organization strategy was o</w:t>
      </w:r>
      <w:r w:rsidR="00DB0EBA" w:rsidRPr="00DB0EBA">
        <w:rPr>
          <w:rFonts w:ascii="Century Gothic" w:hAnsi="Century Gothic"/>
        </w:rPr>
        <w:t xml:space="preserve">ne of the major changes that </w:t>
      </w:r>
      <w:proofErr w:type="spellStart"/>
      <w:r w:rsidR="00DB0EBA" w:rsidRPr="00DB0EBA">
        <w:rPr>
          <w:rFonts w:ascii="Century Gothic" w:hAnsi="Century Gothic"/>
        </w:rPr>
        <w:t>Sloss</w:t>
      </w:r>
      <w:proofErr w:type="spellEnd"/>
      <w:r w:rsidR="00DB0EBA" w:rsidRPr="00DB0EBA">
        <w:rPr>
          <w:rFonts w:ascii="Century Gothic" w:hAnsi="Century Gothic"/>
        </w:rPr>
        <w:t xml:space="preserve"> had when he became the president. the organization went from using a cost-leadership strategy to a differentiation strategy. </w:t>
      </w:r>
      <w:proofErr w:type="spellStart"/>
      <w:r w:rsidR="00DB0EBA" w:rsidRPr="00DB0EBA">
        <w:rPr>
          <w:rFonts w:ascii="Century Gothic" w:hAnsi="Century Gothic"/>
        </w:rPr>
        <w:t>Sloss</w:t>
      </w:r>
      <w:proofErr w:type="spellEnd"/>
      <w:r w:rsidR="00DB0EBA" w:rsidRPr="00DB0EBA">
        <w:rPr>
          <w:rFonts w:ascii="Century Gothic" w:hAnsi="Century Gothic"/>
        </w:rPr>
        <w:t xml:space="preserve"> wanted to focus the business on being service-oriented by providing reliable custom stampings and springs. Connor would now focus on high quality, custom-developed metal stampings, and wire forms.</w:t>
      </w:r>
    </w:p>
    <w:p w14:paraId="42724315" w14:textId="53650EC8" w:rsidR="0022089E" w:rsidRDefault="0022089E" w:rsidP="000D740A">
      <w:pPr>
        <w:pStyle w:val="ListParagraph"/>
        <w:numPr>
          <w:ilvl w:val="0"/>
          <w:numId w:val="5"/>
        </w:numPr>
        <w:spacing w:line="480" w:lineRule="auto"/>
        <w:rPr>
          <w:rStyle w:val="IntenseReference"/>
          <w:rFonts w:ascii="Century Gothic" w:hAnsi="Century Gothic"/>
          <w:sz w:val="24"/>
          <w:szCs w:val="24"/>
          <w:u w:val="none"/>
        </w:rPr>
      </w:pPr>
      <w:r>
        <w:rPr>
          <w:rStyle w:val="IntenseReference"/>
          <w:rFonts w:ascii="Century Gothic" w:hAnsi="Century Gothic"/>
          <w:sz w:val="24"/>
          <w:szCs w:val="24"/>
          <w:u w:val="none"/>
        </w:rPr>
        <w:t xml:space="preserve">Organizational sturcture </w:t>
      </w:r>
    </w:p>
    <w:p w14:paraId="0B2464A0" w14:textId="7F42EE5F" w:rsidR="008850DB" w:rsidRPr="00341005" w:rsidRDefault="008818D7" w:rsidP="00341005">
      <w:pPr>
        <w:pStyle w:val="ListParagraph"/>
        <w:spacing w:line="480" w:lineRule="auto"/>
        <w:ind w:left="-720" w:right="-720" w:firstLine="720"/>
        <w:rPr>
          <w:rStyle w:val="IntenseReference"/>
          <w:rFonts w:ascii="Century Gothic" w:hAnsi="Century Gothic"/>
          <w:b w:val="0"/>
          <w:bCs w:val="0"/>
          <w:smallCaps w:val="0"/>
          <w:color w:val="auto"/>
          <w:u w:val="none"/>
        </w:rPr>
      </w:pPr>
      <w:r w:rsidRPr="008818D7">
        <w:rPr>
          <w:rFonts w:ascii="Century Gothic" w:hAnsi="Century Gothic"/>
        </w:rPr>
        <w:t xml:space="preserve">Once </w:t>
      </w:r>
      <w:proofErr w:type="spellStart"/>
      <w:r w:rsidRPr="008818D7">
        <w:rPr>
          <w:rFonts w:ascii="Century Gothic" w:hAnsi="Century Gothic"/>
        </w:rPr>
        <w:t>Sloss</w:t>
      </w:r>
      <w:proofErr w:type="spellEnd"/>
      <w:r w:rsidRPr="008818D7">
        <w:rPr>
          <w:rFonts w:ascii="Century Gothic" w:hAnsi="Century Gothic"/>
        </w:rPr>
        <w:t xml:space="preserve"> became president, he </w:t>
      </w:r>
      <w:r w:rsidRPr="001932ED">
        <w:rPr>
          <w:rFonts w:ascii="Century Gothic" w:hAnsi="Century Gothic"/>
        </w:rPr>
        <w:t>slowly transitioned Connor Metals</w:t>
      </w:r>
      <w:r w:rsidR="001932ED" w:rsidRPr="001932ED">
        <w:rPr>
          <w:rFonts w:ascii="Century Gothic" w:hAnsi="Century Gothic"/>
        </w:rPr>
        <w:t xml:space="preserve"> </w:t>
      </w:r>
      <w:r w:rsidRPr="001932ED">
        <w:rPr>
          <w:rFonts w:ascii="Century Gothic" w:hAnsi="Century Gothic"/>
        </w:rPr>
        <w:t xml:space="preserve">into a divisional organization. </w:t>
      </w:r>
      <w:r>
        <w:rPr>
          <w:rFonts w:ascii="Century Gothic" w:hAnsi="Century Gothic"/>
        </w:rPr>
        <w:t xml:space="preserve">He created four autonomous </w:t>
      </w:r>
      <w:r w:rsidRPr="008818D7">
        <w:rPr>
          <w:rFonts w:ascii="Century Gothic" w:hAnsi="Century Gothic"/>
        </w:rPr>
        <w:t>divisions with four separate regions</w:t>
      </w:r>
      <w:proofErr w:type="gramStart"/>
      <w:r w:rsidRPr="008818D7">
        <w:rPr>
          <w:rFonts w:ascii="Century Gothic" w:hAnsi="Century Gothic"/>
        </w:rPr>
        <w:t>;</w:t>
      </w:r>
      <w:proofErr w:type="gramEnd"/>
      <w:r w:rsidRPr="008818D7">
        <w:rPr>
          <w:rFonts w:ascii="Century Gothic" w:hAnsi="Century Gothic"/>
        </w:rPr>
        <w:t xml:space="preserve"> Los Angeles, S</w:t>
      </w:r>
      <w:r w:rsidR="00355DB4">
        <w:rPr>
          <w:rFonts w:ascii="Century Gothic" w:hAnsi="Century Gothic"/>
        </w:rPr>
        <w:t>an Jose, Portland, and Dallas. H</w:t>
      </w:r>
      <w:r w:rsidRPr="008818D7">
        <w:rPr>
          <w:rFonts w:ascii="Century Gothic" w:hAnsi="Century Gothic"/>
        </w:rPr>
        <w:t>e transitioned Connor from a functional structure, complete with rigid hierarchical controls, to a decentralized divisional structure that could operate with a ‘hands-free’ approach. Key to this strategy was employee empowerment and</w:t>
      </w:r>
      <w:r>
        <w:rPr>
          <w:rFonts w:ascii="Century Gothic" w:hAnsi="Century Gothic"/>
        </w:rPr>
        <w:t xml:space="preserve"> </w:t>
      </w:r>
      <w:r w:rsidRPr="008818D7">
        <w:rPr>
          <w:rFonts w:ascii="Century Gothic" w:hAnsi="Century Gothic"/>
        </w:rPr>
        <w:t>information flow that shifted away from top-down-only approach, allowing increased and improved access to information and appropriate delegation to employees throughout all</w:t>
      </w:r>
      <w:r>
        <w:rPr>
          <w:rFonts w:ascii="Century Gothic" w:hAnsi="Century Gothic"/>
        </w:rPr>
        <w:t xml:space="preserve"> </w:t>
      </w:r>
      <w:r w:rsidRPr="008818D7">
        <w:rPr>
          <w:rFonts w:ascii="Century Gothic" w:hAnsi="Century Gothic"/>
        </w:rPr>
        <w:t>levels of the organiza</w:t>
      </w:r>
      <w:r w:rsidR="00341005">
        <w:rPr>
          <w:rFonts w:ascii="Century Gothic" w:hAnsi="Century Gothic"/>
        </w:rPr>
        <w:t xml:space="preserve">tion. </w:t>
      </w:r>
    </w:p>
    <w:p w14:paraId="0D5C4454" w14:textId="27B60BB4" w:rsidR="0058200B" w:rsidRDefault="0058200B" w:rsidP="000D740A">
      <w:pPr>
        <w:spacing w:line="480" w:lineRule="auto"/>
        <w:rPr>
          <w:rStyle w:val="IntenseReference"/>
          <w:rFonts w:ascii="Century Gothic" w:hAnsi="Century Gothic"/>
          <w:sz w:val="28"/>
          <w:szCs w:val="28"/>
        </w:rPr>
      </w:pPr>
      <w:r w:rsidRPr="0058200B">
        <w:rPr>
          <w:rStyle w:val="IntenseReference"/>
          <w:rFonts w:ascii="Century Gothic" w:hAnsi="Century Gothic"/>
          <w:sz w:val="28"/>
          <w:szCs w:val="28"/>
        </w:rPr>
        <w:t>THE FOUR STAGES MODEL OF GROWTH</w:t>
      </w:r>
    </w:p>
    <w:p w14:paraId="77714335" w14:textId="081D5663" w:rsidR="00C21A73" w:rsidRPr="00C21A73" w:rsidRDefault="0058200B" w:rsidP="00C21A73">
      <w:pPr>
        <w:spacing w:line="480" w:lineRule="auto"/>
        <w:ind w:left="-720" w:right="-720"/>
        <w:rPr>
          <w:rFonts w:ascii="Century Gothic" w:hAnsi="Century Gothic"/>
        </w:rPr>
      </w:pPr>
      <w:r w:rsidRPr="008818D7">
        <w:rPr>
          <w:rFonts w:ascii="Century Gothic" w:hAnsi="Century Gothic"/>
        </w:rPr>
        <w:t xml:space="preserve"> </w:t>
      </w:r>
      <w:r w:rsidR="00341005">
        <w:rPr>
          <w:rFonts w:ascii="Century Gothic" w:hAnsi="Century Gothic"/>
        </w:rPr>
        <w:tab/>
      </w:r>
      <w:r w:rsidR="00C21A73" w:rsidRPr="00C21A73">
        <w:rPr>
          <w:rFonts w:ascii="Century Gothic" w:hAnsi="Century Gothic"/>
        </w:rPr>
        <w:t xml:space="preserve">A key component, in this case, is the understanding of </w:t>
      </w:r>
      <w:proofErr w:type="spellStart"/>
      <w:r w:rsidR="00C21A73" w:rsidRPr="00C21A73">
        <w:rPr>
          <w:rFonts w:ascii="Century Gothic" w:hAnsi="Century Gothic"/>
        </w:rPr>
        <w:t>McFarlan</w:t>
      </w:r>
      <w:proofErr w:type="spellEnd"/>
      <w:r w:rsidR="00C21A73" w:rsidRPr="00C21A73">
        <w:rPr>
          <w:rFonts w:ascii="Century Gothic" w:hAnsi="Century Gothic"/>
        </w:rPr>
        <w:t xml:space="preserve"> and </w:t>
      </w:r>
      <w:proofErr w:type="spellStart"/>
      <w:r w:rsidR="00C21A73" w:rsidRPr="00C21A73">
        <w:rPr>
          <w:rFonts w:ascii="Century Gothic" w:hAnsi="Century Gothic"/>
        </w:rPr>
        <w:t>McKenney’s</w:t>
      </w:r>
      <w:proofErr w:type="spellEnd"/>
      <w:r w:rsidR="00C21A73" w:rsidRPr="00C21A73">
        <w:rPr>
          <w:rFonts w:ascii="Century Gothic" w:hAnsi="Century Gothic"/>
        </w:rPr>
        <w:t xml:space="preserve"> diffusion model of technological assimilation </w:t>
      </w:r>
      <w:r w:rsidR="00C21A73" w:rsidRPr="00BF6784">
        <w:rPr>
          <w:rFonts w:ascii="Century Gothic" w:hAnsi="Century Gothic"/>
        </w:rPr>
        <w:t>and what stage Connor currently occupies.</w:t>
      </w:r>
      <w:r w:rsidR="00C21A73" w:rsidRPr="00C21A73">
        <w:rPr>
          <w:rFonts w:ascii="Century Gothic" w:hAnsi="Century Gothic"/>
        </w:rPr>
        <w:t xml:space="preserve"> At its base, the 4-stage model “proposes that every organization traverses four stages of learning in</w:t>
      </w:r>
    </w:p>
    <w:p w14:paraId="3FB08634" w14:textId="184BE161" w:rsidR="00003A51" w:rsidRDefault="004F7C3A" w:rsidP="00003A51">
      <w:pPr>
        <w:spacing w:line="480" w:lineRule="auto"/>
        <w:ind w:left="-720" w:right="-720"/>
        <w:rPr>
          <w:rFonts w:ascii="Century Gothic" w:hAnsi="Century Gothic"/>
        </w:rPr>
      </w:pPr>
      <w:r w:rsidRPr="00C21A73">
        <w:rPr>
          <w:rFonts w:ascii="Century Gothic" w:hAnsi="Century Gothic"/>
        </w:rPr>
        <w:t>Sequence</w:t>
      </w:r>
      <w:r w:rsidR="00B163FA">
        <w:rPr>
          <w:rFonts w:ascii="Century Gothic" w:hAnsi="Century Gothic"/>
        </w:rPr>
        <w:t>.”</w:t>
      </w:r>
      <w:r w:rsidR="00B163FA">
        <w:rPr>
          <w:rFonts w:ascii="Century Gothic" w:hAnsi="Century Gothic"/>
          <w:vertAlign w:val="superscript"/>
        </w:rPr>
        <w:t>2</w:t>
      </w:r>
      <w:r w:rsidR="00C21A73" w:rsidRPr="00C21A73">
        <w:rPr>
          <w:rFonts w:ascii="Century Gothic" w:hAnsi="Century Gothic"/>
        </w:rPr>
        <w:t xml:space="preserve"> If we can leverage the model correctly, we can better assimilate technology into an organization’s architecture.</w:t>
      </w:r>
      <w:r w:rsidR="00003A51">
        <w:rPr>
          <w:rFonts w:ascii="Century Gothic" w:hAnsi="Century Gothic"/>
        </w:rPr>
        <w:t xml:space="preserve"> </w:t>
      </w:r>
    </w:p>
    <w:p w14:paraId="231F20C0" w14:textId="7BD87064" w:rsidR="00003A51" w:rsidRPr="00003A51" w:rsidRDefault="00003A51" w:rsidP="00003A51">
      <w:pPr>
        <w:pStyle w:val="ListParagraph"/>
        <w:numPr>
          <w:ilvl w:val="0"/>
          <w:numId w:val="16"/>
        </w:numPr>
        <w:spacing w:line="480" w:lineRule="auto"/>
        <w:ind w:right="-720"/>
        <w:rPr>
          <w:rFonts w:ascii="Century Gothic" w:hAnsi="Century Gothic"/>
        </w:rPr>
      </w:pPr>
      <w:r w:rsidRPr="00003A51">
        <w:rPr>
          <w:rFonts w:ascii="Century Gothic" w:hAnsi="Century Gothic"/>
          <w:b/>
        </w:rPr>
        <w:lastRenderedPageBreak/>
        <w:t>The first stage of this model is Initiation;</w:t>
      </w:r>
      <w:r w:rsidRPr="00003A51">
        <w:rPr>
          <w:rFonts w:ascii="Century Gothic" w:hAnsi="Century Gothic"/>
        </w:rPr>
        <w:t xml:space="preserve"> i</w:t>
      </w:r>
      <w:r w:rsidR="00355DB4">
        <w:rPr>
          <w:rFonts w:ascii="Century Gothic" w:hAnsi="Century Gothic"/>
        </w:rPr>
        <w:t>t i</w:t>
      </w:r>
      <w:r w:rsidRPr="00003A51">
        <w:rPr>
          <w:rFonts w:ascii="Century Gothic" w:hAnsi="Century Gothic"/>
        </w:rPr>
        <w:t xml:space="preserve">s the Technology Identification &amp; Investment stage. </w:t>
      </w:r>
      <w:r w:rsidR="00D30D14" w:rsidRPr="00003A51">
        <w:rPr>
          <w:rFonts w:ascii="Century Gothic" w:hAnsi="Century Gothic"/>
        </w:rPr>
        <w:t>If</w:t>
      </w:r>
      <w:r w:rsidRPr="00003A51">
        <w:rPr>
          <w:rFonts w:ascii="Century Gothic" w:hAnsi="Century Gothic"/>
        </w:rPr>
        <w:t xml:space="preserve"> the technology was successful during this stage that is referred to as stagnation block A. </w:t>
      </w:r>
    </w:p>
    <w:p w14:paraId="1037EBB8" w14:textId="323CDBC6" w:rsidR="00003A51" w:rsidRPr="00003A51" w:rsidRDefault="00003A51" w:rsidP="00003A51">
      <w:pPr>
        <w:pStyle w:val="ListParagraph"/>
        <w:numPr>
          <w:ilvl w:val="0"/>
          <w:numId w:val="16"/>
        </w:numPr>
        <w:spacing w:line="480" w:lineRule="auto"/>
        <w:ind w:right="-720"/>
        <w:rPr>
          <w:rFonts w:ascii="Century Gothic" w:hAnsi="Century Gothic"/>
        </w:rPr>
      </w:pPr>
      <w:r w:rsidRPr="00003A51">
        <w:rPr>
          <w:rFonts w:ascii="Century Gothic" w:hAnsi="Century Gothic"/>
          <w:b/>
        </w:rPr>
        <w:t>The second stage is Contagion or Learning &amp; Adaptation stage</w:t>
      </w:r>
      <w:proofErr w:type="gramStart"/>
      <w:r w:rsidR="00355DB4">
        <w:rPr>
          <w:rFonts w:ascii="Century Gothic" w:hAnsi="Century Gothic"/>
          <w:b/>
        </w:rPr>
        <w:t>;</w:t>
      </w:r>
      <w:proofErr w:type="gramEnd"/>
      <w:r w:rsidRPr="00003A51">
        <w:rPr>
          <w:rFonts w:ascii="Century Gothic" w:hAnsi="Century Gothic"/>
        </w:rPr>
        <w:t xml:space="preserve"> if the technology was successful during this stage that is referred to as stagnation block B.</w:t>
      </w:r>
    </w:p>
    <w:p w14:paraId="4C850C76" w14:textId="4E3F4CB0" w:rsidR="00003A51" w:rsidRPr="00003A51" w:rsidRDefault="00003A51" w:rsidP="00003A51">
      <w:pPr>
        <w:pStyle w:val="ListParagraph"/>
        <w:numPr>
          <w:ilvl w:val="0"/>
          <w:numId w:val="16"/>
        </w:numPr>
        <w:spacing w:line="480" w:lineRule="auto"/>
        <w:ind w:right="-720"/>
        <w:rPr>
          <w:rFonts w:ascii="Century Gothic" w:hAnsi="Century Gothic"/>
        </w:rPr>
      </w:pPr>
      <w:r w:rsidRPr="00003A51">
        <w:rPr>
          <w:rFonts w:ascii="Century Gothic" w:hAnsi="Century Gothic"/>
          <w:b/>
        </w:rPr>
        <w:t>The third stage is Rationalization &amp; Control stage.</w:t>
      </w:r>
      <w:r>
        <w:rPr>
          <w:rFonts w:ascii="Century Gothic" w:hAnsi="Century Gothic"/>
        </w:rPr>
        <w:t xml:space="preserve"> </w:t>
      </w:r>
      <w:proofErr w:type="gramStart"/>
      <w:r w:rsidRPr="00003A51">
        <w:rPr>
          <w:rFonts w:ascii="Century Gothic" w:hAnsi="Century Gothic"/>
        </w:rPr>
        <w:t>if</w:t>
      </w:r>
      <w:proofErr w:type="gramEnd"/>
      <w:r w:rsidRPr="00003A51">
        <w:rPr>
          <w:rFonts w:ascii="Century Gothic" w:hAnsi="Century Gothic"/>
        </w:rPr>
        <w:t xml:space="preserve"> the technology was successful during this stage that is referred to as stagnation block C.</w:t>
      </w:r>
    </w:p>
    <w:p w14:paraId="73388E87" w14:textId="01BCD4C0" w:rsidR="0058200B" w:rsidRPr="00071B66" w:rsidRDefault="00003A51" w:rsidP="000D740A">
      <w:pPr>
        <w:pStyle w:val="ListParagraph"/>
        <w:numPr>
          <w:ilvl w:val="0"/>
          <w:numId w:val="16"/>
        </w:numPr>
        <w:spacing w:line="480" w:lineRule="auto"/>
        <w:ind w:right="-720"/>
        <w:rPr>
          <w:rStyle w:val="IntenseReference"/>
          <w:rFonts w:ascii="Century Gothic" w:hAnsi="Century Gothic"/>
          <w:b w:val="0"/>
          <w:bCs w:val="0"/>
          <w:smallCaps w:val="0"/>
          <w:color w:val="auto"/>
          <w:u w:val="none"/>
        </w:rPr>
      </w:pPr>
      <w:r w:rsidRPr="00003A51">
        <w:rPr>
          <w:rFonts w:ascii="Century Gothic" w:hAnsi="Century Gothic"/>
          <w:b/>
        </w:rPr>
        <w:t>The fourth stage is Integration.</w:t>
      </w:r>
      <w:r w:rsidRPr="00003A51">
        <w:rPr>
          <w:rFonts w:ascii="Century Gothic" w:hAnsi="Century Gothic"/>
        </w:rPr>
        <w:t xml:space="preserve"> The organization integrates new technology into IT architecture.</w:t>
      </w:r>
      <w:r w:rsidR="001F3403">
        <w:rPr>
          <w:rFonts w:ascii="Century Gothic" w:hAnsi="Century Gothic"/>
        </w:rPr>
        <w:t xml:space="preserve"> </w:t>
      </w:r>
      <w:r w:rsidR="001F3403" w:rsidRPr="001F3403">
        <w:rPr>
          <w:rFonts w:ascii="Century Gothic" w:hAnsi="Century Gothic"/>
        </w:rPr>
        <w:t>In this model, each stage must be traversed for a technology to become commonplace in use and distribution in an organization, and at any stage, technology may be subject to a ‘stagnation block’, causing the model to end and the technology to fail to gain</w:t>
      </w:r>
      <w:r w:rsidR="001F3403">
        <w:rPr>
          <w:rFonts w:ascii="Century Gothic" w:hAnsi="Century Gothic"/>
        </w:rPr>
        <w:t xml:space="preserve"> </w:t>
      </w:r>
      <w:r w:rsidR="001F3403" w:rsidRPr="001F3403">
        <w:rPr>
          <w:rFonts w:ascii="Century Gothic" w:hAnsi="Century Gothic"/>
        </w:rPr>
        <w:t>acceptance. This model helps describes why changing business processes, especially with new technology,</w:t>
      </w:r>
      <w:r w:rsidR="001F3403">
        <w:rPr>
          <w:rFonts w:ascii="Century Gothic" w:hAnsi="Century Gothic"/>
        </w:rPr>
        <w:t xml:space="preserve"> </w:t>
      </w:r>
      <w:r w:rsidR="001F3403" w:rsidRPr="001F3403">
        <w:rPr>
          <w:rFonts w:ascii="Century Gothic" w:hAnsi="Century Gothic"/>
        </w:rPr>
        <w:t>must be done carefully. If the new technology is forced on users, there will be pushback. By understanding the model, management can first roll out the technology to its top performers,</w:t>
      </w:r>
      <w:r w:rsidR="001F3403">
        <w:rPr>
          <w:rFonts w:ascii="Century Gothic" w:hAnsi="Century Gothic"/>
        </w:rPr>
        <w:t xml:space="preserve"> </w:t>
      </w:r>
      <w:r w:rsidR="001F3403" w:rsidRPr="001F3403">
        <w:rPr>
          <w:rFonts w:ascii="Century Gothic" w:hAnsi="Century Gothic"/>
        </w:rPr>
        <w:t xml:space="preserve">train them extensively and make it a </w:t>
      </w:r>
      <w:r w:rsidR="001F3403" w:rsidRPr="00BF6784">
        <w:rPr>
          <w:rFonts w:ascii="Century Gothic" w:hAnsi="Century Gothic"/>
        </w:rPr>
        <w:t xml:space="preserve">reward and less </w:t>
      </w:r>
      <w:r w:rsidR="00BF6784" w:rsidRPr="00BF6784">
        <w:rPr>
          <w:rFonts w:ascii="Century Gothic" w:hAnsi="Century Gothic"/>
        </w:rPr>
        <w:t xml:space="preserve">of </w:t>
      </w:r>
      <w:r w:rsidR="001F3403" w:rsidRPr="00BF6784">
        <w:rPr>
          <w:rFonts w:ascii="Century Gothic" w:hAnsi="Century Gothic"/>
        </w:rPr>
        <w:t>a requirement.</w:t>
      </w:r>
      <w:r w:rsidR="001F3403" w:rsidRPr="001F3403">
        <w:rPr>
          <w:rFonts w:ascii="Century Gothic" w:hAnsi="Century Gothic"/>
        </w:rPr>
        <w:t xml:space="preserve"> Other employees will then view this as a reward that can improve their performance.</w:t>
      </w:r>
      <w:r w:rsidR="00B163FA">
        <w:rPr>
          <w:rFonts w:ascii="Century Gothic" w:hAnsi="Century Gothic"/>
          <w:vertAlign w:val="superscript"/>
        </w:rPr>
        <w:t>1</w:t>
      </w:r>
    </w:p>
    <w:p w14:paraId="2C00E8EE" w14:textId="4A093959" w:rsidR="0058200B" w:rsidRDefault="0058200B" w:rsidP="000D740A">
      <w:pPr>
        <w:spacing w:line="480" w:lineRule="auto"/>
        <w:rPr>
          <w:rStyle w:val="IntenseReference"/>
          <w:rFonts w:ascii="Century Gothic" w:hAnsi="Century Gothic"/>
          <w:sz w:val="28"/>
          <w:szCs w:val="28"/>
        </w:rPr>
      </w:pPr>
      <w:r w:rsidRPr="007538A4">
        <w:rPr>
          <w:rStyle w:val="IntenseReference"/>
          <w:rFonts w:ascii="Century Gothic" w:hAnsi="Century Gothic"/>
          <w:sz w:val="28"/>
          <w:szCs w:val="28"/>
        </w:rPr>
        <w:t>Porter’s 5 Forces</w:t>
      </w:r>
    </w:p>
    <w:p w14:paraId="08AFFAD7" w14:textId="70C04C14" w:rsidR="00E64EA0" w:rsidRDefault="00227122" w:rsidP="00EA26E6">
      <w:pPr>
        <w:pStyle w:val="ListParagraph"/>
        <w:spacing w:line="480" w:lineRule="auto"/>
        <w:ind w:left="-720" w:right="-720" w:firstLine="720"/>
        <w:rPr>
          <w:rFonts w:ascii="Century Gothic" w:hAnsi="Century Gothic"/>
        </w:rPr>
      </w:pPr>
      <w:r w:rsidRPr="00227122">
        <w:rPr>
          <w:rFonts w:ascii="Century Gothic" w:hAnsi="Century Gothic"/>
        </w:rPr>
        <w:t>"Understanding the competitive forces, and their underlying causes reveals the roots of an industry's current profitability while providing a framework for anticipating and influencing competition (and pr</w:t>
      </w:r>
      <w:r w:rsidR="003D47C1">
        <w:rPr>
          <w:rFonts w:ascii="Century Gothic" w:hAnsi="Century Gothic"/>
        </w:rPr>
        <w:t>ofitability) over time</w:t>
      </w:r>
      <w:r w:rsidR="00111E66">
        <w:rPr>
          <w:rFonts w:ascii="Century Gothic" w:hAnsi="Century Gothic"/>
        </w:rPr>
        <w:t xml:space="preserve">" </w:t>
      </w:r>
      <w:r w:rsidR="00F11E21">
        <w:rPr>
          <w:rFonts w:ascii="Century Gothic" w:hAnsi="Century Gothic"/>
          <w:vertAlign w:val="superscript"/>
        </w:rPr>
        <w:t>3</w:t>
      </w:r>
      <w:r w:rsidR="00F94E26">
        <w:rPr>
          <w:rFonts w:ascii="Century Gothic" w:hAnsi="Century Gothic"/>
        </w:rPr>
        <w:t xml:space="preserve">.  </w:t>
      </w:r>
      <w:r w:rsidR="00F94E26" w:rsidRPr="00227122">
        <w:rPr>
          <w:rFonts w:ascii="Century Gothic" w:hAnsi="Century Gothic"/>
        </w:rPr>
        <w:t>Porter’s five forces is a very important framework in analyzing a company against competition in the industry.</w:t>
      </w:r>
    </w:p>
    <w:p w14:paraId="2C832E83" w14:textId="77777777" w:rsidR="008D6404" w:rsidRPr="00EA26E6" w:rsidRDefault="008D6404" w:rsidP="00EA26E6">
      <w:pPr>
        <w:pStyle w:val="ListParagraph"/>
        <w:spacing w:line="480" w:lineRule="auto"/>
        <w:ind w:left="-720" w:right="-720" w:firstLine="720"/>
        <w:rPr>
          <w:rStyle w:val="IntenseReference"/>
          <w:rFonts w:ascii="Century Gothic" w:hAnsi="Century Gothic"/>
          <w:b w:val="0"/>
          <w:bCs w:val="0"/>
          <w:smallCaps w:val="0"/>
          <w:color w:val="auto"/>
          <w:u w:val="none"/>
        </w:rPr>
      </w:pPr>
      <w:bookmarkStart w:id="0" w:name="_GoBack"/>
      <w:bookmarkEnd w:id="0"/>
    </w:p>
    <w:p w14:paraId="1474BF32" w14:textId="77777777" w:rsidR="00227122" w:rsidRDefault="00456FBA" w:rsidP="00111E66">
      <w:pPr>
        <w:pStyle w:val="ListParagraph"/>
        <w:numPr>
          <w:ilvl w:val="0"/>
          <w:numId w:val="3"/>
        </w:numPr>
        <w:spacing w:line="480" w:lineRule="auto"/>
        <w:ind w:left="360"/>
        <w:rPr>
          <w:rStyle w:val="IntenseReference"/>
          <w:rFonts w:ascii="Century Gothic" w:hAnsi="Century Gothic"/>
          <w:sz w:val="24"/>
          <w:szCs w:val="24"/>
          <w:u w:val="none"/>
        </w:rPr>
      </w:pPr>
      <w:r w:rsidRPr="007538A4">
        <w:rPr>
          <w:rStyle w:val="IntenseReference"/>
          <w:rFonts w:ascii="Century Gothic" w:hAnsi="Century Gothic"/>
          <w:sz w:val="24"/>
          <w:szCs w:val="24"/>
          <w:u w:val="none"/>
        </w:rPr>
        <w:lastRenderedPageBreak/>
        <w:t>Inter-Industry Competition</w:t>
      </w:r>
    </w:p>
    <w:p w14:paraId="1987E6BA" w14:textId="4CC07D1F" w:rsidR="00661098" w:rsidRPr="003E5C22" w:rsidRDefault="00221E71" w:rsidP="003E5C22">
      <w:pPr>
        <w:pStyle w:val="ListParagraph"/>
        <w:spacing w:line="480" w:lineRule="auto"/>
        <w:ind w:left="-720" w:right="-720" w:firstLine="720"/>
        <w:rPr>
          <w:rStyle w:val="IntenseReference"/>
          <w:rFonts w:ascii="Century Gothic" w:hAnsi="Century Gothic"/>
          <w:b w:val="0"/>
          <w:bCs w:val="0"/>
          <w:smallCaps w:val="0"/>
          <w:color w:val="auto"/>
          <w:u w:val="none"/>
        </w:rPr>
      </w:pPr>
      <w:r w:rsidRPr="00221E71">
        <w:rPr>
          <w:rStyle w:val="IntenseReference"/>
          <w:rFonts w:ascii="Century Gothic" w:hAnsi="Century Gothic"/>
          <w:b w:val="0"/>
          <w:bCs w:val="0"/>
          <w:smallCaps w:val="0"/>
          <w:color w:val="auto"/>
          <w:u w:val="none"/>
        </w:rPr>
        <w:t>Inter-industry competition is high. Connor faced competition from “600 to 700 primarily ow</w:t>
      </w:r>
      <w:r w:rsidR="00B163FA">
        <w:rPr>
          <w:rStyle w:val="IntenseReference"/>
          <w:rFonts w:ascii="Century Gothic" w:hAnsi="Century Gothic"/>
          <w:b w:val="0"/>
          <w:bCs w:val="0"/>
          <w:smallCaps w:val="0"/>
          <w:color w:val="auto"/>
          <w:u w:val="none"/>
        </w:rPr>
        <w:t>ner-operated job shops.”</w:t>
      </w:r>
      <w:r w:rsidR="00B163FA">
        <w:rPr>
          <w:rStyle w:val="IntenseReference"/>
          <w:rFonts w:ascii="Century Gothic" w:hAnsi="Century Gothic"/>
          <w:b w:val="0"/>
          <w:bCs w:val="0"/>
          <w:smallCaps w:val="0"/>
          <w:color w:val="auto"/>
          <w:u w:val="none"/>
          <w:vertAlign w:val="superscript"/>
        </w:rPr>
        <w:t>1</w:t>
      </w:r>
      <w:r w:rsidRPr="00221E71">
        <w:rPr>
          <w:rStyle w:val="IntenseReference"/>
          <w:rFonts w:ascii="Century Gothic" w:hAnsi="Century Gothic"/>
          <w:b w:val="0"/>
          <w:bCs w:val="0"/>
          <w:smallCaps w:val="0"/>
          <w:color w:val="auto"/>
          <w:u w:val="none"/>
        </w:rPr>
        <w:t xml:space="preserve"> Many of these competitors are also using a cost-leadership strategy because the assumption was that all products were of the same quality. Connor also faced competition from foreign competitors who were taking market share with lower prices.</w:t>
      </w:r>
    </w:p>
    <w:p w14:paraId="39ADC9CA" w14:textId="586DB813" w:rsidR="00456FBA" w:rsidRDefault="001E2508" w:rsidP="00111E66">
      <w:pPr>
        <w:pStyle w:val="ListParagraph"/>
        <w:numPr>
          <w:ilvl w:val="0"/>
          <w:numId w:val="3"/>
        </w:numPr>
        <w:spacing w:line="480" w:lineRule="auto"/>
        <w:ind w:left="360"/>
        <w:rPr>
          <w:rStyle w:val="IntenseReference"/>
          <w:rFonts w:ascii="Century Gothic" w:hAnsi="Century Gothic"/>
          <w:sz w:val="24"/>
          <w:szCs w:val="24"/>
          <w:u w:val="none"/>
        </w:rPr>
      </w:pPr>
      <w:r w:rsidRPr="007538A4">
        <w:rPr>
          <w:rStyle w:val="IntenseReference"/>
          <w:rFonts w:ascii="Century Gothic" w:hAnsi="Century Gothic"/>
          <w:sz w:val="24"/>
          <w:szCs w:val="24"/>
          <w:u w:val="none"/>
        </w:rPr>
        <w:t xml:space="preserve">Threat of </w:t>
      </w:r>
      <w:r w:rsidR="00456FBA" w:rsidRPr="007538A4">
        <w:rPr>
          <w:rStyle w:val="IntenseReference"/>
          <w:rFonts w:ascii="Century Gothic" w:hAnsi="Century Gothic"/>
          <w:sz w:val="24"/>
          <w:szCs w:val="24"/>
          <w:u w:val="none"/>
        </w:rPr>
        <w:t>New Entrants</w:t>
      </w:r>
    </w:p>
    <w:p w14:paraId="618DA114" w14:textId="6525CC54" w:rsidR="00D97928" w:rsidRPr="0041749F" w:rsidRDefault="00AB136E" w:rsidP="00502FA5">
      <w:pPr>
        <w:spacing w:line="480" w:lineRule="auto"/>
        <w:ind w:left="-720" w:right="-720" w:firstLine="720"/>
        <w:rPr>
          <w:rStyle w:val="IntenseReference"/>
          <w:rFonts w:ascii="Century Gothic" w:hAnsi="Century Gothic"/>
          <w:b w:val="0"/>
          <w:bCs w:val="0"/>
          <w:smallCaps w:val="0"/>
          <w:color w:val="auto"/>
          <w:u w:val="none"/>
        </w:rPr>
      </w:pPr>
      <w:r w:rsidRPr="00AB136E">
        <w:rPr>
          <w:rFonts w:ascii="Century Gothic" w:hAnsi="Century Gothic"/>
        </w:rPr>
        <w:t>The threat of new entrants is medium. Because of the smaller shops and offshore competition and low barriers of entry into the industry. The market is very populated, so it may prevent some from starting up a new company and entering the global market.</w:t>
      </w:r>
    </w:p>
    <w:p w14:paraId="7D43799F" w14:textId="77777777" w:rsidR="00B11336" w:rsidRDefault="001E2508" w:rsidP="00111E66">
      <w:pPr>
        <w:pStyle w:val="ListParagraph"/>
        <w:numPr>
          <w:ilvl w:val="0"/>
          <w:numId w:val="3"/>
        </w:numPr>
        <w:spacing w:line="480" w:lineRule="auto"/>
        <w:ind w:left="360"/>
        <w:rPr>
          <w:rStyle w:val="IntenseReference"/>
          <w:rFonts w:ascii="Century Gothic" w:hAnsi="Century Gothic"/>
          <w:sz w:val="24"/>
          <w:szCs w:val="24"/>
          <w:u w:val="none"/>
        </w:rPr>
      </w:pPr>
      <w:r w:rsidRPr="00E2557F">
        <w:rPr>
          <w:rStyle w:val="IntenseReference"/>
          <w:rFonts w:ascii="Century Gothic" w:hAnsi="Century Gothic"/>
          <w:sz w:val="24"/>
          <w:szCs w:val="24"/>
          <w:u w:val="none"/>
        </w:rPr>
        <w:t xml:space="preserve">Customer’s </w:t>
      </w:r>
      <w:r w:rsidR="00D15C01" w:rsidRPr="00E2557F">
        <w:rPr>
          <w:rStyle w:val="IntenseReference"/>
          <w:rFonts w:ascii="Century Gothic" w:hAnsi="Century Gothic"/>
          <w:sz w:val="24"/>
          <w:szCs w:val="24"/>
          <w:u w:val="none"/>
        </w:rPr>
        <w:t xml:space="preserve">Barging </w:t>
      </w:r>
      <w:r w:rsidRPr="00E2557F">
        <w:rPr>
          <w:rStyle w:val="IntenseReference"/>
          <w:rFonts w:ascii="Century Gothic" w:hAnsi="Century Gothic"/>
          <w:sz w:val="24"/>
          <w:szCs w:val="24"/>
          <w:u w:val="none"/>
        </w:rPr>
        <w:t>Power</w:t>
      </w:r>
    </w:p>
    <w:p w14:paraId="408AA816" w14:textId="01200D29" w:rsidR="008850DB" w:rsidRPr="00EA26E6" w:rsidRDefault="008C6120" w:rsidP="00EA26E6">
      <w:pPr>
        <w:pStyle w:val="ListParagraph"/>
        <w:spacing w:line="480" w:lineRule="auto"/>
        <w:ind w:left="-720" w:right="-720" w:firstLine="720"/>
        <w:rPr>
          <w:rStyle w:val="IntenseReference"/>
          <w:rFonts w:ascii="Century Gothic" w:hAnsi="Century Gothic"/>
          <w:b w:val="0"/>
          <w:bCs w:val="0"/>
          <w:smallCaps w:val="0"/>
          <w:color w:val="auto"/>
          <w:u w:val="none"/>
        </w:rPr>
      </w:pPr>
      <w:r w:rsidRPr="008C6120">
        <w:rPr>
          <w:rFonts w:ascii="Century Gothic" w:hAnsi="Century Gothic"/>
        </w:rPr>
        <w:t>Customer’s bargaining power is extremely high. Since there are so many diffe</w:t>
      </w:r>
      <w:r w:rsidR="00355DB4">
        <w:rPr>
          <w:rFonts w:ascii="Century Gothic" w:hAnsi="Century Gothic"/>
        </w:rPr>
        <w:t>rent providers in the industry, i</w:t>
      </w:r>
      <w:r w:rsidRPr="008C6120">
        <w:rPr>
          <w:rFonts w:ascii="Century Gothic" w:hAnsi="Century Gothic"/>
        </w:rPr>
        <w:t>n these situations, there is a low switching cost for the customer if they are unhappy with the product. Connor relies on high quality and customer service to maintain a competitive advantage with customers over other options.</w:t>
      </w:r>
    </w:p>
    <w:p w14:paraId="33787C66" w14:textId="6C65B24C" w:rsidR="00483C0D" w:rsidRDefault="00F03B49" w:rsidP="00111E66">
      <w:pPr>
        <w:pStyle w:val="ListParagraph"/>
        <w:numPr>
          <w:ilvl w:val="0"/>
          <w:numId w:val="3"/>
        </w:numPr>
        <w:spacing w:line="480" w:lineRule="auto"/>
        <w:ind w:left="360"/>
        <w:rPr>
          <w:rStyle w:val="IntenseReference"/>
          <w:rFonts w:ascii="Century Gothic" w:hAnsi="Century Gothic"/>
          <w:sz w:val="24"/>
          <w:szCs w:val="24"/>
          <w:u w:val="none"/>
        </w:rPr>
      </w:pPr>
      <w:r>
        <w:rPr>
          <w:rStyle w:val="IntenseReference"/>
          <w:rFonts w:ascii="Century Gothic" w:hAnsi="Century Gothic"/>
          <w:sz w:val="24"/>
          <w:szCs w:val="24"/>
          <w:u w:val="none"/>
        </w:rPr>
        <w:t xml:space="preserve">Supplier’s Barging </w:t>
      </w:r>
      <w:r w:rsidR="00456FBA" w:rsidRPr="007538A4">
        <w:rPr>
          <w:rStyle w:val="IntenseReference"/>
          <w:rFonts w:ascii="Century Gothic" w:hAnsi="Century Gothic"/>
          <w:sz w:val="24"/>
          <w:szCs w:val="24"/>
          <w:u w:val="none"/>
        </w:rPr>
        <w:t>Power</w:t>
      </w:r>
    </w:p>
    <w:p w14:paraId="289EE822" w14:textId="4849B19F" w:rsidR="00CD0F2A" w:rsidRPr="003F2E3F" w:rsidRDefault="00B11336" w:rsidP="003F2E3F">
      <w:pPr>
        <w:pStyle w:val="ListParagraph"/>
        <w:spacing w:line="480" w:lineRule="auto"/>
        <w:ind w:left="-720" w:right="-720" w:firstLine="720"/>
        <w:rPr>
          <w:rStyle w:val="IntenseReference"/>
          <w:rFonts w:ascii="Century Gothic" w:hAnsi="Century Gothic"/>
          <w:b w:val="0"/>
          <w:bCs w:val="0"/>
          <w:smallCaps w:val="0"/>
          <w:color w:val="auto"/>
          <w:u w:val="none"/>
        </w:rPr>
      </w:pPr>
      <w:r w:rsidRPr="00B11336">
        <w:rPr>
          <w:rFonts w:ascii="Century Gothic" w:hAnsi="Century Gothic"/>
        </w:rPr>
        <w:t xml:space="preserve">The </w:t>
      </w:r>
      <w:r w:rsidR="004E2A21" w:rsidRPr="004E2A21">
        <w:rPr>
          <w:rFonts w:ascii="Century Gothic" w:hAnsi="Century Gothic"/>
        </w:rPr>
        <w:t xml:space="preserve">Supplier’s bargaining power is low. </w:t>
      </w:r>
      <w:r w:rsidR="003F2E3F" w:rsidRPr="003F2E3F">
        <w:rPr>
          <w:rFonts w:ascii="Century Gothic" w:hAnsi="Century Gothic"/>
        </w:rPr>
        <w:t>There are many providers that Connor Metal could choose to purchase their materials from. Connor uses basic supplies (metal) that have a number of different suppliers</w:t>
      </w:r>
      <w:r w:rsidR="003F2E3F">
        <w:rPr>
          <w:rFonts w:ascii="Century Gothic" w:hAnsi="Century Gothic"/>
        </w:rPr>
        <w:t xml:space="preserve"> </w:t>
      </w:r>
      <w:r w:rsidR="003F2E3F" w:rsidRPr="003F2E3F">
        <w:rPr>
          <w:rFonts w:ascii="Century Gothic" w:hAnsi="Century Gothic"/>
        </w:rPr>
        <w:t>available.</w:t>
      </w:r>
    </w:p>
    <w:p w14:paraId="56801A03" w14:textId="4FD56796" w:rsidR="001E2508" w:rsidRDefault="001E2508" w:rsidP="00111E66">
      <w:pPr>
        <w:pStyle w:val="ListParagraph"/>
        <w:numPr>
          <w:ilvl w:val="0"/>
          <w:numId w:val="3"/>
        </w:numPr>
        <w:spacing w:line="480" w:lineRule="auto"/>
        <w:ind w:left="360"/>
        <w:rPr>
          <w:rStyle w:val="IntenseReference"/>
          <w:rFonts w:ascii="Century Gothic" w:hAnsi="Century Gothic"/>
          <w:sz w:val="24"/>
          <w:szCs w:val="24"/>
          <w:u w:val="none"/>
        </w:rPr>
      </w:pPr>
      <w:r w:rsidRPr="007538A4">
        <w:rPr>
          <w:rStyle w:val="IntenseReference"/>
          <w:rFonts w:ascii="Century Gothic" w:hAnsi="Century Gothic"/>
          <w:sz w:val="24"/>
          <w:szCs w:val="24"/>
          <w:u w:val="none"/>
        </w:rPr>
        <w:t>Threat of Substitutes</w:t>
      </w:r>
    </w:p>
    <w:p w14:paraId="7BFDE8A1" w14:textId="1EE66E35" w:rsidR="004B4568" w:rsidRPr="00F66A03" w:rsidRDefault="00D16D8A" w:rsidP="00502FA5">
      <w:pPr>
        <w:pStyle w:val="ListParagraph"/>
        <w:spacing w:line="480" w:lineRule="auto"/>
        <w:ind w:left="-720" w:right="-720" w:firstLine="720"/>
        <w:rPr>
          <w:rStyle w:val="IntenseReference"/>
          <w:rFonts w:ascii="Century Gothic" w:hAnsi="Century Gothic"/>
          <w:b w:val="0"/>
          <w:bCs w:val="0"/>
          <w:smallCaps w:val="0"/>
          <w:color w:val="auto"/>
          <w:u w:val="none"/>
        </w:rPr>
      </w:pPr>
      <w:r w:rsidRPr="00D16D8A">
        <w:rPr>
          <w:rFonts w:ascii="Century Gothic" w:hAnsi="Century Gothic"/>
        </w:rPr>
        <w:t>The threat of substitutes is low</w:t>
      </w:r>
      <w:r w:rsidR="00D008C4">
        <w:rPr>
          <w:rFonts w:ascii="Century Gothic" w:hAnsi="Century Gothic"/>
        </w:rPr>
        <w:t xml:space="preserve">. </w:t>
      </w:r>
      <w:r w:rsidR="00D008C4" w:rsidRPr="00D008C4">
        <w:rPr>
          <w:rFonts w:ascii="Century Gothic" w:hAnsi="Century Gothic"/>
        </w:rPr>
        <w:t>There are not many other products that you could substitute for custom metal stampings and springs. Connor’s shift to a service-oriented business with a focus on custom created products has enabled Connor to minimize the threat of substitutes.</w:t>
      </w:r>
    </w:p>
    <w:p w14:paraId="12D8DE72" w14:textId="3151AC4D" w:rsidR="00DB55D5" w:rsidRPr="00683B4E" w:rsidRDefault="00B878CB" w:rsidP="009D3EFA">
      <w:pPr>
        <w:spacing w:line="480" w:lineRule="auto"/>
        <w:ind w:left="-720" w:right="-720"/>
        <w:rPr>
          <w:rFonts w:ascii="Century Gothic" w:hAnsi="Century Gothic" w:cs="Times New Roman"/>
        </w:rPr>
      </w:pPr>
      <w:r w:rsidRPr="00707632">
        <w:rPr>
          <w:rStyle w:val="IntenseReference"/>
          <w:rFonts w:ascii="Century Gothic" w:hAnsi="Century Gothic"/>
          <w:sz w:val="28"/>
          <w:szCs w:val="28"/>
        </w:rPr>
        <w:lastRenderedPageBreak/>
        <w:t>alternatives:</w:t>
      </w:r>
      <w:r w:rsidRPr="002C0FCD">
        <w:rPr>
          <w:rFonts w:ascii="Century Gothic" w:hAnsi="Century Gothic"/>
          <w:b/>
        </w:rPr>
        <w:t xml:space="preserve"> </w:t>
      </w:r>
      <w:r w:rsidR="00086F3D" w:rsidRPr="00DB55D5">
        <w:rPr>
          <w:rFonts w:ascii="Century Gothic" w:hAnsi="Century Gothic"/>
        </w:rPr>
        <w:t>T</w:t>
      </w:r>
      <w:r w:rsidR="00DE14C6" w:rsidRPr="00DB55D5">
        <w:rPr>
          <w:rFonts w:ascii="Century Gothic" w:hAnsi="Century Gothic"/>
        </w:rPr>
        <w:t xml:space="preserve">here are </w:t>
      </w:r>
      <w:r w:rsidR="00697E66">
        <w:rPr>
          <w:rFonts w:ascii="Century Gothic" w:hAnsi="Century Gothic"/>
        </w:rPr>
        <w:t>only three</w:t>
      </w:r>
      <w:r w:rsidR="00E3120D" w:rsidRPr="00DB55D5">
        <w:rPr>
          <w:rFonts w:ascii="Century Gothic" w:hAnsi="Century Gothic"/>
        </w:rPr>
        <w:t xml:space="preserve"> alternatives </w:t>
      </w:r>
      <w:r w:rsidR="00697E66">
        <w:rPr>
          <w:rFonts w:ascii="Century Gothic" w:hAnsi="Century Gothic"/>
        </w:rPr>
        <w:t xml:space="preserve">in this case </w:t>
      </w:r>
      <w:r w:rsidR="003E46A4">
        <w:rPr>
          <w:rFonts w:ascii="Century Gothic" w:hAnsi="Century Gothic"/>
        </w:rPr>
        <w:t xml:space="preserve">that </w:t>
      </w:r>
      <w:proofErr w:type="spellStart"/>
      <w:r w:rsidR="009670AA">
        <w:rPr>
          <w:rFonts w:ascii="Century Gothic" w:hAnsi="Century Gothic"/>
        </w:rPr>
        <w:t>Sloss</w:t>
      </w:r>
      <w:proofErr w:type="spellEnd"/>
      <w:r w:rsidR="00EC0F78">
        <w:rPr>
          <w:rFonts w:ascii="Century Gothic" w:hAnsi="Century Gothic"/>
          <w:color w:val="FF0000"/>
        </w:rPr>
        <w:t xml:space="preserve"> </w:t>
      </w:r>
      <w:r w:rsidR="003E46A4">
        <w:rPr>
          <w:rFonts w:ascii="Century Gothic" w:hAnsi="Century Gothic" w:cs="Times New Roman"/>
        </w:rPr>
        <w:t>can choose from. They</w:t>
      </w:r>
      <w:r w:rsidR="00697E66">
        <w:rPr>
          <w:rFonts w:ascii="Century Gothic" w:hAnsi="Century Gothic" w:cs="Times New Roman"/>
        </w:rPr>
        <w:t xml:space="preserve"> are</w:t>
      </w:r>
      <w:r w:rsidR="003E46A4">
        <w:rPr>
          <w:rFonts w:ascii="Century Gothic" w:hAnsi="Century Gothic" w:cs="Times New Roman"/>
        </w:rPr>
        <w:t>;</w:t>
      </w:r>
      <w:r w:rsidR="00697E66">
        <w:rPr>
          <w:rFonts w:ascii="Century Gothic" w:hAnsi="Century Gothic" w:cs="Times New Roman"/>
        </w:rPr>
        <w:t xml:space="preserve"> </w:t>
      </w:r>
      <w:proofErr w:type="gramStart"/>
      <w:r w:rsidR="00697E66">
        <w:rPr>
          <w:rFonts w:ascii="Century Gothic" w:hAnsi="Century Gothic" w:cs="Times New Roman"/>
        </w:rPr>
        <w:t>do</w:t>
      </w:r>
      <w:proofErr w:type="gramEnd"/>
      <w:r w:rsidR="00697E66">
        <w:rPr>
          <w:rFonts w:ascii="Century Gothic" w:hAnsi="Century Gothic" w:cs="Times New Roman"/>
        </w:rPr>
        <w:t xml:space="preserve"> nothing, </w:t>
      </w:r>
      <w:r w:rsidR="001936BD">
        <w:rPr>
          <w:rFonts w:ascii="Century Gothic" w:hAnsi="Century Gothic" w:cs="Times New Roman"/>
        </w:rPr>
        <w:t>push the system, and pull the system.</w:t>
      </w:r>
    </w:p>
    <w:p w14:paraId="1E264B0B" w14:textId="7817BED3" w:rsidR="007E1A7F" w:rsidRDefault="007E1A7F" w:rsidP="00D548F5">
      <w:pPr>
        <w:pStyle w:val="ListParagraph"/>
        <w:numPr>
          <w:ilvl w:val="0"/>
          <w:numId w:val="13"/>
        </w:numPr>
        <w:spacing w:line="480" w:lineRule="auto"/>
        <w:ind w:left="360"/>
        <w:rPr>
          <w:rStyle w:val="IntenseReference"/>
          <w:rFonts w:ascii="Century Gothic" w:hAnsi="Century Gothic"/>
          <w:sz w:val="24"/>
          <w:szCs w:val="24"/>
          <w:u w:val="none"/>
        </w:rPr>
      </w:pPr>
      <w:r w:rsidRPr="006E04FD">
        <w:rPr>
          <w:rStyle w:val="IntenseReference"/>
          <w:rFonts w:ascii="Century Gothic" w:hAnsi="Century Gothic"/>
          <w:sz w:val="24"/>
          <w:szCs w:val="24"/>
          <w:u w:val="none"/>
        </w:rPr>
        <w:t xml:space="preserve">do nothing: </w:t>
      </w:r>
    </w:p>
    <w:p w14:paraId="6732BCD4" w14:textId="3894B445" w:rsidR="00683B4E" w:rsidRPr="00072F99" w:rsidRDefault="00EA18FF" w:rsidP="00072F99">
      <w:pPr>
        <w:pStyle w:val="ListParagraph"/>
        <w:spacing w:line="480" w:lineRule="auto"/>
        <w:ind w:left="-720" w:right="-720"/>
        <w:rPr>
          <w:rStyle w:val="IntenseReference"/>
          <w:rFonts w:ascii="Century Gothic" w:hAnsi="Century Gothic" w:cs="Times New Roman"/>
          <w:b w:val="0"/>
          <w:bCs w:val="0"/>
          <w:smallCaps w:val="0"/>
          <w:color w:val="auto"/>
          <w:u w:val="none"/>
        </w:rPr>
      </w:pPr>
      <w:r>
        <w:rPr>
          <w:rFonts w:ascii="Century Gothic" w:hAnsi="Century Gothic" w:cs="Times New Roman"/>
        </w:rPr>
        <w:t xml:space="preserve"> </w:t>
      </w:r>
      <w:r w:rsidR="00072F99">
        <w:rPr>
          <w:rFonts w:ascii="Century Gothic" w:hAnsi="Century Gothic" w:cs="Times New Roman"/>
        </w:rPr>
        <w:tab/>
      </w:r>
      <w:r w:rsidR="00072F99" w:rsidRPr="00072F99">
        <w:rPr>
          <w:rFonts w:ascii="Century Gothic" w:hAnsi="Century Gothic" w:cs="Times New Roman"/>
        </w:rPr>
        <w:t xml:space="preserve">The first alternative is to do nothing. If Connor Metal were to do nothing each branch would continue to operate as it already does. </w:t>
      </w:r>
      <w:proofErr w:type="spellStart"/>
      <w:r w:rsidR="00072F99" w:rsidRPr="00072F99">
        <w:rPr>
          <w:rFonts w:ascii="Century Gothic" w:hAnsi="Century Gothic" w:cs="Times New Roman"/>
        </w:rPr>
        <w:t>Sloss</w:t>
      </w:r>
      <w:proofErr w:type="spellEnd"/>
      <w:r w:rsidR="00072F99" w:rsidRPr="00072F99">
        <w:rPr>
          <w:rFonts w:ascii="Century Gothic" w:hAnsi="Century Gothic" w:cs="Times New Roman"/>
        </w:rPr>
        <w:t xml:space="preserve"> as the president of Connor would continue to have improvements in sales and customer service, but wouldn’t know the potential the system could have had in the other branches. Shareholders would be happy if they were continuing to earn money. Employees will continue to go along as they are</w:t>
      </w:r>
      <w:r w:rsidR="00072F99" w:rsidRPr="00BF6784">
        <w:rPr>
          <w:rFonts w:ascii="Century Gothic" w:hAnsi="Century Gothic" w:cs="Times New Roman"/>
        </w:rPr>
        <w:t xml:space="preserve">. The company is successful so most employees </w:t>
      </w:r>
      <w:r w:rsidR="00072F99" w:rsidRPr="00072F99">
        <w:rPr>
          <w:rFonts w:ascii="Century Gothic" w:hAnsi="Century Gothic" w:cs="Times New Roman"/>
        </w:rPr>
        <w:t>may remain content.  Customers would remain happy if the products remained at the same level of quality that they have always had.</w:t>
      </w:r>
    </w:p>
    <w:p w14:paraId="56E8218E" w14:textId="52F20CFC" w:rsidR="00DB55D5" w:rsidRDefault="00072F99" w:rsidP="00D548F5">
      <w:pPr>
        <w:pStyle w:val="ListParagraph"/>
        <w:numPr>
          <w:ilvl w:val="0"/>
          <w:numId w:val="13"/>
        </w:numPr>
        <w:spacing w:line="480" w:lineRule="auto"/>
        <w:ind w:left="360"/>
        <w:rPr>
          <w:rStyle w:val="IntenseReference"/>
          <w:rFonts w:ascii="Century Gothic" w:hAnsi="Century Gothic"/>
          <w:sz w:val="24"/>
          <w:szCs w:val="24"/>
          <w:u w:val="none"/>
        </w:rPr>
      </w:pPr>
      <w:r>
        <w:rPr>
          <w:rStyle w:val="IntenseReference"/>
          <w:rFonts w:ascii="Century Gothic" w:hAnsi="Century Gothic"/>
          <w:sz w:val="24"/>
          <w:szCs w:val="24"/>
          <w:u w:val="none"/>
        </w:rPr>
        <w:t xml:space="preserve">Push the system: </w:t>
      </w:r>
      <w:r w:rsidR="00446932">
        <w:rPr>
          <w:rStyle w:val="IntenseReference"/>
          <w:rFonts w:ascii="Century Gothic" w:hAnsi="Century Gothic"/>
          <w:sz w:val="24"/>
          <w:szCs w:val="24"/>
          <w:u w:val="none"/>
        </w:rPr>
        <w:t xml:space="preserve"> </w:t>
      </w:r>
    </w:p>
    <w:p w14:paraId="7A5D586F" w14:textId="519B5105" w:rsidR="00F63B4D" w:rsidRPr="006F5FA9" w:rsidRDefault="006C57BC" w:rsidP="006F5FA9">
      <w:pPr>
        <w:pStyle w:val="ListParagraph"/>
        <w:spacing w:line="480" w:lineRule="auto"/>
        <w:ind w:left="-630" w:right="-720" w:firstLine="720"/>
        <w:rPr>
          <w:rStyle w:val="IntenseReference"/>
          <w:rFonts w:ascii="Century Gothic" w:hAnsi="Century Gothic" w:cs="Times New Roman"/>
          <w:b w:val="0"/>
          <w:bCs w:val="0"/>
          <w:smallCaps w:val="0"/>
          <w:color w:val="auto"/>
          <w:u w:val="none"/>
        </w:rPr>
      </w:pPr>
      <w:proofErr w:type="spellStart"/>
      <w:r w:rsidRPr="006C57BC">
        <w:rPr>
          <w:rFonts w:ascii="Century Gothic" w:hAnsi="Century Gothic" w:cs="Times New Roman"/>
        </w:rPr>
        <w:t>Sloss</w:t>
      </w:r>
      <w:proofErr w:type="spellEnd"/>
      <w:r w:rsidRPr="006C57BC">
        <w:rPr>
          <w:rFonts w:ascii="Century Gothic" w:hAnsi="Century Gothic" w:cs="Times New Roman"/>
        </w:rPr>
        <w:t xml:space="preserve"> could attempt to implement the new system across the entire organization by cutting support for other systems and mandating the new system replace it. </w:t>
      </w:r>
      <w:r w:rsidR="00D36916" w:rsidRPr="006C57BC">
        <w:rPr>
          <w:rFonts w:ascii="Century Gothic" w:hAnsi="Century Gothic" w:cs="Times New Roman"/>
        </w:rPr>
        <w:t>This</w:t>
      </w:r>
      <w:r w:rsidRPr="006C57BC">
        <w:rPr>
          <w:rFonts w:ascii="Century Gothic" w:hAnsi="Century Gothic" w:cs="Times New Roman"/>
        </w:rPr>
        <w:t xml:space="preserve"> will more than likely lead to push back from divisions that didn’t want to use the new technology, potentially risking the loss of productivity. Morgan illustrates this point by stating, “control of access to some valued computer program...can lend individuals considerabl</w:t>
      </w:r>
      <w:r w:rsidR="00B163FA">
        <w:rPr>
          <w:rFonts w:ascii="Century Gothic" w:hAnsi="Century Gothic" w:cs="Times New Roman"/>
        </w:rPr>
        <w:t>e organizational power.”</w:t>
      </w:r>
      <w:r w:rsidR="00B163FA">
        <w:rPr>
          <w:rFonts w:ascii="Century Gothic" w:hAnsi="Century Gothic" w:cs="Times New Roman"/>
          <w:vertAlign w:val="superscript"/>
        </w:rPr>
        <w:t>4</w:t>
      </w:r>
      <w:r w:rsidRPr="006C57BC">
        <w:rPr>
          <w:rFonts w:ascii="Century Gothic" w:hAnsi="Century Gothic" w:cs="Times New Roman"/>
        </w:rPr>
        <w:t xml:space="preserve"> While the technology would be in place, </w:t>
      </w:r>
      <w:proofErr w:type="spellStart"/>
      <w:r w:rsidRPr="006C57BC">
        <w:rPr>
          <w:rFonts w:ascii="Century Gothic" w:hAnsi="Century Gothic" w:cs="Times New Roman"/>
        </w:rPr>
        <w:t>Sloss</w:t>
      </w:r>
      <w:proofErr w:type="spellEnd"/>
      <w:r w:rsidRPr="006C57BC">
        <w:rPr>
          <w:rFonts w:ascii="Century Gothic" w:hAnsi="Century Gothic" w:cs="Times New Roman"/>
        </w:rPr>
        <w:t xml:space="preserve">’ overall management style seems at odds with this alternative. Further, management of other divisions would be less than enthused, such as Stan Petty, manager of San Jose division, who had San Jose posting record profits. Shareholders will not be happy with that If the pushback was severe, quality and service could decline from currently profitable divisions, leading to the potential for lost profitability. Employees who were unfamiliar with computers could leave and cause a lot of turnovers, and some employees could simply reject the system because management is </w:t>
      </w:r>
      <w:r w:rsidRPr="006C57BC">
        <w:rPr>
          <w:rFonts w:ascii="Century Gothic" w:hAnsi="Century Gothic" w:cs="Times New Roman"/>
        </w:rPr>
        <w:lastRenderedPageBreak/>
        <w:t>forcing it on them. Customers at the other divisions could end up being given bad service by angry employees or new employees once the old ones quit.</w:t>
      </w:r>
    </w:p>
    <w:p w14:paraId="7C7006D4" w14:textId="470A58C2" w:rsidR="00F7468B" w:rsidRPr="006E04FD" w:rsidRDefault="00072F99" w:rsidP="00D548F5">
      <w:pPr>
        <w:pStyle w:val="ListParagraph"/>
        <w:numPr>
          <w:ilvl w:val="0"/>
          <w:numId w:val="13"/>
        </w:numPr>
        <w:spacing w:line="480" w:lineRule="auto"/>
        <w:ind w:left="270"/>
        <w:rPr>
          <w:rStyle w:val="IntenseReference"/>
          <w:rFonts w:ascii="Century Gothic" w:hAnsi="Century Gothic"/>
          <w:sz w:val="24"/>
          <w:szCs w:val="24"/>
          <w:u w:val="none"/>
        </w:rPr>
      </w:pPr>
      <w:r>
        <w:rPr>
          <w:rStyle w:val="IntenseReference"/>
          <w:rFonts w:ascii="Century Gothic" w:hAnsi="Century Gothic"/>
          <w:sz w:val="24"/>
          <w:szCs w:val="24"/>
          <w:u w:val="none"/>
        </w:rPr>
        <w:t>Pull the system</w:t>
      </w:r>
      <w:r w:rsidR="00940AEE">
        <w:rPr>
          <w:rStyle w:val="IntenseReference"/>
          <w:rFonts w:ascii="Century Gothic" w:hAnsi="Century Gothic"/>
          <w:sz w:val="24"/>
          <w:szCs w:val="24"/>
          <w:u w:val="none"/>
        </w:rPr>
        <w:t xml:space="preserve">: </w:t>
      </w:r>
    </w:p>
    <w:p w14:paraId="6F536ECE" w14:textId="3EB179F2" w:rsidR="00791F03" w:rsidRPr="00ED1E7B" w:rsidRDefault="00E800D9" w:rsidP="00AA73E2">
      <w:pPr>
        <w:spacing w:line="480" w:lineRule="auto"/>
        <w:ind w:left="-630" w:right="-720" w:firstLine="720"/>
        <w:rPr>
          <w:rStyle w:val="IntenseReference"/>
          <w:rFonts w:ascii="Century Gothic" w:hAnsi="Century Gothic" w:cs="Times New Roman"/>
          <w:b w:val="0"/>
          <w:bCs w:val="0"/>
          <w:smallCaps w:val="0"/>
          <w:color w:val="auto"/>
          <w:u w:val="none"/>
        </w:rPr>
      </w:pPr>
      <w:r w:rsidRPr="00E800D9">
        <w:rPr>
          <w:rFonts w:ascii="Century Gothic" w:hAnsi="Century Gothic" w:cs="Times New Roman"/>
        </w:rPr>
        <w:t xml:space="preserve"> </w:t>
      </w:r>
      <w:r w:rsidR="00DF6F73" w:rsidRPr="00DF6F73">
        <w:rPr>
          <w:rFonts w:ascii="Century Gothic" w:hAnsi="Century Gothic" w:cs="Times New Roman"/>
        </w:rPr>
        <w:t xml:space="preserve">If </w:t>
      </w:r>
      <w:proofErr w:type="spellStart"/>
      <w:r w:rsidR="00DF6F73" w:rsidRPr="00DF6F73">
        <w:rPr>
          <w:rFonts w:ascii="Century Gothic" w:hAnsi="Century Gothic" w:cs="Times New Roman"/>
        </w:rPr>
        <w:t>Sloss</w:t>
      </w:r>
      <w:proofErr w:type="spellEnd"/>
      <w:r w:rsidR="00DF6F73" w:rsidRPr="00DF6F73">
        <w:rPr>
          <w:rFonts w:ascii="Century Gothic" w:hAnsi="Century Gothic" w:cs="Times New Roman"/>
        </w:rPr>
        <w:t xml:space="preserve"> were to pull the system, it could possibly work. </w:t>
      </w:r>
      <w:r w:rsidR="00AA73E2" w:rsidRPr="00DF6F73">
        <w:rPr>
          <w:rFonts w:ascii="Century Gothic" w:hAnsi="Century Gothic" w:cs="Times New Roman"/>
        </w:rPr>
        <w:t>Since</w:t>
      </w:r>
      <w:r w:rsidR="00DF6F73" w:rsidRPr="00DF6F73">
        <w:rPr>
          <w:rFonts w:ascii="Century Gothic" w:hAnsi="Century Gothic" w:cs="Times New Roman"/>
        </w:rPr>
        <w:t xml:space="preserve"> the system was successful in the Los Angeles branch. </w:t>
      </w:r>
      <w:r w:rsidR="00AA73E2" w:rsidRPr="00DF6F73">
        <w:rPr>
          <w:rFonts w:ascii="Century Gothic" w:hAnsi="Century Gothic" w:cs="Times New Roman"/>
        </w:rPr>
        <w:t>Make</w:t>
      </w:r>
      <w:r w:rsidR="00DF6F73" w:rsidRPr="00DF6F73">
        <w:rPr>
          <w:rFonts w:ascii="Century Gothic" w:hAnsi="Century Gothic" w:cs="Times New Roman"/>
        </w:rPr>
        <w:t xml:space="preserve"> the system as a promotion to use might give employees the incentive to use it. </w:t>
      </w:r>
      <w:proofErr w:type="spellStart"/>
      <w:r w:rsidR="00DF6F73" w:rsidRPr="00DF6F73">
        <w:rPr>
          <w:rFonts w:ascii="Century Gothic" w:hAnsi="Century Gothic" w:cs="Times New Roman"/>
        </w:rPr>
        <w:t>Sloss</w:t>
      </w:r>
      <w:proofErr w:type="spellEnd"/>
      <w:r w:rsidR="00DF6F73" w:rsidRPr="00DF6F73">
        <w:rPr>
          <w:rFonts w:ascii="Century Gothic" w:hAnsi="Century Gothic" w:cs="Times New Roman"/>
        </w:rPr>
        <w:t xml:space="preserve"> and management will be happy if they can implement the system without any losses. </w:t>
      </w:r>
      <w:r w:rsidR="00AA73E2" w:rsidRPr="00DF6F73">
        <w:rPr>
          <w:rFonts w:ascii="Century Gothic" w:hAnsi="Century Gothic" w:cs="Times New Roman"/>
        </w:rPr>
        <w:t>Shareholders</w:t>
      </w:r>
      <w:r w:rsidR="00DF6F73" w:rsidRPr="00DF6F73">
        <w:rPr>
          <w:rFonts w:ascii="Century Gothic" w:hAnsi="Century Gothic" w:cs="Times New Roman"/>
        </w:rPr>
        <w:t xml:space="preserve"> included ESOP employees might be concern about the cost. </w:t>
      </w:r>
      <w:r w:rsidR="00AA73E2" w:rsidRPr="00DF6F73">
        <w:rPr>
          <w:rFonts w:ascii="Century Gothic" w:hAnsi="Century Gothic" w:cs="Times New Roman"/>
        </w:rPr>
        <w:t>Employees</w:t>
      </w:r>
      <w:r w:rsidR="00DF6F73" w:rsidRPr="00DF6F73">
        <w:rPr>
          <w:rFonts w:ascii="Century Gothic" w:hAnsi="Century Gothic" w:cs="Times New Roman"/>
        </w:rPr>
        <w:t xml:space="preserve"> will have the motivation to use the system. The customers could end up getting</w:t>
      </w:r>
      <w:r w:rsidR="00AA73E2">
        <w:rPr>
          <w:rFonts w:ascii="Century Gothic" w:hAnsi="Century Gothic" w:cs="Times New Roman"/>
        </w:rPr>
        <w:t xml:space="preserve"> </w:t>
      </w:r>
      <w:r w:rsidR="00DF6F73" w:rsidRPr="00DF6F73">
        <w:rPr>
          <w:rFonts w:ascii="Century Gothic" w:hAnsi="Century Gothic" w:cs="Times New Roman"/>
        </w:rPr>
        <w:t>great service at the other branches with the new system if they accept it, and if they don’t, customers will be unaffected.</w:t>
      </w:r>
    </w:p>
    <w:p w14:paraId="711A088B" w14:textId="759765F5" w:rsidR="006E5A5D" w:rsidRDefault="006E5A5D" w:rsidP="000D740A">
      <w:pPr>
        <w:spacing w:line="480" w:lineRule="auto"/>
        <w:rPr>
          <w:rStyle w:val="IntenseReference"/>
          <w:rFonts w:ascii="Century Gothic" w:hAnsi="Century Gothic"/>
          <w:sz w:val="28"/>
          <w:szCs w:val="28"/>
        </w:rPr>
      </w:pPr>
      <w:r w:rsidRPr="006E04FD">
        <w:rPr>
          <w:rStyle w:val="IntenseReference"/>
          <w:rFonts w:ascii="Century Gothic" w:hAnsi="Century Gothic"/>
          <w:sz w:val="28"/>
          <w:szCs w:val="28"/>
        </w:rPr>
        <w:t xml:space="preserve">Recommendation </w:t>
      </w:r>
    </w:p>
    <w:p w14:paraId="5D3B626B" w14:textId="73AFF150" w:rsidR="00D612F7" w:rsidRPr="004F2F9B" w:rsidRDefault="00EE5EC8" w:rsidP="002D01F9">
      <w:pPr>
        <w:spacing w:line="480" w:lineRule="auto"/>
        <w:ind w:left="-720" w:right="-720" w:firstLine="720"/>
        <w:rPr>
          <w:rStyle w:val="IntenseReference"/>
          <w:rFonts w:ascii="Century Gothic" w:hAnsi="Century Gothic" w:cs="Times New Roman"/>
          <w:b w:val="0"/>
          <w:bCs w:val="0"/>
          <w:smallCaps w:val="0"/>
          <w:color w:val="auto"/>
          <w:u w:val="none"/>
        </w:rPr>
      </w:pPr>
      <w:r>
        <w:rPr>
          <w:rFonts w:ascii="Century Gothic" w:hAnsi="Century Gothic" w:cs="Times New Roman"/>
        </w:rPr>
        <w:t>After re</w:t>
      </w:r>
      <w:r w:rsidR="00594187">
        <w:rPr>
          <w:rFonts w:ascii="Century Gothic" w:hAnsi="Century Gothic" w:cs="Times New Roman"/>
        </w:rPr>
        <w:t>v</w:t>
      </w:r>
      <w:r w:rsidR="00DE577F">
        <w:rPr>
          <w:rFonts w:ascii="Century Gothic" w:hAnsi="Century Gothic" w:cs="Times New Roman"/>
        </w:rPr>
        <w:t>iewing the alternative that Connor</w:t>
      </w:r>
      <w:r>
        <w:rPr>
          <w:rFonts w:ascii="Century Gothic" w:hAnsi="Century Gothic" w:cs="Times New Roman"/>
        </w:rPr>
        <w:t xml:space="preserve"> has </w:t>
      </w:r>
      <w:r w:rsidR="00D612F7" w:rsidRPr="00D612F7">
        <w:rPr>
          <w:rFonts w:ascii="Century Gothic" w:hAnsi="Century Gothic" w:cs="Times New Roman"/>
        </w:rPr>
        <w:t>I believe the bes</w:t>
      </w:r>
      <w:r w:rsidR="004F2F9B">
        <w:rPr>
          <w:rFonts w:ascii="Century Gothic" w:hAnsi="Century Gothic" w:cs="Times New Roman"/>
        </w:rPr>
        <w:t>t alternative is</w:t>
      </w:r>
      <w:r w:rsidR="00DE577F">
        <w:rPr>
          <w:rFonts w:ascii="Century Gothic" w:hAnsi="Century Gothic" w:cs="Times New Roman"/>
        </w:rPr>
        <w:t xml:space="preserve"> to do nothing and </w:t>
      </w:r>
      <w:r w:rsidR="00B476D8">
        <w:rPr>
          <w:rFonts w:ascii="Century Gothic" w:hAnsi="Century Gothic" w:cs="Times New Roman"/>
        </w:rPr>
        <w:t xml:space="preserve">let each branch operate as it already </w:t>
      </w:r>
      <w:r w:rsidR="002D01F9">
        <w:rPr>
          <w:rFonts w:ascii="Century Gothic" w:hAnsi="Century Gothic" w:cs="Times New Roman"/>
        </w:rPr>
        <w:t>does.</w:t>
      </w:r>
      <w:r w:rsidR="00594187">
        <w:rPr>
          <w:rFonts w:ascii="Century Gothic" w:hAnsi="Century Gothic" w:cs="Times New Roman"/>
        </w:rPr>
        <w:t xml:space="preserve"> </w:t>
      </w:r>
      <w:r w:rsidR="00113149" w:rsidRPr="00113149">
        <w:rPr>
          <w:rFonts w:ascii="Century Gothic" w:hAnsi="Century Gothic" w:cs="Times New Roman"/>
        </w:rPr>
        <w:t>The system has clearly been successful at the Los Angeles branch, but it has been made clear that not all the other branches want to switch to it.</w:t>
      </w:r>
      <w:r w:rsidR="00594187">
        <w:rPr>
          <w:rFonts w:ascii="Century Gothic" w:hAnsi="Century Gothic" w:cs="Times New Roman"/>
        </w:rPr>
        <w:t xml:space="preserve"> </w:t>
      </w:r>
      <w:r w:rsidR="00594187" w:rsidRPr="00594187">
        <w:rPr>
          <w:rFonts w:ascii="Century Gothic" w:hAnsi="Century Gothic" w:cs="Times New Roman"/>
        </w:rPr>
        <w:t>No company wants employees that are not afraid to lie to their superior management.</w:t>
      </w:r>
      <w:r w:rsidR="00594187">
        <w:rPr>
          <w:rFonts w:ascii="Century Gothic" w:hAnsi="Century Gothic" w:cs="Times New Roman"/>
        </w:rPr>
        <w:t xml:space="preserve"> </w:t>
      </w:r>
      <w:r w:rsidR="002D01F9" w:rsidRPr="002D01F9">
        <w:rPr>
          <w:rFonts w:ascii="Century Gothic" w:hAnsi="Century Gothic" w:cs="Times New Roman"/>
        </w:rPr>
        <w:t xml:space="preserve">If </w:t>
      </w:r>
      <w:proofErr w:type="spellStart"/>
      <w:r w:rsidR="002D01F9" w:rsidRPr="002D01F9">
        <w:rPr>
          <w:rFonts w:ascii="Century Gothic" w:hAnsi="Century Gothic" w:cs="Times New Roman"/>
        </w:rPr>
        <w:t>Sloss</w:t>
      </w:r>
      <w:proofErr w:type="spellEnd"/>
      <w:r w:rsidR="002D01F9" w:rsidRPr="002D01F9">
        <w:rPr>
          <w:rFonts w:ascii="Century Gothic" w:hAnsi="Century Gothic" w:cs="Times New Roman"/>
        </w:rPr>
        <w:t xml:space="preserve"> were to push a new system on them after a lot of training on another system, it is likely there would be a lot of</w:t>
      </w:r>
      <w:r w:rsidR="002D01F9">
        <w:rPr>
          <w:rFonts w:ascii="Century Gothic" w:hAnsi="Century Gothic" w:cs="Times New Roman"/>
        </w:rPr>
        <w:t xml:space="preserve"> </w:t>
      </w:r>
      <w:r w:rsidR="002D01F9" w:rsidRPr="002D01F9">
        <w:rPr>
          <w:rFonts w:ascii="Century Gothic" w:hAnsi="Century Gothic" w:cs="Times New Roman"/>
        </w:rPr>
        <w:t>employee turnover as people would get angry and quit.</w:t>
      </w:r>
      <w:r w:rsidR="002D01F9">
        <w:rPr>
          <w:rFonts w:ascii="Century Gothic" w:hAnsi="Century Gothic" w:cs="Times New Roman"/>
        </w:rPr>
        <w:t xml:space="preserve"> </w:t>
      </w:r>
      <w:r w:rsidR="00113149" w:rsidRPr="002D01F9">
        <w:rPr>
          <w:rFonts w:ascii="Century Gothic" w:hAnsi="Century Gothic" w:cs="Times New Roman"/>
        </w:rPr>
        <w:t>He</w:t>
      </w:r>
      <w:r w:rsidR="002D01F9" w:rsidRPr="002D01F9">
        <w:rPr>
          <w:rFonts w:ascii="Century Gothic" w:hAnsi="Century Gothic" w:cs="Times New Roman"/>
        </w:rPr>
        <w:t xml:space="preserve"> could try to convince other employees like this that the new system is easy to use and worth it, but it is doubtful that they would even be interested. </w:t>
      </w:r>
      <w:r w:rsidR="004B696D" w:rsidRPr="002D01F9">
        <w:rPr>
          <w:rFonts w:ascii="Century Gothic" w:hAnsi="Century Gothic" w:cs="Times New Roman"/>
        </w:rPr>
        <w:t>The</w:t>
      </w:r>
      <w:r w:rsidR="002D01F9" w:rsidRPr="002D01F9">
        <w:rPr>
          <w:rFonts w:ascii="Century Gothic" w:hAnsi="Century Gothic" w:cs="Times New Roman"/>
        </w:rPr>
        <w:t xml:space="preserve"> other alternative Connor has is pulling new technology through a system is better than pulling it, but you don’t always have that choice. It is a good idea in theory here, but it is unlikely that employees from two branches</w:t>
      </w:r>
      <w:r w:rsidR="002D01F9">
        <w:rPr>
          <w:rFonts w:ascii="Century Gothic" w:hAnsi="Century Gothic" w:cs="Times New Roman"/>
        </w:rPr>
        <w:t xml:space="preserve"> </w:t>
      </w:r>
      <w:r w:rsidR="002D01F9" w:rsidRPr="002D01F9">
        <w:rPr>
          <w:rFonts w:ascii="Century Gothic" w:hAnsi="Century Gothic" w:cs="Times New Roman"/>
        </w:rPr>
        <w:t>would bother contacting each other at all, so it makes it nearly impossible to pull this through the system.</w:t>
      </w:r>
      <w:r w:rsidR="002D01F9">
        <w:rPr>
          <w:rFonts w:ascii="Century Gothic" w:hAnsi="Century Gothic" w:cs="Times New Roman"/>
        </w:rPr>
        <w:t xml:space="preserve"> </w:t>
      </w:r>
      <w:r w:rsidR="002D01F9" w:rsidRPr="002D01F9">
        <w:rPr>
          <w:rFonts w:ascii="Century Gothic" w:hAnsi="Century Gothic" w:cs="Times New Roman"/>
        </w:rPr>
        <w:t xml:space="preserve">By doing nothing, you are ensuring that the other branches do not </w:t>
      </w:r>
      <w:r w:rsidR="002D01F9" w:rsidRPr="002D01F9">
        <w:rPr>
          <w:rFonts w:ascii="Century Gothic" w:hAnsi="Century Gothic" w:cs="Times New Roman"/>
        </w:rPr>
        <w:lastRenderedPageBreak/>
        <w:t>lash out at the new system, and you still have the continuing improvements at Los Angeles. Each division already has a system</w:t>
      </w:r>
      <w:r w:rsidR="002D01F9">
        <w:rPr>
          <w:rFonts w:ascii="Century Gothic" w:hAnsi="Century Gothic" w:cs="Times New Roman"/>
        </w:rPr>
        <w:t xml:space="preserve"> </w:t>
      </w:r>
      <w:r w:rsidR="002D01F9" w:rsidRPr="002D01F9">
        <w:rPr>
          <w:rFonts w:ascii="Century Gothic" w:hAnsi="Century Gothic" w:cs="Times New Roman"/>
        </w:rPr>
        <w:t>in place and each division has been redefined to be its own entity, so let it be that way.</w:t>
      </w:r>
    </w:p>
    <w:p w14:paraId="12596EF7" w14:textId="77777777" w:rsidR="007365F1" w:rsidRDefault="007365F1" w:rsidP="000D740A">
      <w:pPr>
        <w:spacing w:line="480" w:lineRule="auto"/>
        <w:rPr>
          <w:rStyle w:val="IntenseReference"/>
          <w:rFonts w:ascii="Century Gothic" w:hAnsi="Century Gothic"/>
        </w:rPr>
      </w:pPr>
    </w:p>
    <w:p w14:paraId="78AE88E4" w14:textId="77777777" w:rsidR="009D3EFA" w:rsidRPr="002C0FCD" w:rsidRDefault="009D3EFA" w:rsidP="000D740A">
      <w:pPr>
        <w:spacing w:line="480" w:lineRule="auto"/>
        <w:rPr>
          <w:rStyle w:val="IntenseReference"/>
          <w:rFonts w:ascii="Century Gothic" w:hAnsi="Century Gothic"/>
        </w:rPr>
      </w:pPr>
    </w:p>
    <w:p w14:paraId="794A9075" w14:textId="77777777" w:rsidR="006E5A5D" w:rsidRDefault="006E5A5D" w:rsidP="000D740A">
      <w:pPr>
        <w:spacing w:line="480" w:lineRule="auto"/>
        <w:rPr>
          <w:rFonts w:ascii="Century Gothic" w:hAnsi="Century Gothic"/>
        </w:rPr>
      </w:pPr>
    </w:p>
    <w:p w14:paraId="16E1B7CC" w14:textId="77777777" w:rsidR="00E041B6" w:rsidRDefault="00E041B6" w:rsidP="000D740A">
      <w:pPr>
        <w:spacing w:line="480" w:lineRule="auto"/>
        <w:rPr>
          <w:rFonts w:ascii="Century Gothic" w:hAnsi="Century Gothic"/>
        </w:rPr>
      </w:pPr>
    </w:p>
    <w:p w14:paraId="6C54BA37" w14:textId="77777777" w:rsidR="00E041B6" w:rsidRDefault="00E041B6" w:rsidP="000D740A">
      <w:pPr>
        <w:spacing w:line="480" w:lineRule="auto"/>
        <w:rPr>
          <w:rFonts w:ascii="Century Gothic" w:hAnsi="Century Gothic"/>
        </w:rPr>
      </w:pPr>
    </w:p>
    <w:p w14:paraId="0978B729" w14:textId="77777777" w:rsidR="00E041B6" w:rsidRDefault="00E041B6" w:rsidP="000D740A">
      <w:pPr>
        <w:spacing w:line="480" w:lineRule="auto"/>
        <w:rPr>
          <w:rFonts w:ascii="Century Gothic" w:hAnsi="Century Gothic"/>
        </w:rPr>
      </w:pPr>
    </w:p>
    <w:p w14:paraId="77175803" w14:textId="77777777" w:rsidR="00E041B6" w:rsidRDefault="00E041B6" w:rsidP="000D740A">
      <w:pPr>
        <w:spacing w:line="480" w:lineRule="auto"/>
        <w:rPr>
          <w:rFonts w:ascii="Century Gothic" w:hAnsi="Century Gothic"/>
        </w:rPr>
      </w:pPr>
    </w:p>
    <w:p w14:paraId="55986D2A" w14:textId="77777777" w:rsidR="00E041B6" w:rsidRDefault="00E041B6" w:rsidP="000D740A">
      <w:pPr>
        <w:spacing w:line="480" w:lineRule="auto"/>
        <w:rPr>
          <w:rFonts w:ascii="Century Gothic" w:hAnsi="Century Gothic"/>
        </w:rPr>
      </w:pPr>
    </w:p>
    <w:p w14:paraId="1CB27F76" w14:textId="77777777" w:rsidR="00F66A03" w:rsidRDefault="00F66A03" w:rsidP="000D740A">
      <w:pPr>
        <w:spacing w:line="480" w:lineRule="auto"/>
        <w:rPr>
          <w:rFonts w:ascii="Century Gothic" w:hAnsi="Century Gothic"/>
        </w:rPr>
      </w:pPr>
    </w:p>
    <w:p w14:paraId="1D716857" w14:textId="77777777" w:rsidR="00EA26E6" w:rsidRDefault="00EA26E6" w:rsidP="000D740A">
      <w:pPr>
        <w:spacing w:line="480" w:lineRule="auto"/>
        <w:rPr>
          <w:rFonts w:ascii="Century Gothic" w:hAnsi="Century Gothic"/>
        </w:rPr>
      </w:pPr>
    </w:p>
    <w:p w14:paraId="22BC896E" w14:textId="77777777" w:rsidR="00EA26E6" w:rsidRDefault="00EA26E6" w:rsidP="000D740A">
      <w:pPr>
        <w:spacing w:line="480" w:lineRule="auto"/>
        <w:rPr>
          <w:rFonts w:ascii="Century Gothic" w:hAnsi="Century Gothic"/>
        </w:rPr>
      </w:pPr>
    </w:p>
    <w:p w14:paraId="35F100CD" w14:textId="77777777" w:rsidR="00EA26E6" w:rsidRDefault="00EA26E6" w:rsidP="000D740A">
      <w:pPr>
        <w:spacing w:line="480" w:lineRule="auto"/>
        <w:rPr>
          <w:rFonts w:ascii="Century Gothic" w:hAnsi="Century Gothic"/>
        </w:rPr>
      </w:pPr>
    </w:p>
    <w:p w14:paraId="79B88904" w14:textId="77777777" w:rsidR="00EA26E6" w:rsidRDefault="00EA26E6" w:rsidP="000D740A">
      <w:pPr>
        <w:spacing w:line="480" w:lineRule="auto"/>
        <w:rPr>
          <w:rFonts w:ascii="Century Gothic" w:hAnsi="Century Gothic"/>
        </w:rPr>
      </w:pPr>
    </w:p>
    <w:p w14:paraId="376D68C6" w14:textId="77777777" w:rsidR="00EA26E6" w:rsidRDefault="00EA26E6" w:rsidP="000D740A">
      <w:pPr>
        <w:spacing w:line="480" w:lineRule="auto"/>
        <w:rPr>
          <w:rFonts w:ascii="Century Gothic" w:hAnsi="Century Gothic"/>
        </w:rPr>
      </w:pPr>
    </w:p>
    <w:p w14:paraId="7B593364" w14:textId="77777777" w:rsidR="00EA26E6" w:rsidRDefault="00EA26E6" w:rsidP="000D740A">
      <w:pPr>
        <w:spacing w:line="480" w:lineRule="auto"/>
        <w:rPr>
          <w:rFonts w:ascii="Century Gothic" w:hAnsi="Century Gothic"/>
        </w:rPr>
      </w:pPr>
    </w:p>
    <w:p w14:paraId="443A7296" w14:textId="77777777" w:rsidR="00BF6784" w:rsidRPr="002C0FCD" w:rsidRDefault="00BF6784" w:rsidP="000D740A">
      <w:pPr>
        <w:spacing w:line="480" w:lineRule="auto"/>
        <w:rPr>
          <w:rFonts w:ascii="Century Gothic" w:hAnsi="Century Gothic"/>
        </w:rPr>
      </w:pPr>
    </w:p>
    <w:p w14:paraId="515202CB" w14:textId="52420F9E" w:rsidR="0068299E" w:rsidRPr="002C0FCD" w:rsidRDefault="0068299E" w:rsidP="000D740A">
      <w:pPr>
        <w:spacing w:line="480" w:lineRule="auto"/>
        <w:rPr>
          <w:rStyle w:val="IntenseReference"/>
          <w:rFonts w:ascii="Century Gothic" w:hAnsi="Century Gothic"/>
        </w:rPr>
      </w:pPr>
      <w:r w:rsidRPr="002C0FCD">
        <w:rPr>
          <w:rStyle w:val="IntenseReference"/>
          <w:rFonts w:ascii="Century Gothic" w:hAnsi="Century Gothic"/>
        </w:rPr>
        <w:lastRenderedPageBreak/>
        <w:t xml:space="preserve">Citation: </w:t>
      </w:r>
    </w:p>
    <w:p w14:paraId="29A83965" w14:textId="3C6B90A3" w:rsidR="00A36E29" w:rsidRPr="00BE4ADC" w:rsidRDefault="00A36E29" w:rsidP="00A36E29">
      <w:pPr>
        <w:pStyle w:val="ListParagraph"/>
        <w:numPr>
          <w:ilvl w:val="0"/>
          <w:numId w:val="15"/>
        </w:numPr>
        <w:spacing w:line="480" w:lineRule="auto"/>
        <w:rPr>
          <w:rFonts w:ascii="Century Gothic" w:hAnsi="Century Gothic"/>
        </w:rPr>
      </w:pPr>
      <w:r w:rsidRPr="00BE4ADC">
        <w:rPr>
          <w:rFonts w:ascii="Century Gothic" w:hAnsi="Century Gothic"/>
        </w:rPr>
        <w:t>Barker, Robert.  CIS 410-01.”Computer Information Systems”</w:t>
      </w:r>
    </w:p>
    <w:p w14:paraId="436502B4" w14:textId="54445EFD" w:rsidR="00111E66" w:rsidRPr="00BE4ADC" w:rsidRDefault="00111E66" w:rsidP="00111E66">
      <w:pPr>
        <w:numPr>
          <w:ilvl w:val="0"/>
          <w:numId w:val="15"/>
        </w:numPr>
        <w:spacing w:after="0" w:line="480" w:lineRule="auto"/>
        <w:rPr>
          <w:rFonts w:ascii="Century Gothic" w:eastAsia="Times New Roman" w:hAnsi="Century Gothic" w:cs="Times New Roman"/>
        </w:rPr>
      </w:pPr>
      <w:r w:rsidRPr="00BE4ADC">
        <w:rPr>
          <w:rFonts w:ascii="Century Gothic" w:eastAsia="Times New Roman" w:hAnsi="Century Gothic" w:cs="Times New Roman"/>
        </w:rPr>
        <w:t>Cash, J. (1994). Building the Information-Age Organization: Structure, Control, and Information Technology (3rd ed.). Chicago</w:t>
      </w:r>
    </w:p>
    <w:p w14:paraId="22F1418A" w14:textId="0598958F" w:rsidR="005A2F96" w:rsidRPr="00BE4ADC" w:rsidRDefault="00A36E29" w:rsidP="005A2F96">
      <w:pPr>
        <w:pStyle w:val="ListParagraph"/>
        <w:numPr>
          <w:ilvl w:val="0"/>
          <w:numId w:val="15"/>
        </w:numPr>
        <w:spacing w:line="480" w:lineRule="auto"/>
        <w:rPr>
          <w:rFonts w:ascii="Century Gothic" w:hAnsi="Century Gothic"/>
        </w:rPr>
      </w:pPr>
      <w:r w:rsidRPr="00BE4ADC">
        <w:rPr>
          <w:rFonts w:ascii="Century Gothic" w:hAnsi="Century Gothic"/>
        </w:rPr>
        <w:t xml:space="preserve"> </w:t>
      </w:r>
      <w:r w:rsidR="005A2F96" w:rsidRPr="00BE4ADC">
        <w:rPr>
          <w:rFonts w:ascii="Century Gothic" w:hAnsi="Century Gothic"/>
        </w:rPr>
        <w:t xml:space="preserve">“Porter’s Five Forces.” </w:t>
      </w:r>
      <w:proofErr w:type="spellStart"/>
      <w:r w:rsidR="005A2F96" w:rsidRPr="00BE4ADC">
        <w:rPr>
          <w:rFonts w:ascii="Century Gothic" w:hAnsi="Century Gothic"/>
        </w:rPr>
        <w:t>Investopedia</w:t>
      </w:r>
      <w:proofErr w:type="spellEnd"/>
      <w:r w:rsidR="005A2F96" w:rsidRPr="00BE4ADC">
        <w:rPr>
          <w:rFonts w:ascii="Century Gothic" w:hAnsi="Century Gothic"/>
        </w:rPr>
        <w:t>. Web.</w:t>
      </w:r>
    </w:p>
    <w:p w14:paraId="59D5391C" w14:textId="77777777" w:rsidR="00BE4ADC" w:rsidRPr="00BE4ADC" w:rsidRDefault="00BE4ADC" w:rsidP="00BE4ADC">
      <w:pPr>
        <w:pStyle w:val="ListParagraph"/>
        <w:numPr>
          <w:ilvl w:val="0"/>
          <w:numId w:val="15"/>
        </w:numPr>
        <w:spacing w:after="0" w:line="240" w:lineRule="auto"/>
        <w:rPr>
          <w:rFonts w:ascii="Century Gothic" w:eastAsia="Times New Roman" w:hAnsi="Century Gothic" w:cs="Times New Roman"/>
        </w:rPr>
      </w:pPr>
      <w:r w:rsidRPr="00BE4ADC">
        <w:rPr>
          <w:rFonts w:ascii="Century Gothic" w:eastAsia="Times New Roman" w:hAnsi="Century Gothic" w:cs="Times New Roman"/>
        </w:rPr>
        <w:t>Morgan, Gareth. Images of Organizations. : SAGE Publications, 2006. Print.</w:t>
      </w:r>
    </w:p>
    <w:p w14:paraId="3857065D" w14:textId="4BD3F3DB" w:rsidR="005A2F96" w:rsidRPr="00BE4ADC" w:rsidRDefault="005A2F96" w:rsidP="00BE4ADC">
      <w:pPr>
        <w:spacing w:line="480" w:lineRule="auto"/>
        <w:rPr>
          <w:rFonts w:ascii="Century Gothic" w:hAnsi="Century Gothic"/>
        </w:rPr>
      </w:pPr>
    </w:p>
    <w:p w14:paraId="5B4BE0CC" w14:textId="77777777" w:rsidR="00D22D7D" w:rsidRPr="00111E66" w:rsidRDefault="00D22D7D" w:rsidP="005A2F96">
      <w:pPr>
        <w:pStyle w:val="ListParagraph"/>
        <w:spacing w:line="480" w:lineRule="auto"/>
      </w:pPr>
    </w:p>
    <w:p w14:paraId="08FD8328" w14:textId="77777777" w:rsidR="00863904" w:rsidRPr="00863904" w:rsidRDefault="00863904" w:rsidP="000D740A">
      <w:pPr>
        <w:pStyle w:val="ListParagraph"/>
        <w:spacing w:line="480" w:lineRule="auto"/>
        <w:rPr>
          <w:rFonts w:ascii="Century Gothic" w:hAnsi="Century Gothic"/>
        </w:rPr>
      </w:pPr>
    </w:p>
    <w:p w14:paraId="310925AC" w14:textId="77777777" w:rsidR="00863904" w:rsidRPr="00456FBA" w:rsidRDefault="00863904" w:rsidP="000D740A">
      <w:pPr>
        <w:spacing w:line="480" w:lineRule="auto"/>
        <w:rPr>
          <w:rFonts w:ascii="Century Gothic" w:hAnsi="Century Gothic"/>
        </w:rPr>
      </w:pPr>
    </w:p>
    <w:p w14:paraId="566BD0D8" w14:textId="77777777" w:rsidR="0068299E" w:rsidRPr="00456FBA" w:rsidRDefault="0068299E" w:rsidP="000D740A">
      <w:pPr>
        <w:spacing w:line="480" w:lineRule="auto"/>
        <w:rPr>
          <w:rFonts w:ascii="Century Gothic" w:hAnsi="Century Gothic"/>
        </w:rPr>
      </w:pPr>
    </w:p>
    <w:p w14:paraId="2B1C7952" w14:textId="77777777" w:rsidR="0068299E" w:rsidRPr="00456FBA" w:rsidRDefault="0068299E" w:rsidP="000D740A">
      <w:pPr>
        <w:spacing w:line="480" w:lineRule="auto"/>
        <w:rPr>
          <w:rFonts w:ascii="Century Gothic" w:hAnsi="Century Gothic"/>
        </w:rPr>
      </w:pPr>
    </w:p>
    <w:p w14:paraId="4B5E137D" w14:textId="77777777" w:rsidR="0068299E" w:rsidRPr="00456FBA" w:rsidRDefault="0068299E" w:rsidP="000D740A">
      <w:pPr>
        <w:spacing w:line="480" w:lineRule="auto"/>
        <w:ind w:firstLine="720"/>
        <w:rPr>
          <w:rFonts w:ascii="Century Gothic" w:hAnsi="Century Gothic"/>
          <w:b/>
        </w:rPr>
      </w:pPr>
    </w:p>
    <w:p w14:paraId="4BF12C1A" w14:textId="77777777" w:rsidR="008A597D" w:rsidRPr="00456FBA" w:rsidRDefault="008A597D" w:rsidP="000D740A">
      <w:pPr>
        <w:spacing w:line="480" w:lineRule="auto"/>
        <w:rPr>
          <w:rFonts w:ascii="Century Gothic" w:hAnsi="Century Gothic"/>
          <w:sz w:val="24"/>
          <w:szCs w:val="24"/>
        </w:rPr>
      </w:pPr>
    </w:p>
    <w:sectPr w:rsidR="008A597D" w:rsidRPr="00456FBA" w:rsidSect="00D537A9">
      <w:headerReference w:type="even" r:id="rId11"/>
      <w:headerReference w:type="default" r:id="rId12"/>
      <w:footerReference w:type="even" r:id="rId13"/>
      <w:footerReference w:type="default" r:id="rId1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F9F171" w14:textId="77777777" w:rsidR="001932ED" w:rsidRDefault="001932ED" w:rsidP="00EA44A5">
      <w:pPr>
        <w:spacing w:after="0" w:line="240" w:lineRule="auto"/>
      </w:pPr>
      <w:r>
        <w:separator/>
      </w:r>
    </w:p>
  </w:endnote>
  <w:endnote w:type="continuationSeparator" w:id="0">
    <w:p w14:paraId="16F66A61" w14:textId="77777777" w:rsidR="001932ED" w:rsidRDefault="001932ED" w:rsidP="00EA4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10F7C" w14:textId="77777777" w:rsidR="001932ED" w:rsidRDefault="001932ED" w:rsidP="003231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D6404">
      <w:rPr>
        <w:rStyle w:val="PageNumber"/>
        <w:noProof/>
      </w:rPr>
      <w:t>2</w:t>
    </w:r>
    <w:r>
      <w:rPr>
        <w:rStyle w:val="PageNumber"/>
      </w:rPr>
      <w:fldChar w:fldCharType="end"/>
    </w:r>
  </w:p>
  <w:p w14:paraId="017F8C2B" w14:textId="77777777" w:rsidR="001932ED" w:rsidRDefault="001932ED" w:rsidP="00EA44A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E2C2C" w14:textId="77777777" w:rsidR="001932ED" w:rsidRDefault="001932ED" w:rsidP="003231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D6404">
      <w:rPr>
        <w:rStyle w:val="PageNumber"/>
        <w:noProof/>
      </w:rPr>
      <w:t>3</w:t>
    </w:r>
    <w:r>
      <w:rPr>
        <w:rStyle w:val="PageNumber"/>
      </w:rPr>
      <w:fldChar w:fldCharType="end"/>
    </w:r>
  </w:p>
  <w:p w14:paraId="2A945503" w14:textId="77777777" w:rsidR="001932ED" w:rsidRDefault="001932ED" w:rsidP="00EA44A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1A37AE" w14:textId="77777777" w:rsidR="001932ED" w:rsidRDefault="001932ED" w:rsidP="00EA44A5">
      <w:pPr>
        <w:spacing w:after="0" w:line="240" w:lineRule="auto"/>
      </w:pPr>
      <w:r>
        <w:separator/>
      </w:r>
    </w:p>
  </w:footnote>
  <w:footnote w:type="continuationSeparator" w:id="0">
    <w:p w14:paraId="20721BDC" w14:textId="77777777" w:rsidR="001932ED" w:rsidRDefault="001932ED" w:rsidP="00EA44A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E9312" w14:textId="03437021" w:rsidR="001932ED" w:rsidRDefault="001932ED">
    <w:pPr>
      <w:pStyle w:val="Header"/>
    </w:pPr>
    <w:r>
      <w:t>Connor</w:t>
    </w:r>
    <w:r>
      <w:tab/>
    </w:r>
    <w:r>
      <w:tab/>
    </w:r>
    <w:proofErr w:type="spellStart"/>
    <w:r>
      <w:t>Arrak</w:t>
    </w:r>
    <w:proofErr w:type="spellEnd"/>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AE1840" w14:textId="6AC3FB00" w:rsidR="001932ED" w:rsidRDefault="001932ED" w:rsidP="000812C2">
    <w:pPr>
      <w:pStyle w:val="Header"/>
    </w:pPr>
    <w:r>
      <w:t>Connor</w:t>
    </w:r>
    <w:r>
      <w:tab/>
    </w:r>
    <w:r>
      <w:tab/>
    </w:r>
    <w:proofErr w:type="spellStart"/>
    <w:r>
      <w:t>Arrak</w:t>
    </w:r>
    <w:proofErr w:type="spellEnd"/>
    <w:r>
      <w:t xml:space="preserve"> </w:t>
    </w:r>
  </w:p>
  <w:p w14:paraId="3E22516C" w14:textId="77777777" w:rsidR="001932ED" w:rsidRDefault="001932E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90CB7"/>
    <w:multiLevelType w:val="hybridMultilevel"/>
    <w:tmpl w:val="E24AE1B0"/>
    <w:lvl w:ilvl="0" w:tplc="493E59F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B782A"/>
    <w:multiLevelType w:val="hybridMultilevel"/>
    <w:tmpl w:val="44C6C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CD2B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AFA0E03"/>
    <w:multiLevelType w:val="hybridMultilevel"/>
    <w:tmpl w:val="589AA5E4"/>
    <w:lvl w:ilvl="0" w:tplc="75663E3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1F01D5"/>
    <w:multiLevelType w:val="hybridMultilevel"/>
    <w:tmpl w:val="C4BC0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2D5EF8"/>
    <w:multiLevelType w:val="multilevel"/>
    <w:tmpl w:val="423AFD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35F0037"/>
    <w:multiLevelType w:val="hybridMultilevel"/>
    <w:tmpl w:val="F1F4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3E22B7"/>
    <w:multiLevelType w:val="hybridMultilevel"/>
    <w:tmpl w:val="EDB0FCA4"/>
    <w:lvl w:ilvl="0" w:tplc="493E59F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2036AB"/>
    <w:multiLevelType w:val="hybridMultilevel"/>
    <w:tmpl w:val="D5F46ED2"/>
    <w:lvl w:ilvl="0" w:tplc="493E59F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9420FC"/>
    <w:multiLevelType w:val="hybridMultilevel"/>
    <w:tmpl w:val="2A8A6F10"/>
    <w:lvl w:ilvl="0" w:tplc="493E59F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7C4498"/>
    <w:multiLevelType w:val="hybridMultilevel"/>
    <w:tmpl w:val="7AA2F6CC"/>
    <w:lvl w:ilvl="0" w:tplc="493E59FC">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9835AE1"/>
    <w:multiLevelType w:val="hybridMultilevel"/>
    <w:tmpl w:val="6F78CE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AF37FF"/>
    <w:multiLevelType w:val="hybridMultilevel"/>
    <w:tmpl w:val="011CE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693298"/>
    <w:multiLevelType w:val="hybridMultilevel"/>
    <w:tmpl w:val="D670FF5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nsid w:val="69C44E2A"/>
    <w:multiLevelType w:val="hybridMultilevel"/>
    <w:tmpl w:val="5BB6CFD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DA361C"/>
    <w:multiLevelType w:val="hybridMultilevel"/>
    <w:tmpl w:val="1426607A"/>
    <w:lvl w:ilvl="0" w:tplc="493E59FC">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EE03AB6"/>
    <w:multiLevelType w:val="hybridMultilevel"/>
    <w:tmpl w:val="1A1AACA2"/>
    <w:lvl w:ilvl="0" w:tplc="493E59FC">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2"/>
  </w:num>
  <w:num w:numId="3">
    <w:abstractNumId w:val="11"/>
  </w:num>
  <w:num w:numId="4">
    <w:abstractNumId w:val="4"/>
  </w:num>
  <w:num w:numId="5">
    <w:abstractNumId w:val="14"/>
  </w:num>
  <w:num w:numId="6">
    <w:abstractNumId w:val="2"/>
  </w:num>
  <w:num w:numId="7">
    <w:abstractNumId w:val="16"/>
  </w:num>
  <w:num w:numId="8">
    <w:abstractNumId w:val="10"/>
  </w:num>
  <w:num w:numId="9">
    <w:abstractNumId w:val="0"/>
  </w:num>
  <w:num w:numId="10">
    <w:abstractNumId w:val="8"/>
  </w:num>
  <w:num w:numId="11">
    <w:abstractNumId w:val="3"/>
  </w:num>
  <w:num w:numId="12">
    <w:abstractNumId w:val="9"/>
  </w:num>
  <w:num w:numId="13">
    <w:abstractNumId w:val="15"/>
  </w:num>
  <w:num w:numId="14">
    <w:abstractNumId w:val="5"/>
  </w:num>
  <w:num w:numId="15">
    <w:abstractNumId w:val="7"/>
  </w:num>
  <w:num w:numId="16">
    <w:abstractNumId w:val="1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2A1"/>
    <w:rsid w:val="00003A51"/>
    <w:rsid w:val="0001335C"/>
    <w:rsid w:val="00025A16"/>
    <w:rsid w:val="00032B88"/>
    <w:rsid w:val="00033993"/>
    <w:rsid w:val="0004433A"/>
    <w:rsid w:val="000464CB"/>
    <w:rsid w:val="00056ECD"/>
    <w:rsid w:val="00067569"/>
    <w:rsid w:val="00067D0C"/>
    <w:rsid w:val="00071B66"/>
    <w:rsid w:val="00072F99"/>
    <w:rsid w:val="00075DC2"/>
    <w:rsid w:val="00076666"/>
    <w:rsid w:val="00076870"/>
    <w:rsid w:val="000812C2"/>
    <w:rsid w:val="00086F3D"/>
    <w:rsid w:val="000923AC"/>
    <w:rsid w:val="0009350E"/>
    <w:rsid w:val="00097DE9"/>
    <w:rsid w:val="000A4C86"/>
    <w:rsid w:val="000A6301"/>
    <w:rsid w:val="000A765A"/>
    <w:rsid w:val="000B2F0C"/>
    <w:rsid w:val="000B4878"/>
    <w:rsid w:val="000D0C0F"/>
    <w:rsid w:val="000D4A74"/>
    <w:rsid w:val="000D62DA"/>
    <w:rsid w:val="000D740A"/>
    <w:rsid w:val="000E3AF9"/>
    <w:rsid w:val="000E475F"/>
    <w:rsid w:val="000E5FD7"/>
    <w:rsid w:val="000F29B3"/>
    <w:rsid w:val="00101BDA"/>
    <w:rsid w:val="001040ED"/>
    <w:rsid w:val="0010495B"/>
    <w:rsid w:val="00107347"/>
    <w:rsid w:val="00111350"/>
    <w:rsid w:val="00111E66"/>
    <w:rsid w:val="00113149"/>
    <w:rsid w:val="0011500E"/>
    <w:rsid w:val="0013381A"/>
    <w:rsid w:val="00136708"/>
    <w:rsid w:val="00140128"/>
    <w:rsid w:val="0016201C"/>
    <w:rsid w:val="00164687"/>
    <w:rsid w:val="00190BC6"/>
    <w:rsid w:val="0019177A"/>
    <w:rsid w:val="00192D63"/>
    <w:rsid w:val="001932ED"/>
    <w:rsid w:val="001936BD"/>
    <w:rsid w:val="001A75CF"/>
    <w:rsid w:val="001B0006"/>
    <w:rsid w:val="001B259D"/>
    <w:rsid w:val="001C1E08"/>
    <w:rsid w:val="001C2151"/>
    <w:rsid w:val="001C2A05"/>
    <w:rsid w:val="001D6EEE"/>
    <w:rsid w:val="001D7182"/>
    <w:rsid w:val="001E2508"/>
    <w:rsid w:val="001E571E"/>
    <w:rsid w:val="001F3403"/>
    <w:rsid w:val="001F63AE"/>
    <w:rsid w:val="002047AE"/>
    <w:rsid w:val="00210165"/>
    <w:rsid w:val="00216AB8"/>
    <w:rsid w:val="0022089E"/>
    <w:rsid w:val="002212A3"/>
    <w:rsid w:val="00221E71"/>
    <w:rsid w:val="002260A8"/>
    <w:rsid w:val="00227122"/>
    <w:rsid w:val="00237BCB"/>
    <w:rsid w:val="00240381"/>
    <w:rsid w:val="00252D2E"/>
    <w:rsid w:val="00254820"/>
    <w:rsid w:val="00255319"/>
    <w:rsid w:val="002579D0"/>
    <w:rsid w:val="00261817"/>
    <w:rsid w:val="00263B8D"/>
    <w:rsid w:val="00267EE2"/>
    <w:rsid w:val="00270FFF"/>
    <w:rsid w:val="002773B5"/>
    <w:rsid w:val="00280C45"/>
    <w:rsid w:val="00283DB3"/>
    <w:rsid w:val="002905CF"/>
    <w:rsid w:val="00295DEF"/>
    <w:rsid w:val="00295E11"/>
    <w:rsid w:val="002A4447"/>
    <w:rsid w:val="002C0FCD"/>
    <w:rsid w:val="002C14BC"/>
    <w:rsid w:val="002C51AC"/>
    <w:rsid w:val="002C6DE9"/>
    <w:rsid w:val="002D01F9"/>
    <w:rsid w:val="002D36DA"/>
    <w:rsid w:val="002D3CBA"/>
    <w:rsid w:val="002D54A2"/>
    <w:rsid w:val="002E22FE"/>
    <w:rsid w:val="002E25D9"/>
    <w:rsid w:val="002E4487"/>
    <w:rsid w:val="002E61AE"/>
    <w:rsid w:val="002F3B2B"/>
    <w:rsid w:val="002F6D27"/>
    <w:rsid w:val="0030002B"/>
    <w:rsid w:val="003070E0"/>
    <w:rsid w:val="00307DFE"/>
    <w:rsid w:val="00316BBF"/>
    <w:rsid w:val="003231E9"/>
    <w:rsid w:val="00325038"/>
    <w:rsid w:val="00326D2C"/>
    <w:rsid w:val="00334B9A"/>
    <w:rsid w:val="00341005"/>
    <w:rsid w:val="00342FE4"/>
    <w:rsid w:val="003479E7"/>
    <w:rsid w:val="00352E91"/>
    <w:rsid w:val="00355DB4"/>
    <w:rsid w:val="003567FF"/>
    <w:rsid w:val="00365266"/>
    <w:rsid w:val="0037010A"/>
    <w:rsid w:val="00384E86"/>
    <w:rsid w:val="003A21F5"/>
    <w:rsid w:val="003A6D12"/>
    <w:rsid w:val="003C3E3B"/>
    <w:rsid w:val="003D1212"/>
    <w:rsid w:val="003D2657"/>
    <w:rsid w:val="003D47C1"/>
    <w:rsid w:val="003D4B77"/>
    <w:rsid w:val="003E46A4"/>
    <w:rsid w:val="003E5C22"/>
    <w:rsid w:val="003F2E3F"/>
    <w:rsid w:val="00412CB3"/>
    <w:rsid w:val="0041405A"/>
    <w:rsid w:val="0041436A"/>
    <w:rsid w:val="004169C3"/>
    <w:rsid w:val="0041749F"/>
    <w:rsid w:val="0042169B"/>
    <w:rsid w:val="00423996"/>
    <w:rsid w:val="004276AE"/>
    <w:rsid w:val="004320FA"/>
    <w:rsid w:val="00433273"/>
    <w:rsid w:val="00434FAF"/>
    <w:rsid w:val="0043530E"/>
    <w:rsid w:val="00435E79"/>
    <w:rsid w:val="00440818"/>
    <w:rsid w:val="00444A0C"/>
    <w:rsid w:val="0044501B"/>
    <w:rsid w:val="00446932"/>
    <w:rsid w:val="00453585"/>
    <w:rsid w:val="00455F98"/>
    <w:rsid w:val="00456FBA"/>
    <w:rsid w:val="00473BC6"/>
    <w:rsid w:val="004740D1"/>
    <w:rsid w:val="004805B7"/>
    <w:rsid w:val="00480D94"/>
    <w:rsid w:val="00483C0D"/>
    <w:rsid w:val="00484C2E"/>
    <w:rsid w:val="004910E4"/>
    <w:rsid w:val="004A1724"/>
    <w:rsid w:val="004A1FEC"/>
    <w:rsid w:val="004A6600"/>
    <w:rsid w:val="004A7557"/>
    <w:rsid w:val="004B4568"/>
    <w:rsid w:val="004B696D"/>
    <w:rsid w:val="004B75D3"/>
    <w:rsid w:val="004C0A42"/>
    <w:rsid w:val="004D227B"/>
    <w:rsid w:val="004D4DCB"/>
    <w:rsid w:val="004D63CF"/>
    <w:rsid w:val="004D7F56"/>
    <w:rsid w:val="004E034D"/>
    <w:rsid w:val="004E2A21"/>
    <w:rsid w:val="004E5ABB"/>
    <w:rsid w:val="004E6624"/>
    <w:rsid w:val="004F08F0"/>
    <w:rsid w:val="004F2F9B"/>
    <w:rsid w:val="004F7C3A"/>
    <w:rsid w:val="00501EF9"/>
    <w:rsid w:val="00502A38"/>
    <w:rsid w:val="00502FA5"/>
    <w:rsid w:val="005063DD"/>
    <w:rsid w:val="00511B80"/>
    <w:rsid w:val="00513B6C"/>
    <w:rsid w:val="00513E78"/>
    <w:rsid w:val="005303B7"/>
    <w:rsid w:val="00534F50"/>
    <w:rsid w:val="00542515"/>
    <w:rsid w:val="00543458"/>
    <w:rsid w:val="00575276"/>
    <w:rsid w:val="0058200B"/>
    <w:rsid w:val="00594187"/>
    <w:rsid w:val="0059562E"/>
    <w:rsid w:val="00595B22"/>
    <w:rsid w:val="005A0236"/>
    <w:rsid w:val="005A2F96"/>
    <w:rsid w:val="005C3D9D"/>
    <w:rsid w:val="005C6977"/>
    <w:rsid w:val="005D7E64"/>
    <w:rsid w:val="005F21DE"/>
    <w:rsid w:val="005F3A63"/>
    <w:rsid w:val="005F4630"/>
    <w:rsid w:val="005F72B9"/>
    <w:rsid w:val="005F779F"/>
    <w:rsid w:val="006026F6"/>
    <w:rsid w:val="00610E17"/>
    <w:rsid w:val="0061319F"/>
    <w:rsid w:val="00614666"/>
    <w:rsid w:val="006177E1"/>
    <w:rsid w:val="006202A1"/>
    <w:rsid w:val="00623F5C"/>
    <w:rsid w:val="00624A3C"/>
    <w:rsid w:val="0062700E"/>
    <w:rsid w:val="00633497"/>
    <w:rsid w:val="00640740"/>
    <w:rsid w:val="006537D7"/>
    <w:rsid w:val="00653C60"/>
    <w:rsid w:val="006548C1"/>
    <w:rsid w:val="00661098"/>
    <w:rsid w:val="00677A61"/>
    <w:rsid w:val="0068299E"/>
    <w:rsid w:val="00683B4E"/>
    <w:rsid w:val="00684A34"/>
    <w:rsid w:val="00686D03"/>
    <w:rsid w:val="00692931"/>
    <w:rsid w:val="006972DC"/>
    <w:rsid w:val="00697E66"/>
    <w:rsid w:val="006A09A2"/>
    <w:rsid w:val="006A6281"/>
    <w:rsid w:val="006B3AAF"/>
    <w:rsid w:val="006C3EF0"/>
    <w:rsid w:val="006C57BC"/>
    <w:rsid w:val="006D0680"/>
    <w:rsid w:val="006D62D4"/>
    <w:rsid w:val="006E04FD"/>
    <w:rsid w:val="006E5A5D"/>
    <w:rsid w:val="006E7C20"/>
    <w:rsid w:val="006F3A89"/>
    <w:rsid w:val="006F5FA9"/>
    <w:rsid w:val="006F7E88"/>
    <w:rsid w:val="007009A2"/>
    <w:rsid w:val="0070282D"/>
    <w:rsid w:val="00707632"/>
    <w:rsid w:val="007132A7"/>
    <w:rsid w:val="0071441D"/>
    <w:rsid w:val="00727C1B"/>
    <w:rsid w:val="0073393F"/>
    <w:rsid w:val="007365F1"/>
    <w:rsid w:val="00744EEC"/>
    <w:rsid w:val="00745439"/>
    <w:rsid w:val="00745CA9"/>
    <w:rsid w:val="007538A4"/>
    <w:rsid w:val="00755362"/>
    <w:rsid w:val="00757DA4"/>
    <w:rsid w:val="007662FE"/>
    <w:rsid w:val="00776A5A"/>
    <w:rsid w:val="00777FB7"/>
    <w:rsid w:val="00784D5F"/>
    <w:rsid w:val="00791F03"/>
    <w:rsid w:val="00792E9D"/>
    <w:rsid w:val="00794F46"/>
    <w:rsid w:val="007B0975"/>
    <w:rsid w:val="007B35FE"/>
    <w:rsid w:val="007B3749"/>
    <w:rsid w:val="007B6144"/>
    <w:rsid w:val="007C687A"/>
    <w:rsid w:val="007D3144"/>
    <w:rsid w:val="007D3619"/>
    <w:rsid w:val="007D3708"/>
    <w:rsid w:val="007E03F4"/>
    <w:rsid w:val="007E1A7F"/>
    <w:rsid w:val="007E2E7B"/>
    <w:rsid w:val="007E5015"/>
    <w:rsid w:val="007E7A3B"/>
    <w:rsid w:val="007F6067"/>
    <w:rsid w:val="007F6762"/>
    <w:rsid w:val="0082760A"/>
    <w:rsid w:val="0083572C"/>
    <w:rsid w:val="00841186"/>
    <w:rsid w:val="00851809"/>
    <w:rsid w:val="00853853"/>
    <w:rsid w:val="00854F6E"/>
    <w:rsid w:val="00856037"/>
    <w:rsid w:val="0085790B"/>
    <w:rsid w:val="0086373D"/>
    <w:rsid w:val="00863904"/>
    <w:rsid w:val="00866896"/>
    <w:rsid w:val="008668E0"/>
    <w:rsid w:val="008818D7"/>
    <w:rsid w:val="00882D7A"/>
    <w:rsid w:val="008832CD"/>
    <w:rsid w:val="008850DB"/>
    <w:rsid w:val="008A597D"/>
    <w:rsid w:val="008B7E5A"/>
    <w:rsid w:val="008C34C1"/>
    <w:rsid w:val="008C40F6"/>
    <w:rsid w:val="008C6120"/>
    <w:rsid w:val="008D17D5"/>
    <w:rsid w:val="008D2836"/>
    <w:rsid w:val="008D6404"/>
    <w:rsid w:val="008E6985"/>
    <w:rsid w:val="008F0FF9"/>
    <w:rsid w:val="00920B42"/>
    <w:rsid w:val="00922F09"/>
    <w:rsid w:val="00925B74"/>
    <w:rsid w:val="00933818"/>
    <w:rsid w:val="00940AEE"/>
    <w:rsid w:val="009410BF"/>
    <w:rsid w:val="009415BD"/>
    <w:rsid w:val="00941AB0"/>
    <w:rsid w:val="00950C53"/>
    <w:rsid w:val="009522EE"/>
    <w:rsid w:val="00956D88"/>
    <w:rsid w:val="00960558"/>
    <w:rsid w:val="009628B3"/>
    <w:rsid w:val="009670AA"/>
    <w:rsid w:val="0098414A"/>
    <w:rsid w:val="009850F1"/>
    <w:rsid w:val="0098610E"/>
    <w:rsid w:val="00987690"/>
    <w:rsid w:val="00997B28"/>
    <w:rsid w:val="009A3F59"/>
    <w:rsid w:val="009A65A7"/>
    <w:rsid w:val="009B4129"/>
    <w:rsid w:val="009B773C"/>
    <w:rsid w:val="009C00A0"/>
    <w:rsid w:val="009C0675"/>
    <w:rsid w:val="009C77D7"/>
    <w:rsid w:val="009D3EFA"/>
    <w:rsid w:val="009E2BA0"/>
    <w:rsid w:val="009F4C49"/>
    <w:rsid w:val="00A01555"/>
    <w:rsid w:val="00A215D6"/>
    <w:rsid w:val="00A22DEB"/>
    <w:rsid w:val="00A2692D"/>
    <w:rsid w:val="00A26D88"/>
    <w:rsid w:val="00A32204"/>
    <w:rsid w:val="00A36E29"/>
    <w:rsid w:val="00A5206E"/>
    <w:rsid w:val="00A60643"/>
    <w:rsid w:val="00A61B94"/>
    <w:rsid w:val="00A7553A"/>
    <w:rsid w:val="00A82814"/>
    <w:rsid w:val="00A945EE"/>
    <w:rsid w:val="00A951C8"/>
    <w:rsid w:val="00A95792"/>
    <w:rsid w:val="00A95915"/>
    <w:rsid w:val="00A95F8B"/>
    <w:rsid w:val="00AA1183"/>
    <w:rsid w:val="00AA54D3"/>
    <w:rsid w:val="00AA73E2"/>
    <w:rsid w:val="00AB0076"/>
    <w:rsid w:val="00AB09C3"/>
    <w:rsid w:val="00AB136E"/>
    <w:rsid w:val="00AB3832"/>
    <w:rsid w:val="00AB6CFD"/>
    <w:rsid w:val="00AC0DCE"/>
    <w:rsid w:val="00AC0EEA"/>
    <w:rsid w:val="00AC4B84"/>
    <w:rsid w:val="00AD4A0C"/>
    <w:rsid w:val="00AD4C15"/>
    <w:rsid w:val="00AE0271"/>
    <w:rsid w:val="00AE3B64"/>
    <w:rsid w:val="00AE7116"/>
    <w:rsid w:val="00AE7E87"/>
    <w:rsid w:val="00AF55FA"/>
    <w:rsid w:val="00B02223"/>
    <w:rsid w:val="00B11336"/>
    <w:rsid w:val="00B163FA"/>
    <w:rsid w:val="00B170D0"/>
    <w:rsid w:val="00B17322"/>
    <w:rsid w:val="00B221FB"/>
    <w:rsid w:val="00B4595B"/>
    <w:rsid w:val="00B476D8"/>
    <w:rsid w:val="00B50C1C"/>
    <w:rsid w:val="00B608B7"/>
    <w:rsid w:val="00B64D98"/>
    <w:rsid w:val="00B67904"/>
    <w:rsid w:val="00B7114A"/>
    <w:rsid w:val="00B755C9"/>
    <w:rsid w:val="00B770AE"/>
    <w:rsid w:val="00B83843"/>
    <w:rsid w:val="00B878CB"/>
    <w:rsid w:val="00B93C7C"/>
    <w:rsid w:val="00BA228C"/>
    <w:rsid w:val="00BA7221"/>
    <w:rsid w:val="00BA7C21"/>
    <w:rsid w:val="00BB2383"/>
    <w:rsid w:val="00BB6633"/>
    <w:rsid w:val="00BB7C98"/>
    <w:rsid w:val="00BC462D"/>
    <w:rsid w:val="00BE4ADC"/>
    <w:rsid w:val="00BF6784"/>
    <w:rsid w:val="00C1149D"/>
    <w:rsid w:val="00C12573"/>
    <w:rsid w:val="00C1633D"/>
    <w:rsid w:val="00C174BC"/>
    <w:rsid w:val="00C21A73"/>
    <w:rsid w:val="00C2240B"/>
    <w:rsid w:val="00C2557E"/>
    <w:rsid w:val="00C259F0"/>
    <w:rsid w:val="00C2634D"/>
    <w:rsid w:val="00C33E89"/>
    <w:rsid w:val="00C403B9"/>
    <w:rsid w:val="00C43352"/>
    <w:rsid w:val="00C52C8B"/>
    <w:rsid w:val="00C531BC"/>
    <w:rsid w:val="00C53D56"/>
    <w:rsid w:val="00C6268B"/>
    <w:rsid w:val="00C66FE8"/>
    <w:rsid w:val="00C706D1"/>
    <w:rsid w:val="00C722C8"/>
    <w:rsid w:val="00C7463F"/>
    <w:rsid w:val="00C8443A"/>
    <w:rsid w:val="00CA2AFC"/>
    <w:rsid w:val="00CB7221"/>
    <w:rsid w:val="00CD0F2A"/>
    <w:rsid w:val="00CD571B"/>
    <w:rsid w:val="00CF4906"/>
    <w:rsid w:val="00D00474"/>
    <w:rsid w:val="00D008C4"/>
    <w:rsid w:val="00D042CC"/>
    <w:rsid w:val="00D15C01"/>
    <w:rsid w:val="00D16D8A"/>
    <w:rsid w:val="00D2180A"/>
    <w:rsid w:val="00D22D7D"/>
    <w:rsid w:val="00D23D09"/>
    <w:rsid w:val="00D23D72"/>
    <w:rsid w:val="00D30D14"/>
    <w:rsid w:val="00D33F1A"/>
    <w:rsid w:val="00D36916"/>
    <w:rsid w:val="00D40574"/>
    <w:rsid w:val="00D45C47"/>
    <w:rsid w:val="00D46B0D"/>
    <w:rsid w:val="00D5016D"/>
    <w:rsid w:val="00D519B5"/>
    <w:rsid w:val="00D537A9"/>
    <w:rsid w:val="00D548F5"/>
    <w:rsid w:val="00D55EB4"/>
    <w:rsid w:val="00D61156"/>
    <w:rsid w:val="00D612F7"/>
    <w:rsid w:val="00D64668"/>
    <w:rsid w:val="00D65374"/>
    <w:rsid w:val="00D66909"/>
    <w:rsid w:val="00D725FF"/>
    <w:rsid w:val="00D85104"/>
    <w:rsid w:val="00D87998"/>
    <w:rsid w:val="00D97928"/>
    <w:rsid w:val="00DA4D0D"/>
    <w:rsid w:val="00DA6DB2"/>
    <w:rsid w:val="00DB0B35"/>
    <w:rsid w:val="00DB0EBA"/>
    <w:rsid w:val="00DB55D5"/>
    <w:rsid w:val="00DB5FAE"/>
    <w:rsid w:val="00DB799B"/>
    <w:rsid w:val="00DC1D2D"/>
    <w:rsid w:val="00DD015E"/>
    <w:rsid w:val="00DD056D"/>
    <w:rsid w:val="00DD477F"/>
    <w:rsid w:val="00DD50AD"/>
    <w:rsid w:val="00DE14C6"/>
    <w:rsid w:val="00DE577F"/>
    <w:rsid w:val="00DF6F73"/>
    <w:rsid w:val="00E0129C"/>
    <w:rsid w:val="00E01FC8"/>
    <w:rsid w:val="00E041B6"/>
    <w:rsid w:val="00E11A99"/>
    <w:rsid w:val="00E22332"/>
    <w:rsid w:val="00E2557F"/>
    <w:rsid w:val="00E30743"/>
    <w:rsid w:val="00E3120D"/>
    <w:rsid w:val="00E3205D"/>
    <w:rsid w:val="00E327B0"/>
    <w:rsid w:val="00E3455D"/>
    <w:rsid w:val="00E442E6"/>
    <w:rsid w:val="00E52225"/>
    <w:rsid w:val="00E56F8F"/>
    <w:rsid w:val="00E64EA0"/>
    <w:rsid w:val="00E65E20"/>
    <w:rsid w:val="00E733DC"/>
    <w:rsid w:val="00E800D9"/>
    <w:rsid w:val="00E80E1C"/>
    <w:rsid w:val="00E83833"/>
    <w:rsid w:val="00E87236"/>
    <w:rsid w:val="00E93202"/>
    <w:rsid w:val="00EA18FF"/>
    <w:rsid w:val="00EA26E6"/>
    <w:rsid w:val="00EA44A5"/>
    <w:rsid w:val="00EA5AEB"/>
    <w:rsid w:val="00EB00D0"/>
    <w:rsid w:val="00EB7939"/>
    <w:rsid w:val="00EC0F78"/>
    <w:rsid w:val="00EC2F10"/>
    <w:rsid w:val="00EC588A"/>
    <w:rsid w:val="00ED024F"/>
    <w:rsid w:val="00ED1E7B"/>
    <w:rsid w:val="00ED4784"/>
    <w:rsid w:val="00EE1F55"/>
    <w:rsid w:val="00EE5750"/>
    <w:rsid w:val="00EE5A8D"/>
    <w:rsid w:val="00EE5EC8"/>
    <w:rsid w:val="00EE7594"/>
    <w:rsid w:val="00EF6A31"/>
    <w:rsid w:val="00F0070E"/>
    <w:rsid w:val="00F03B49"/>
    <w:rsid w:val="00F11CE9"/>
    <w:rsid w:val="00F11E21"/>
    <w:rsid w:val="00F21CA9"/>
    <w:rsid w:val="00F27186"/>
    <w:rsid w:val="00F27BE5"/>
    <w:rsid w:val="00F3316A"/>
    <w:rsid w:val="00F4019A"/>
    <w:rsid w:val="00F47AB1"/>
    <w:rsid w:val="00F521DB"/>
    <w:rsid w:val="00F571F8"/>
    <w:rsid w:val="00F61D00"/>
    <w:rsid w:val="00F62DA0"/>
    <w:rsid w:val="00F63B4D"/>
    <w:rsid w:val="00F66A03"/>
    <w:rsid w:val="00F672A6"/>
    <w:rsid w:val="00F71477"/>
    <w:rsid w:val="00F71ABE"/>
    <w:rsid w:val="00F7468B"/>
    <w:rsid w:val="00F802D5"/>
    <w:rsid w:val="00F81F72"/>
    <w:rsid w:val="00F9151B"/>
    <w:rsid w:val="00F94E26"/>
    <w:rsid w:val="00FA1244"/>
    <w:rsid w:val="00FA2EF7"/>
    <w:rsid w:val="00FC5F25"/>
    <w:rsid w:val="00FC63BF"/>
    <w:rsid w:val="00FD0B66"/>
    <w:rsid w:val="00FD2404"/>
    <w:rsid w:val="00FD6E87"/>
    <w:rsid w:val="00FE0D8C"/>
    <w:rsid w:val="00FE2BDA"/>
    <w:rsid w:val="00FE59CE"/>
    <w:rsid w:val="00FE5ABA"/>
    <w:rsid w:val="00FF17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6D67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4BC"/>
  </w:style>
  <w:style w:type="paragraph" w:styleId="Heading1">
    <w:name w:val="heading 1"/>
    <w:basedOn w:val="Normal"/>
    <w:next w:val="Normal"/>
    <w:link w:val="Heading1Char"/>
    <w:uiPriority w:val="9"/>
    <w:qFormat/>
    <w:rsid w:val="00C174B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C174B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174B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174B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C174B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C174B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C174B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C174B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C174B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743"/>
    <w:pPr>
      <w:ind w:left="720"/>
      <w:contextualSpacing/>
    </w:pPr>
  </w:style>
  <w:style w:type="paragraph" w:styleId="NoSpacing">
    <w:name w:val="No Spacing"/>
    <w:link w:val="NoSpacingChar"/>
    <w:uiPriority w:val="1"/>
    <w:qFormat/>
    <w:rsid w:val="00C174BC"/>
    <w:pPr>
      <w:spacing w:after="0" w:line="240" w:lineRule="auto"/>
    </w:pPr>
  </w:style>
  <w:style w:type="character" w:customStyle="1" w:styleId="NoSpacingChar">
    <w:name w:val="No Spacing Char"/>
    <w:basedOn w:val="DefaultParagraphFont"/>
    <w:link w:val="NoSpacing"/>
    <w:uiPriority w:val="1"/>
    <w:rsid w:val="00A95915"/>
  </w:style>
  <w:style w:type="paragraph" w:styleId="Footer">
    <w:name w:val="footer"/>
    <w:basedOn w:val="Normal"/>
    <w:link w:val="FooterChar"/>
    <w:uiPriority w:val="99"/>
    <w:unhideWhenUsed/>
    <w:rsid w:val="00EA44A5"/>
    <w:pPr>
      <w:tabs>
        <w:tab w:val="center" w:pos="4320"/>
        <w:tab w:val="right" w:pos="8640"/>
      </w:tabs>
      <w:spacing w:after="0" w:line="240" w:lineRule="auto"/>
    </w:pPr>
  </w:style>
  <w:style w:type="character" w:customStyle="1" w:styleId="FooterChar">
    <w:name w:val="Footer Char"/>
    <w:basedOn w:val="DefaultParagraphFont"/>
    <w:link w:val="Footer"/>
    <w:uiPriority w:val="99"/>
    <w:rsid w:val="00EA44A5"/>
    <w:rPr>
      <w:rFonts w:eastAsiaTheme="minorHAnsi"/>
      <w:sz w:val="22"/>
      <w:szCs w:val="22"/>
    </w:rPr>
  </w:style>
  <w:style w:type="character" w:styleId="PageNumber">
    <w:name w:val="page number"/>
    <w:basedOn w:val="DefaultParagraphFont"/>
    <w:uiPriority w:val="99"/>
    <w:semiHidden/>
    <w:unhideWhenUsed/>
    <w:rsid w:val="00EA44A5"/>
  </w:style>
  <w:style w:type="character" w:customStyle="1" w:styleId="Heading1Char">
    <w:name w:val="Heading 1 Char"/>
    <w:basedOn w:val="DefaultParagraphFont"/>
    <w:link w:val="Heading1"/>
    <w:uiPriority w:val="9"/>
    <w:rsid w:val="00C174B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C174B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174BC"/>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174BC"/>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C174BC"/>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C174B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C174B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C174B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C174BC"/>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C174BC"/>
    <w:pPr>
      <w:spacing w:line="240" w:lineRule="auto"/>
    </w:pPr>
    <w:rPr>
      <w:b/>
      <w:bCs/>
      <w:smallCaps/>
      <w:color w:val="1F497D" w:themeColor="text2"/>
    </w:rPr>
  </w:style>
  <w:style w:type="paragraph" w:styleId="Title">
    <w:name w:val="Title"/>
    <w:basedOn w:val="Normal"/>
    <w:next w:val="Normal"/>
    <w:link w:val="TitleChar"/>
    <w:uiPriority w:val="10"/>
    <w:qFormat/>
    <w:rsid w:val="00C174B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C174B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C174B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C174BC"/>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C174BC"/>
    <w:rPr>
      <w:b/>
      <w:bCs/>
    </w:rPr>
  </w:style>
  <w:style w:type="character" w:styleId="Emphasis">
    <w:name w:val="Emphasis"/>
    <w:basedOn w:val="DefaultParagraphFont"/>
    <w:uiPriority w:val="20"/>
    <w:qFormat/>
    <w:rsid w:val="00C174BC"/>
    <w:rPr>
      <w:i/>
      <w:iCs/>
    </w:rPr>
  </w:style>
  <w:style w:type="paragraph" w:styleId="Quote">
    <w:name w:val="Quote"/>
    <w:basedOn w:val="Normal"/>
    <w:next w:val="Normal"/>
    <w:link w:val="QuoteChar"/>
    <w:uiPriority w:val="29"/>
    <w:qFormat/>
    <w:rsid w:val="00C174B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C174BC"/>
    <w:rPr>
      <w:color w:val="1F497D" w:themeColor="text2"/>
      <w:sz w:val="24"/>
      <w:szCs w:val="24"/>
    </w:rPr>
  </w:style>
  <w:style w:type="paragraph" w:styleId="IntenseQuote">
    <w:name w:val="Intense Quote"/>
    <w:basedOn w:val="Normal"/>
    <w:next w:val="Normal"/>
    <w:link w:val="IntenseQuoteChar"/>
    <w:uiPriority w:val="30"/>
    <w:qFormat/>
    <w:rsid w:val="00C174B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C174B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C174BC"/>
    <w:rPr>
      <w:i/>
      <w:iCs/>
      <w:color w:val="595959" w:themeColor="text1" w:themeTint="A6"/>
    </w:rPr>
  </w:style>
  <w:style w:type="character" w:styleId="IntenseEmphasis">
    <w:name w:val="Intense Emphasis"/>
    <w:basedOn w:val="DefaultParagraphFont"/>
    <w:uiPriority w:val="21"/>
    <w:qFormat/>
    <w:rsid w:val="00C174BC"/>
    <w:rPr>
      <w:b/>
      <w:bCs/>
      <w:i/>
      <w:iCs/>
    </w:rPr>
  </w:style>
  <w:style w:type="character" w:styleId="SubtleReference">
    <w:name w:val="Subtle Reference"/>
    <w:basedOn w:val="DefaultParagraphFont"/>
    <w:uiPriority w:val="31"/>
    <w:qFormat/>
    <w:rsid w:val="00C174B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174BC"/>
    <w:rPr>
      <w:b/>
      <w:bCs/>
      <w:smallCaps/>
      <w:color w:val="1F497D" w:themeColor="text2"/>
      <w:u w:val="single"/>
    </w:rPr>
  </w:style>
  <w:style w:type="character" w:styleId="BookTitle">
    <w:name w:val="Book Title"/>
    <w:basedOn w:val="DefaultParagraphFont"/>
    <w:uiPriority w:val="33"/>
    <w:qFormat/>
    <w:rsid w:val="00C174BC"/>
    <w:rPr>
      <w:b/>
      <w:bCs/>
      <w:smallCaps/>
      <w:spacing w:val="10"/>
    </w:rPr>
  </w:style>
  <w:style w:type="paragraph" w:styleId="TOCHeading">
    <w:name w:val="TOC Heading"/>
    <w:basedOn w:val="Heading1"/>
    <w:next w:val="Normal"/>
    <w:uiPriority w:val="39"/>
    <w:semiHidden/>
    <w:unhideWhenUsed/>
    <w:qFormat/>
    <w:rsid w:val="00C174BC"/>
    <w:pPr>
      <w:outlineLvl w:val="9"/>
    </w:pPr>
  </w:style>
  <w:style w:type="paragraph" w:styleId="BalloonText">
    <w:name w:val="Balloon Text"/>
    <w:basedOn w:val="Normal"/>
    <w:link w:val="BalloonTextChar"/>
    <w:uiPriority w:val="99"/>
    <w:semiHidden/>
    <w:unhideWhenUsed/>
    <w:rsid w:val="0043530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3530E"/>
    <w:rPr>
      <w:rFonts w:ascii="Lucida Grande" w:hAnsi="Lucida Grande"/>
      <w:sz w:val="18"/>
      <w:szCs w:val="18"/>
    </w:rPr>
  </w:style>
  <w:style w:type="paragraph" w:styleId="Header">
    <w:name w:val="header"/>
    <w:basedOn w:val="Normal"/>
    <w:link w:val="HeaderChar"/>
    <w:uiPriority w:val="99"/>
    <w:unhideWhenUsed/>
    <w:rsid w:val="00D537A9"/>
    <w:pPr>
      <w:tabs>
        <w:tab w:val="center" w:pos="4320"/>
        <w:tab w:val="right" w:pos="8640"/>
      </w:tabs>
      <w:spacing w:after="0" w:line="240" w:lineRule="auto"/>
    </w:pPr>
  </w:style>
  <w:style w:type="character" w:customStyle="1" w:styleId="HeaderChar">
    <w:name w:val="Header Char"/>
    <w:basedOn w:val="DefaultParagraphFont"/>
    <w:link w:val="Header"/>
    <w:uiPriority w:val="99"/>
    <w:rsid w:val="00D537A9"/>
  </w:style>
  <w:style w:type="table" w:styleId="LightShading-Accent1">
    <w:name w:val="Light Shading Accent 1"/>
    <w:basedOn w:val="TableNormal"/>
    <w:uiPriority w:val="60"/>
    <w:rsid w:val="00D537A9"/>
    <w:pPr>
      <w:spacing w:after="0" w:line="240" w:lineRule="auto"/>
    </w:pPr>
    <w:rPr>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4BC"/>
  </w:style>
  <w:style w:type="paragraph" w:styleId="Heading1">
    <w:name w:val="heading 1"/>
    <w:basedOn w:val="Normal"/>
    <w:next w:val="Normal"/>
    <w:link w:val="Heading1Char"/>
    <w:uiPriority w:val="9"/>
    <w:qFormat/>
    <w:rsid w:val="00C174B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C174B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174B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174B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C174B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C174B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C174B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C174B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C174B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743"/>
    <w:pPr>
      <w:ind w:left="720"/>
      <w:contextualSpacing/>
    </w:pPr>
  </w:style>
  <w:style w:type="paragraph" w:styleId="NoSpacing">
    <w:name w:val="No Spacing"/>
    <w:link w:val="NoSpacingChar"/>
    <w:uiPriority w:val="1"/>
    <w:qFormat/>
    <w:rsid w:val="00C174BC"/>
    <w:pPr>
      <w:spacing w:after="0" w:line="240" w:lineRule="auto"/>
    </w:pPr>
  </w:style>
  <w:style w:type="character" w:customStyle="1" w:styleId="NoSpacingChar">
    <w:name w:val="No Spacing Char"/>
    <w:basedOn w:val="DefaultParagraphFont"/>
    <w:link w:val="NoSpacing"/>
    <w:uiPriority w:val="1"/>
    <w:rsid w:val="00A95915"/>
  </w:style>
  <w:style w:type="paragraph" w:styleId="Footer">
    <w:name w:val="footer"/>
    <w:basedOn w:val="Normal"/>
    <w:link w:val="FooterChar"/>
    <w:uiPriority w:val="99"/>
    <w:unhideWhenUsed/>
    <w:rsid w:val="00EA44A5"/>
    <w:pPr>
      <w:tabs>
        <w:tab w:val="center" w:pos="4320"/>
        <w:tab w:val="right" w:pos="8640"/>
      </w:tabs>
      <w:spacing w:after="0" w:line="240" w:lineRule="auto"/>
    </w:pPr>
  </w:style>
  <w:style w:type="character" w:customStyle="1" w:styleId="FooterChar">
    <w:name w:val="Footer Char"/>
    <w:basedOn w:val="DefaultParagraphFont"/>
    <w:link w:val="Footer"/>
    <w:uiPriority w:val="99"/>
    <w:rsid w:val="00EA44A5"/>
    <w:rPr>
      <w:rFonts w:eastAsiaTheme="minorHAnsi"/>
      <w:sz w:val="22"/>
      <w:szCs w:val="22"/>
    </w:rPr>
  </w:style>
  <w:style w:type="character" w:styleId="PageNumber">
    <w:name w:val="page number"/>
    <w:basedOn w:val="DefaultParagraphFont"/>
    <w:uiPriority w:val="99"/>
    <w:semiHidden/>
    <w:unhideWhenUsed/>
    <w:rsid w:val="00EA44A5"/>
  </w:style>
  <w:style w:type="character" w:customStyle="1" w:styleId="Heading1Char">
    <w:name w:val="Heading 1 Char"/>
    <w:basedOn w:val="DefaultParagraphFont"/>
    <w:link w:val="Heading1"/>
    <w:uiPriority w:val="9"/>
    <w:rsid w:val="00C174B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C174B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174BC"/>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174BC"/>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C174BC"/>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C174B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C174B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C174B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C174BC"/>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C174BC"/>
    <w:pPr>
      <w:spacing w:line="240" w:lineRule="auto"/>
    </w:pPr>
    <w:rPr>
      <w:b/>
      <w:bCs/>
      <w:smallCaps/>
      <w:color w:val="1F497D" w:themeColor="text2"/>
    </w:rPr>
  </w:style>
  <w:style w:type="paragraph" w:styleId="Title">
    <w:name w:val="Title"/>
    <w:basedOn w:val="Normal"/>
    <w:next w:val="Normal"/>
    <w:link w:val="TitleChar"/>
    <w:uiPriority w:val="10"/>
    <w:qFormat/>
    <w:rsid w:val="00C174B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C174B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C174B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C174BC"/>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C174BC"/>
    <w:rPr>
      <w:b/>
      <w:bCs/>
    </w:rPr>
  </w:style>
  <w:style w:type="character" w:styleId="Emphasis">
    <w:name w:val="Emphasis"/>
    <w:basedOn w:val="DefaultParagraphFont"/>
    <w:uiPriority w:val="20"/>
    <w:qFormat/>
    <w:rsid w:val="00C174BC"/>
    <w:rPr>
      <w:i/>
      <w:iCs/>
    </w:rPr>
  </w:style>
  <w:style w:type="paragraph" w:styleId="Quote">
    <w:name w:val="Quote"/>
    <w:basedOn w:val="Normal"/>
    <w:next w:val="Normal"/>
    <w:link w:val="QuoteChar"/>
    <w:uiPriority w:val="29"/>
    <w:qFormat/>
    <w:rsid w:val="00C174B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C174BC"/>
    <w:rPr>
      <w:color w:val="1F497D" w:themeColor="text2"/>
      <w:sz w:val="24"/>
      <w:szCs w:val="24"/>
    </w:rPr>
  </w:style>
  <w:style w:type="paragraph" w:styleId="IntenseQuote">
    <w:name w:val="Intense Quote"/>
    <w:basedOn w:val="Normal"/>
    <w:next w:val="Normal"/>
    <w:link w:val="IntenseQuoteChar"/>
    <w:uiPriority w:val="30"/>
    <w:qFormat/>
    <w:rsid w:val="00C174B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C174B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C174BC"/>
    <w:rPr>
      <w:i/>
      <w:iCs/>
      <w:color w:val="595959" w:themeColor="text1" w:themeTint="A6"/>
    </w:rPr>
  </w:style>
  <w:style w:type="character" w:styleId="IntenseEmphasis">
    <w:name w:val="Intense Emphasis"/>
    <w:basedOn w:val="DefaultParagraphFont"/>
    <w:uiPriority w:val="21"/>
    <w:qFormat/>
    <w:rsid w:val="00C174BC"/>
    <w:rPr>
      <w:b/>
      <w:bCs/>
      <w:i/>
      <w:iCs/>
    </w:rPr>
  </w:style>
  <w:style w:type="character" w:styleId="SubtleReference">
    <w:name w:val="Subtle Reference"/>
    <w:basedOn w:val="DefaultParagraphFont"/>
    <w:uiPriority w:val="31"/>
    <w:qFormat/>
    <w:rsid w:val="00C174B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174BC"/>
    <w:rPr>
      <w:b/>
      <w:bCs/>
      <w:smallCaps/>
      <w:color w:val="1F497D" w:themeColor="text2"/>
      <w:u w:val="single"/>
    </w:rPr>
  </w:style>
  <w:style w:type="character" w:styleId="BookTitle">
    <w:name w:val="Book Title"/>
    <w:basedOn w:val="DefaultParagraphFont"/>
    <w:uiPriority w:val="33"/>
    <w:qFormat/>
    <w:rsid w:val="00C174BC"/>
    <w:rPr>
      <w:b/>
      <w:bCs/>
      <w:smallCaps/>
      <w:spacing w:val="10"/>
    </w:rPr>
  </w:style>
  <w:style w:type="paragraph" w:styleId="TOCHeading">
    <w:name w:val="TOC Heading"/>
    <w:basedOn w:val="Heading1"/>
    <w:next w:val="Normal"/>
    <w:uiPriority w:val="39"/>
    <w:semiHidden/>
    <w:unhideWhenUsed/>
    <w:qFormat/>
    <w:rsid w:val="00C174BC"/>
    <w:pPr>
      <w:outlineLvl w:val="9"/>
    </w:pPr>
  </w:style>
  <w:style w:type="paragraph" w:styleId="BalloonText">
    <w:name w:val="Balloon Text"/>
    <w:basedOn w:val="Normal"/>
    <w:link w:val="BalloonTextChar"/>
    <w:uiPriority w:val="99"/>
    <w:semiHidden/>
    <w:unhideWhenUsed/>
    <w:rsid w:val="0043530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3530E"/>
    <w:rPr>
      <w:rFonts w:ascii="Lucida Grande" w:hAnsi="Lucida Grande"/>
      <w:sz w:val="18"/>
      <w:szCs w:val="18"/>
    </w:rPr>
  </w:style>
  <w:style w:type="paragraph" w:styleId="Header">
    <w:name w:val="header"/>
    <w:basedOn w:val="Normal"/>
    <w:link w:val="HeaderChar"/>
    <w:uiPriority w:val="99"/>
    <w:unhideWhenUsed/>
    <w:rsid w:val="00D537A9"/>
    <w:pPr>
      <w:tabs>
        <w:tab w:val="center" w:pos="4320"/>
        <w:tab w:val="right" w:pos="8640"/>
      </w:tabs>
      <w:spacing w:after="0" w:line="240" w:lineRule="auto"/>
    </w:pPr>
  </w:style>
  <w:style w:type="character" w:customStyle="1" w:styleId="HeaderChar">
    <w:name w:val="Header Char"/>
    <w:basedOn w:val="DefaultParagraphFont"/>
    <w:link w:val="Header"/>
    <w:uiPriority w:val="99"/>
    <w:rsid w:val="00D537A9"/>
  </w:style>
  <w:style w:type="table" w:styleId="LightShading-Accent1">
    <w:name w:val="Light Shading Accent 1"/>
    <w:basedOn w:val="TableNormal"/>
    <w:uiPriority w:val="60"/>
    <w:rsid w:val="00D537A9"/>
    <w:pPr>
      <w:spacing w:after="0" w:line="240" w:lineRule="auto"/>
    </w:pPr>
    <w:rPr>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833961">
      <w:bodyDiv w:val="1"/>
      <w:marLeft w:val="0"/>
      <w:marRight w:val="0"/>
      <w:marTop w:val="0"/>
      <w:marBottom w:val="0"/>
      <w:divBdr>
        <w:top w:val="none" w:sz="0" w:space="0" w:color="auto"/>
        <w:left w:val="none" w:sz="0" w:space="0" w:color="auto"/>
        <w:bottom w:val="none" w:sz="0" w:space="0" w:color="auto"/>
        <w:right w:val="none" w:sz="0" w:space="0" w:color="auto"/>
      </w:divBdr>
    </w:div>
    <w:div w:id="483590492">
      <w:bodyDiv w:val="1"/>
      <w:marLeft w:val="0"/>
      <w:marRight w:val="0"/>
      <w:marTop w:val="0"/>
      <w:marBottom w:val="0"/>
      <w:divBdr>
        <w:top w:val="none" w:sz="0" w:space="0" w:color="auto"/>
        <w:left w:val="none" w:sz="0" w:space="0" w:color="auto"/>
        <w:bottom w:val="none" w:sz="0" w:space="0" w:color="auto"/>
        <w:right w:val="none" w:sz="0" w:space="0" w:color="auto"/>
      </w:divBdr>
    </w:div>
    <w:div w:id="785082624">
      <w:bodyDiv w:val="1"/>
      <w:marLeft w:val="0"/>
      <w:marRight w:val="0"/>
      <w:marTop w:val="0"/>
      <w:marBottom w:val="0"/>
      <w:divBdr>
        <w:top w:val="none" w:sz="0" w:space="0" w:color="auto"/>
        <w:left w:val="none" w:sz="0" w:space="0" w:color="auto"/>
        <w:bottom w:val="none" w:sz="0" w:space="0" w:color="auto"/>
        <w:right w:val="none" w:sz="0" w:space="0" w:color="auto"/>
      </w:divBdr>
    </w:div>
    <w:div w:id="1772119076">
      <w:bodyDiv w:val="1"/>
      <w:marLeft w:val="0"/>
      <w:marRight w:val="0"/>
      <w:marTop w:val="0"/>
      <w:marBottom w:val="0"/>
      <w:divBdr>
        <w:top w:val="none" w:sz="0" w:space="0" w:color="auto"/>
        <w:left w:val="none" w:sz="0" w:space="0" w:color="auto"/>
        <w:bottom w:val="none" w:sz="0" w:space="0" w:color="auto"/>
        <w:right w:val="none" w:sz="0" w:space="0" w:color="auto"/>
      </w:divBdr>
    </w:div>
    <w:div w:id="19607253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E1FD687-50D1-9B4A-B762-FE833B80E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12</Pages>
  <Words>2320</Words>
  <Characters>13228</Characters>
  <Application>Microsoft Macintosh Word</Application>
  <DocSecurity>0</DocSecurity>
  <Lines>110</Lines>
  <Paragraphs>31</Paragraphs>
  <ScaleCrop>false</ScaleCrop>
  <Company/>
  <LinksUpToDate>false</LinksUpToDate>
  <CharactersWithSpaces>15517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8: connor</dc:title>
  <dc:subject>Abdulaziz Arrak</dc:subject>
  <dc:creator>CIS 410-01                                                                                                                                          </dc:creator>
  <cp:keywords/>
  <dc:description/>
  <cp:lastModifiedBy>Home</cp:lastModifiedBy>
  <cp:revision>482</cp:revision>
  <cp:lastPrinted>2019-03-28T05:47:00Z</cp:lastPrinted>
  <dcterms:created xsi:type="dcterms:W3CDTF">2019-01-24T02:14:00Z</dcterms:created>
  <dcterms:modified xsi:type="dcterms:W3CDTF">2019-04-11T05:06:00Z</dcterms:modified>
</cp:coreProperties>
</file>