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0DF07" w14:textId="10C8EB7C" w:rsidR="00296681" w:rsidRDefault="00296681" w:rsidP="00504287">
      <w:pPr>
        <w:jc w:val="center"/>
        <w:rPr>
          <w:b/>
        </w:rPr>
      </w:pPr>
      <w:bookmarkStart w:id="0" w:name="_GoBack"/>
      <w:bookmarkEnd w:id="0"/>
      <w:r w:rsidRPr="0089406F">
        <w:rPr>
          <w:b/>
        </w:rPr>
        <w:t>DAFTAR PUSTAKA</w:t>
      </w:r>
    </w:p>
    <w:p w14:paraId="50EA434A" w14:textId="77777777" w:rsidR="00504287" w:rsidRPr="0089406F" w:rsidRDefault="00504287" w:rsidP="00504287">
      <w:pPr>
        <w:jc w:val="center"/>
        <w:rPr>
          <w:b/>
        </w:rPr>
      </w:pPr>
    </w:p>
    <w:p w14:paraId="0377FE6A" w14:textId="77777777" w:rsidR="00296681" w:rsidRPr="0089406F" w:rsidRDefault="00296681" w:rsidP="00504287">
      <w:pPr>
        <w:jc w:val="both"/>
      </w:pPr>
    </w:p>
    <w:p w14:paraId="48DFB390" w14:textId="50574CF8" w:rsidR="00504287" w:rsidRPr="00504287" w:rsidRDefault="00504287" w:rsidP="00504287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</w:rPr>
        <w:t>[1</w:t>
      </w:r>
      <w:r w:rsidRPr="0089406F">
        <w:rPr>
          <w:rFonts w:eastAsiaTheme="minorEastAsia"/>
        </w:rPr>
        <w:t>]</w:t>
      </w:r>
      <w:r w:rsidRPr="0089406F">
        <w:rPr>
          <w:rFonts w:eastAsiaTheme="minorEastAsia"/>
        </w:rPr>
        <w:tab/>
        <w:t xml:space="preserve">Aditya dan Mirza ilhami. 2015. </w:t>
      </w:r>
      <w:r w:rsidRPr="0089406F">
        <w:rPr>
          <w:rFonts w:eastAsiaTheme="minorEastAsia"/>
          <w:i/>
        </w:rPr>
        <w:t xml:space="preserve">Jago  Bikin Aplikasi Smartphone. </w:t>
      </w:r>
      <w:r w:rsidRPr="0089406F">
        <w:rPr>
          <w:rFonts w:eastAsiaTheme="minorEastAsia"/>
        </w:rPr>
        <w:t>Yogyakarta : C.V ANDI OFFSET</w:t>
      </w:r>
    </w:p>
    <w:p w14:paraId="20AA791D" w14:textId="6546E9CA" w:rsidR="00504287" w:rsidRPr="0089406F" w:rsidRDefault="00504287" w:rsidP="00504287">
      <w:pPr>
        <w:ind w:left="709" w:hanging="709"/>
        <w:jc w:val="both"/>
      </w:pPr>
      <w:r>
        <w:t>[2</w:t>
      </w:r>
      <w:r w:rsidRPr="0089406F">
        <w:t>]</w:t>
      </w:r>
      <w:r w:rsidRPr="0089406F">
        <w:tab/>
        <w:t xml:space="preserve">Anonim, Ionic, </w:t>
      </w:r>
      <w:hyperlink r:id="rId9" w:history="1">
        <w:r w:rsidRPr="00D775ED">
          <w:rPr>
            <w:rStyle w:val="Hyperlink"/>
            <w:color w:val="auto"/>
            <w:u w:val="none"/>
          </w:rPr>
          <w:t>http://ionicframework.com/</w:t>
        </w:r>
      </w:hyperlink>
      <w:r w:rsidRPr="0089406F">
        <w:t xml:space="preserve"> (Online; diakses pada april 2016)</w:t>
      </w:r>
    </w:p>
    <w:p w14:paraId="31B7B4AE" w14:textId="1B75120C" w:rsidR="00504287" w:rsidRPr="0089406F" w:rsidRDefault="00504287" w:rsidP="00504287">
      <w:pPr>
        <w:ind w:left="709" w:hanging="709"/>
        <w:jc w:val="both"/>
      </w:pPr>
      <w:r>
        <w:t>[3]</w:t>
      </w:r>
      <w:r>
        <w:tab/>
        <w:t xml:space="preserve">Anonim. </w:t>
      </w:r>
      <w:r w:rsidRPr="00CD3EF4">
        <w:rPr>
          <w:i/>
        </w:rPr>
        <w:t>Konsep Dasar OOP (Pemrograman Berorientasi Objek) Java</w:t>
      </w:r>
      <w:r>
        <w:t xml:space="preserve">, </w:t>
      </w:r>
      <w:r w:rsidRPr="001A1CFE">
        <w:t>http://codenesia.my.id/</w:t>
      </w:r>
      <w:r>
        <w:t>, (Online; diakses pada Juni 2016)</w:t>
      </w:r>
    </w:p>
    <w:p w14:paraId="5151E07C" w14:textId="02B69A73" w:rsidR="00504287" w:rsidRDefault="00504287" w:rsidP="00504287">
      <w:pPr>
        <w:ind w:left="709" w:hanging="709"/>
        <w:jc w:val="both"/>
      </w:pPr>
      <w:r>
        <w:t>[4]</w:t>
      </w:r>
      <w:r>
        <w:tab/>
        <w:t xml:space="preserve">Anonim. </w:t>
      </w:r>
      <w:r w:rsidRPr="00CD3EF4">
        <w:rPr>
          <w:i/>
        </w:rPr>
        <w:t>Mudahnya Memahami Application Programming Interface (API)</w:t>
      </w:r>
      <w:r>
        <w:t xml:space="preserve">, </w:t>
      </w:r>
      <w:r w:rsidRPr="00992708">
        <w:t>http://</w:t>
      </w:r>
      <w:r>
        <w:t>www.jejaring.web.id, (Online; diakses pada Juni 2016)</w:t>
      </w:r>
    </w:p>
    <w:p w14:paraId="7ED205BB" w14:textId="3FC0326C" w:rsidR="00504287" w:rsidRDefault="00504287" w:rsidP="00504287">
      <w:pPr>
        <w:ind w:left="709" w:hanging="709"/>
        <w:jc w:val="both"/>
      </w:pPr>
      <w:r>
        <w:t>[5]</w:t>
      </w:r>
      <w:r>
        <w:tab/>
        <w:t xml:space="preserve">Anthony, Julio. </w:t>
      </w:r>
      <w:r w:rsidRPr="00F41DC5">
        <w:rPr>
          <w:i/>
        </w:rPr>
        <w:t>Komponen Arsitektur Android</w:t>
      </w:r>
      <w:r>
        <w:t xml:space="preserve">, </w:t>
      </w:r>
      <w:r w:rsidRPr="00776CBF">
        <w:t>http://www.insinyoer.com/</w:t>
      </w:r>
      <w:r>
        <w:t>, (Online; diakses pada April 2016)</w:t>
      </w:r>
    </w:p>
    <w:p w14:paraId="786E36E3" w14:textId="055B8AB9" w:rsidR="00504287" w:rsidRPr="009D5D15" w:rsidRDefault="00504287" w:rsidP="00504287">
      <w:pPr>
        <w:widowControl w:val="0"/>
        <w:autoSpaceDE w:val="0"/>
        <w:autoSpaceDN w:val="0"/>
        <w:adjustRightInd w:val="0"/>
        <w:ind w:left="709" w:hanging="709"/>
        <w:jc w:val="both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[6]</w:t>
      </w:r>
      <w:r>
        <w:rPr>
          <w:rFonts w:eastAsiaTheme="minorEastAsia"/>
          <w:lang w:val="en-US" w:eastAsia="en-US"/>
        </w:rPr>
        <w:tab/>
      </w:r>
      <w:r w:rsidRPr="009D5D15">
        <w:rPr>
          <w:rFonts w:eastAsiaTheme="minorEastAsia"/>
          <w:lang w:val="en-US" w:eastAsia="en-US"/>
        </w:rPr>
        <w:t xml:space="preserve">Darytamo, Budi, MT dkk. 2007. </w:t>
      </w:r>
      <w:r w:rsidRPr="009D5D15">
        <w:rPr>
          <w:bCs/>
          <w:i/>
        </w:rPr>
        <w:t xml:space="preserve">Pemrograman Berorientasi Obyek </w:t>
      </w:r>
      <w:r>
        <w:rPr>
          <w:bCs/>
          <w:i/>
        </w:rPr>
        <w:t xml:space="preserve">dengan Java </w:t>
      </w:r>
      <w:r w:rsidRPr="009D5D15">
        <w:rPr>
          <w:bCs/>
          <w:i/>
        </w:rPr>
        <w:t xml:space="preserve">2 Platform Micro Edition (J2ME). </w:t>
      </w:r>
      <w:r w:rsidRPr="009D5D15">
        <w:rPr>
          <w:bCs/>
        </w:rPr>
        <w:t>Bandung:Java Competency Center</w:t>
      </w:r>
    </w:p>
    <w:p w14:paraId="66B67FFF" w14:textId="3A51ADB8" w:rsidR="00504287" w:rsidRDefault="00504287" w:rsidP="00504287">
      <w:pPr>
        <w:widowControl w:val="0"/>
        <w:autoSpaceDE w:val="0"/>
        <w:autoSpaceDN w:val="0"/>
        <w:adjustRightInd w:val="0"/>
        <w:ind w:left="709" w:hanging="709"/>
        <w:jc w:val="both"/>
        <w:rPr>
          <w:rFonts w:eastAsiaTheme="minorEastAsia"/>
          <w:lang w:val="en-US" w:eastAsia="en-US"/>
        </w:rPr>
      </w:pPr>
      <w:r>
        <w:t>[7</w:t>
      </w:r>
      <w:r w:rsidRPr="0089406F">
        <w:t>]</w:t>
      </w:r>
      <w:r w:rsidRPr="0089406F">
        <w:tab/>
      </w:r>
      <w:r w:rsidRPr="0089406F">
        <w:rPr>
          <w:rFonts w:eastAsiaTheme="minorEastAsia"/>
          <w:lang w:val="en-US" w:eastAsia="en-US"/>
        </w:rPr>
        <w:t>Fatta, Hanif</w:t>
      </w:r>
      <w:r>
        <w:rPr>
          <w:rFonts w:eastAsiaTheme="minorEastAsia"/>
          <w:lang w:val="en-US" w:eastAsia="en-US"/>
        </w:rPr>
        <w:t xml:space="preserve"> AL</w:t>
      </w:r>
      <w:r w:rsidRPr="0089406F">
        <w:rPr>
          <w:rFonts w:eastAsiaTheme="minorEastAsia"/>
          <w:lang w:val="en-US" w:eastAsia="en-US"/>
        </w:rPr>
        <w:t xml:space="preserve">. 2007. Analisis dan Perancangan Sistem Informasi. Yogyakarta : ANDI. </w:t>
      </w:r>
    </w:p>
    <w:p w14:paraId="50D31CBC" w14:textId="77777777" w:rsidR="00504287" w:rsidRDefault="00504287" w:rsidP="00504287">
      <w:pPr>
        <w:widowControl w:val="0"/>
        <w:autoSpaceDE w:val="0"/>
        <w:autoSpaceDN w:val="0"/>
        <w:adjustRightInd w:val="0"/>
        <w:ind w:left="709" w:hanging="709"/>
        <w:jc w:val="both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[8]</w:t>
      </w:r>
      <w:r>
        <w:rPr>
          <w:rFonts w:eastAsiaTheme="minorEastAsia"/>
          <w:lang w:val="en-US" w:eastAsia="en-US"/>
        </w:rPr>
        <w:tab/>
        <w:t xml:space="preserve">Kadir, Abdul. 2003. </w:t>
      </w:r>
      <w:r w:rsidRPr="003214C0">
        <w:rPr>
          <w:rFonts w:eastAsiaTheme="minorEastAsia"/>
          <w:i/>
          <w:lang w:val="en-US" w:eastAsia="en-US"/>
        </w:rPr>
        <w:t>Pengenalan Sistem Informasi</w:t>
      </w:r>
      <w:r>
        <w:rPr>
          <w:rFonts w:eastAsiaTheme="minorEastAsia"/>
          <w:lang w:val="en-US" w:eastAsia="en-US"/>
        </w:rPr>
        <w:t>. Yogyakarta:ANDI OFFSET</w:t>
      </w:r>
    </w:p>
    <w:p w14:paraId="2FA10F42" w14:textId="21620BA3" w:rsidR="00504287" w:rsidRDefault="00504287" w:rsidP="00504287">
      <w:pPr>
        <w:ind w:left="709" w:hanging="709"/>
        <w:jc w:val="both"/>
      </w:pPr>
      <w:r>
        <w:t>[9</w:t>
      </w:r>
      <w:r w:rsidRPr="0089406F">
        <w:t>]</w:t>
      </w:r>
      <w:r w:rsidRPr="0089406F">
        <w:tab/>
        <w:t xml:space="preserve">Kadir, Abdur. 2013. </w:t>
      </w:r>
      <w:r w:rsidRPr="0089406F">
        <w:rPr>
          <w:i/>
        </w:rPr>
        <w:t>Javascript &amp; Jquery</w:t>
      </w:r>
      <w:r w:rsidRPr="0089406F">
        <w:t>. Yogyakarta : Andi.</w:t>
      </w:r>
    </w:p>
    <w:p w14:paraId="596260C8" w14:textId="4BED07E3" w:rsidR="00504287" w:rsidRPr="00504287" w:rsidRDefault="00504287" w:rsidP="00504287">
      <w:pPr>
        <w:ind w:left="720" w:hanging="720"/>
        <w:jc w:val="both"/>
        <w:rPr>
          <w:rFonts w:eastAsiaTheme="minorEastAsia"/>
        </w:rPr>
      </w:pPr>
      <w:r>
        <w:t>[10</w:t>
      </w:r>
      <w:r w:rsidRPr="0089406F">
        <w:t>]</w:t>
      </w:r>
      <w:r w:rsidRPr="0089406F">
        <w:tab/>
      </w:r>
      <w:r w:rsidRPr="0089406F">
        <w:rPr>
          <w:rFonts w:eastAsiaTheme="minorEastAsia"/>
        </w:rPr>
        <w:t>Keputusan Menteri Pendayagunaan Aparatur Negara No. 63 Tahun 2003 tentang Pedoman penyelenggaraan Pelayanan Umum.</w:t>
      </w:r>
    </w:p>
    <w:p w14:paraId="238C10A3" w14:textId="478BE226" w:rsidR="00504287" w:rsidRDefault="00504287" w:rsidP="00504287">
      <w:pPr>
        <w:ind w:left="720" w:hanging="720"/>
        <w:jc w:val="both"/>
      </w:pPr>
      <w:r>
        <w:t>[11]</w:t>
      </w:r>
      <w:r>
        <w:tab/>
        <w:t xml:space="preserve">Mahmudi. </w:t>
      </w:r>
      <w:r w:rsidRPr="0089406F">
        <w:t xml:space="preserve">2010. </w:t>
      </w:r>
      <w:r w:rsidRPr="0089406F">
        <w:rPr>
          <w:i/>
        </w:rPr>
        <w:t>Manajemen Kinerja Sektor Publik</w:t>
      </w:r>
      <w:r w:rsidRPr="0089406F">
        <w:t>. Yogyakarta: UPP AMP YKPN.</w:t>
      </w:r>
    </w:p>
    <w:p w14:paraId="30056283" w14:textId="5C6FB3F4" w:rsidR="00504287" w:rsidRPr="0089406F" w:rsidRDefault="00504287" w:rsidP="00504287">
      <w:pPr>
        <w:widowControl w:val="0"/>
        <w:tabs>
          <w:tab w:val="left" w:pos="909"/>
        </w:tabs>
        <w:autoSpaceDE w:val="0"/>
        <w:autoSpaceDN w:val="0"/>
        <w:adjustRightInd w:val="0"/>
        <w:ind w:left="709" w:hanging="709"/>
        <w:jc w:val="both"/>
      </w:pPr>
      <w:r w:rsidRPr="0089406F">
        <w:t>[1</w:t>
      </w:r>
      <w:r>
        <w:t>2</w:t>
      </w:r>
      <w:r w:rsidRPr="0089406F">
        <w:t>]</w:t>
      </w:r>
      <w:r w:rsidRPr="0089406F">
        <w:tab/>
        <w:t>Moenir, 2005, Manajemen Pelayanan Umum di Indonesia, Bumi Aksara, Jakarta.</w:t>
      </w:r>
    </w:p>
    <w:p w14:paraId="437B3714" w14:textId="6C6C6D8A" w:rsidR="00504287" w:rsidRDefault="00504287" w:rsidP="00504287">
      <w:pPr>
        <w:ind w:left="720" w:hanging="720"/>
        <w:jc w:val="both"/>
      </w:pPr>
      <w:r>
        <w:rPr>
          <w:rFonts w:eastAsiaTheme="minorEastAsia"/>
        </w:rPr>
        <w:t>[13</w:t>
      </w:r>
      <w:r w:rsidRPr="0089406F">
        <w:rPr>
          <w:rFonts w:eastAsiaTheme="minorEastAsia"/>
        </w:rPr>
        <w:t>]</w:t>
      </w:r>
      <w:r w:rsidRPr="0089406F">
        <w:rPr>
          <w:rFonts w:eastAsiaTheme="minorEastAsia"/>
        </w:rPr>
        <w:tab/>
        <w:t xml:space="preserve">Rochim, Taufiq. 2002. </w:t>
      </w:r>
      <w:r w:rsidRPr="0089406F">
        <w:rPr>
          <w:rFonts w:eastAsiaTheme="minorEastAsia"/>
          <w:i/>
        </w:rPr>
        <w:t>Sistem Informasi</w:t>
      </w:r>
      <w:r w:rsidRPr="0089406F">
        <w:rPr>
          <w:rFonts w:eastAsiaTheme="minorEastAsia"/>
        </w:rPr>
        <w:t xml:space="preserve">. </w:t>
      </w:r>
      <w:r w:rsidRPr="0089406F">
        <w:t>Bandung : ITB 2002</w:t>
      </w:r>
    </w:p>
    <w:p w14:paraId="3DC18E40" w14:textId="74409CF5" w:rsidR="00504287" w:rsidRPr="0089406F" w:rsidRDefault="00504287" w:rsidP="00504287">
      <w:pPr>
        <w:ind w:left="720" w:hanging="720"/>
        <w:jc w:val="both"/>
      </w:pPr>
      <w:r>
        <w:t>[14</w:t>
      </w:r>
      <w:r w:rsidRPr="0089406F">
        <w:t>]</w:t>
      </w:r>
      <w:r w:rsidRPr="0089406F">
        <w:tab/>
        <w:t xml:space="preserve">Shalahuddin, M., Rosa A.S. 2008. </w:t>
      </w:r>
      <w:r w:rsidRPr="0089406F">
        <w:rPr>
          <w:i/>
        </w:rPr>
        <w:t>Java di Web</w:t>
      </w:r>
      <w:r w:rsidRPr="0089406F">
        <w:t>. Bandung : Informatika Bandung.</w:t>
      </w:r>
    </w:p>
    <w:p w14:paraId="62B1100C" w14:textId="36CB0CE7" w:rsidR="00504287" w:rsidRPr="0089406F" w:rsidRDefault="00504287" w:rsidP="00504287">
      <w:pPr>
        <w:ind w:left="709" w:hanging="709"/>
        <w:jc w:val="both"/>
      </w:pPr>
      <w:r>
        <w:t>[15</w:t>
      </w:r>
      <w:r w:rsidRPr="0089406F">
        <w:t>]</w:t>
      </w:r>
      <w:r w:rsidRPr="0089406F">
        <w:tab/>
        <w:t xml:space="preserve">Shalahuddin, M., Rosa A.S. 2013. </w:t>
      </w:r>
      <w:r w:rsidRPr="0089406F">
        <w:rPr>
          <w:i/>
        </w:rPr>
        <w:t>Rekayasa Perangkat Lunak Terstruktur dan Berorientasi Objek</w:t>
      </w:r>
      <w:r w:rsidRPr="0089406F">
        <w:t>. Bandung : Informatika Bandung.</w:t>
      </w:r>
    </w:p>
    <w:p w14:paraId="726826EE" w14:textId="65E22799" w:rsidR="00504287" w:rsidRPr="00504287" w:rsidRDefault="00504287" w:rsidP="00504287">
      <w:pPr>
        <w:widowControl w:val="0"/>
        <w:autoSpaceDE w:val="0"/>
        <w:autoSpaceDN w:val="0"/>
        <w:adjustRightInd w:val="0"/>
        <w:ind w:left="709" w:hanging="709"/>
        <w:jc w:val="both"/>
        <w:rPr>
          <w:rFonts w:eastAsiaTheme="minorEastAsia"/>
          <w:sz w:val="32"/>
          <w:szCs w:val="32"/>
          <w:lang w:val="en-US" w:eastAsia="en-US"/>
        </w:rPr>
      </w:pPr>
      <w:r>
        <w:t>[16</w:t>
      </w:r>
      <w:r w:rsidRPr="0089406F">
        <w:t>]</w:t>
      </w:r>
      <w:r w:rsidRPr="0089406F">
        <w:tab/>
      </w:r>
      <w:r w:rsidRPr="0089406F">
        <w:rPr>
          <w:rFonts w:eastAsiaTheme="minorEastAsia"/>
        </w:rPr>
        <w:t>Undang-undang No. 25 Tahun 2009 Tentang Pelayanan Publik.</w:t>
      </w:r>
    </w:p>
    <w:p w14:paraId="27AF9666" w14:textId="30160A40" w:rsidR="0089406F" w:rsidRDefault="0089406F" w:rsidP="00504287">
      <w:pPr>
        <w:widowControl w:val="0"/>
        <w:autoSpaceDE w:val="0"/>
        <w:autoSpaceDN w:val="0"/>
        <w:adjustRightInd w:val="0"/>
        <w:ind w:left="709" w:hanging="709"/>
        <w:jc w:val="both"/>
        <w:rPr>
          <w:rFonts w:eastAsiaTheme="minorEastAsia"/>
          <w:lang w:val="en-US" w:eastAsia="en-US"/>
        </w:rPr>
      </w:pPr>
      <w:r w:rsidRPr="0089406F">
        <w:rPr>
          <w:rFonts w:eastAsiaTheme="minorEastAsia"/>
          <w:lang w:val="en-US" w:eastAsia="en-US"/>
        </w:rPr>
        <w:t>[</w:t>
      </w:r>
      <w:r w:rsidR="00504287">
        <w:rPr>
          <w:rFonts w:eastAsiaTheme="minorEastAsia"/>
          <w:lang w:val="en-US" w:eastAsia="en-US"/>
        </w:rPr>
        <w:t>1</w:t>
      </w:r>
      <w:r w:rsidRPr="0089406F">
        <w:rPr>
          <w:rFonts w:eastAsiaTheme="minorEastAsia"/>
          <w:lang w:val="en-US" w:eastAsia="en-US"/>
        </w:rPr>
        <w:t>7]</w:t>
      </w:r>
      <w:r w:rsidRPr="0089406F">
        <w:rPr>
          <w:rFonts w:eastAsiaTheme="minorEastAsia"/>
          <w:lang w:val="en-US" w:eastAsia="en-US"/>
        </w:rPr>
        <w:tab/>
        <w:t xml:space="preserve">Wahyono, Teguh. </w:t>
      </w:r>
      <w:r w:rsidR="008D5EA8" w:rsidRPr="0089406F">
        <w:rPr>
          <w:rFonts w:eastAsiaTheme="minorEastAsia"/>
          <w:lang w:val="en-US" w:eastAsia="en-US"/>
        </w:rPr>
        <w:t xml:space="preserve">2004. </w:t>
      </w:r>
      <w:r w:rsidRPr="0089406F">
        <w:rPr>
          <w:rFonts w:eastAsiaTheme="minorEastAsia"/>
          <w:i/>
          <w:iCs/>
          <w:lang w:val="en-US" w:eastAsia="en-US"/>
        </w:rPr>
        <w:t xml:space="preserve">Sistem Informasi (Konsep Dasar, Analisis, Desain dan Implementasi. </w:t>
      </w:r>
      <w:r w:rsidRPr="0089406F">
        <w:rPr>
          <w:rFonts w:eastAsiaTheme="minorEastAsia"/>
          <w:lang w:val="en-US" w:eastAsia="en-US"/>
        </w:rPr>
        <w:t>G</w:t>
      </w:r>
      <w:r w:rsidR="00466856">
        <w:rPr>
          <w:rFonts w:eastAsiaTheme="minorEastAsia"/>
          <w:lang w:val="en-US" w:eastAsia="en-US"/>
        </w:rPr>
        <w:t>raha Ilmu:</w:t>
      </w:r>
      <w:r w:rsidR="008D5EA8">
        <w:rPr>
          <w:rFonts w:eastAsiaTheme="minorEastAsia"/>
          <w:lang w:val="en-US" w:eastAsia="en-US"/>
        </w:rPr>
        <w:t xml:space="preserve">Yogyakarta </w:t>
      </w:r>
    </w:p>
    <w:p w14:paraId="61CF9036" w14:textId="030DE54E" w:rsidR="006D670C" w:rsidRPr="0089406F" w:rsidRDefault="006D670C" w:rsidP="00504287">
      <w:pPr>
        <w:ind w:left="720" w:hanging="720"/>
        <w:jc w:val="both"/>
      </w:pPr>
    </w:p>
    <w:p w14:paraId="4F6387F3" w14:textId="190EF052" w:rsidR="000D7232" w:rsidRPr="0089406F" w:rsidRDefault="000D7232" w:rsidP="00504287">
      <w:pPr>
        <w:widowControl w:val="0"/>
        <w:tabs>
          <w:tab w:val="left" w:pos="909"/>
        </w:tabs>
        <w:autoSpaceDE w:val="0"/>
        <w:autoSpaceDN w:val="0"/>
        <w:adjustRightInd w:val="0"/>
        <w:ind w:left="709" w:hanging="709"/>
        <w:jc w:val="both"/>
      </w:pPr>
    </w:p>
    <w:p w14:paraId="76C572AD" w14:textId="0942A125" w:rsidR="00296681" w:rsidRPr="0089406F" w:rsidRDefault="00296681" w:rsidP="00504287">
      <w:pPr>
        <w:tabs>
          <w:tab w:val="left" w:pos="803"/>
        </w:tabs>
        <w:ind w:left="709" w:hanging="709"/>
        <w:jc w:val="both"/>
      </w:pPr>
    </w:p>
    <w:p w14:paraId="5E575FB3" w14:textId="77777777" w:rsidR="009D64D6" w:rsidRPr="0089406F" w:rsidRDefault="009D64D6" w:rsidP="00504287">
      <w:pPr>
        <w:ind w:left="480"/>
        <w:jc w:val="both"/>
      </w:pPr>
    </w:p>
    <w:p w14:paraId="58FF3EB3" w14:textId="77777777" w:rsidR="009D64D6" w:rsidRPr="0089406F" w:rsidRDefault="009D64D6" w:rsidP="00504287">
      <w:pPr>
        <w:ind w:left="480"/>
        <w:jc w:val="both"/>
      </w:pPr>
    </w:p>
    <w:p w14:paraId="53154FB7" w14:textId="77777777" w:rsidR="009D64D6" w:rsidRPr="0089406F" w:rsidRDefault="009D64D6" w:rsidP="00504287">
      <w:pPr>
        <w:ind w:left="480"/>
        <w:jc w:val="both"/>
      </w:pPr>
    </w:p>
    <w:p w14:paraId="2E4364C8" w14:textId="77777777" w:rsidR="009D64D6" w:rsidRPr="0089406F" w:rsidRDefault="009D64D6" w:rsidP="00504287">
      <w:pPr>
        <w:ind w:left="480"/>
        <w:jc w:val="both"/>
      </w:pPr>
    </w:p>
    <w:p w14:paraId="6A7E243F" w14:textId="77777777" w:rsidR="009D64D6" w:rsidRPr="0089406F" w:rsidRDefault="009D64D6" w:rsidP="00504287">
      <w:pPr>
        <w:ind w:left="480"/>
        <w:jc w:val="both"/>
      </w:pPr>
    </w:p>
    <w:p w14:paraId="04416BB1" w14:textId="77777777" w:rsidR="009D64D6" w:rsidRPr="0089406F" w:rsidRDefault="009D64D6" w:rsidP="00504287">
      <w:pPr>
        <w:ind w:left="480"/>
        <w:jc w:val="both"/>
      </w:pPr>
    </w:p>
    <w:p w14:paraId="5CCD20DE" w14:textId="77777777" w:rsidR="009D64D6" w:rsidRPr="0089406F" w:rsidRDefault="009D64D6" w:rsidP="00504287">
      <w:pPr>
        <w:ind w:left="480"/>
        <w:jc w:val="both"/>
      </w:pPr>
    </w:p>
    <w:p w14:paraId="4472CDFF" w14:textId="77777777" w:rsidR="009D64D6" w:rsidRPr="0089406F" w:rsidRDefault="009D64D6" w:rsidP="00504287">
      <w:pPr>
        <w:ind w:left="480"/>
        <w:jc w:val="both"/>
      </w:pPr>
    </w:p>
    <w:sectPr w:rsidR="009D64D6" w:rsidRPr="0089406F" w:rsidSect="008D0959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2268" w:right="1701" w:bottom="1701" w:left="2268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E27AD" w14:textId="77777777" w:rsidR="00A9794A" w:rsidRDefault="00A9794A" w:rsidP="00A71616">
      <w:r>
        <w:separator/>
      </w:r>
    </w:p>
  </w:endnote>
  <w:endnote w:type="continuationSeparator" w:id="0">
    <w:p w14:paraId="7576D916" w14:textId="77777777" w:rsidR="00A9794A" w:rsidRDefault="00A9794A" w:rsidP="00A71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C4D8A" w14:textId="77777777" w:rsidR="00A9794A" w:rsidRDefault="00A9794A" w:rsidP="00CA68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15AC35" w14:textId="77777777" w:rsidR="00A9794A" w:rsidRDefault="00A9794A" w:rsidP="00A716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4A950" w14:textId="77777777" w:rsidR="00A9794A" w:rsidRDefault="00A9794A" w:rsidP="00A71616">
    <w:pPr>
      <w:pStyle w:val="Footer"/>
      <w:ind w:right="360"/>
      <w:rPr>
        <w:rStyle w:val="PageNumber"/>
      </w:rPr>
    </w:pPr>
  </w:p>
  <w:p w14:paraId="73648C0B" w14:textId="77777777" w:rsidR="00A9794A" w:rsidRDefault="00A9794A" w:rsidP="00A71616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128EC" w14:textId="70CAB066" w:rsidR="00A9794A" w:rsidRDefault="001817CF" w:rsidP="00A000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87</w:t>
    </w:r>
  </w:p>
  <w:p w14:paraId="132AEC71" w14:textId="77777777" w:rsidR="00A9794A" w:rsidRDefault="00A9794A" w:rsidP="00B635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5E82D" w14:textId="77777777" w:rsidR="00A9794A" w:rsidRDefault="00A9794A" w:rsidP="00A71616">
      <w:r>
        <w:separator/>
      </w:r>
    </w:p>
  </w:footnote>
  <w:footnote w:type="continuationSeparator" w:id="0">
    <w:p w14:paraId="238285DE" w14:textId="77777777" w:rsidR="00A9794A" w:rsidRDefault="00A9794A" w:rsidP="00A716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596E6" w14:textId="77777777" w:rsidR="00A9794A" w:rsidRDefault="00A9794A" w:rsidP="00A0002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8DD55" w14:textId="77777777" w:rsidR="00A9794A" w:rsidRDefault="00A9794A" w:rsidP="00CA684F">
    <w:pPr>
      <w:pStyle w:val="Head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562F82" w14:textId="77777777" w:rsidR="00A9794A" w:rsidRDefault="00A9794A" w:rsidP="00CA684F">
    <w:pPr>
      <w:pStyle w:val="Head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0CF25B" w14:textId="77777777" w:rsidR="00A9794A" w:rsidRDefault="00A9794A" w:rsidP="00CA684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FBC80" w14:textId="7A8F36C5" w:rsidR="00A9794A" w:rsidRDefault="00B63547" w:rsidP="00CA684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91</w:t>
    </w:r>
  </w:p>
  <w:p w14:paraId="0313795F" w14:textId="77777777" w:rsidR="00A9794A" w:rsidRDefault="00A9794A" w:rsidP="00CA684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3479"/>
    <w:multiLevelType w:val="multilevel"/>
    <w:tmpl w:val="0E6A65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0256274"/>
    <w:multiLevelType w:val="hybridMultilevel"/>
    <w:tmpl w:val="B4D002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A3D7E"/>
    <w:multiLevelType w:val="hybridMultilevel"/>
    <w:tmpl w:val="DB48199E"/>
    <w:lvl w:ilvl="0" w:tplc="130CFB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425F0402"/>
    <w:multiLevelType w:val="multilevel"/>
    <w:tmpl w:val="1654E4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887155A"/>
    <w:multiLevelType w:val="hybridMultilevel"/>
    <w:tmpl w:val="BB927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C6C1189"/>
    <w:multiLevelType w:val="multilevel"/>
    <w:tmpl w:val="95041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2138A"/>
    <w:multiLevelType w:val="hybridMultilevel"/>
    <w:tmpl w:val="F3967494"/>
    <w:lvl w:ilvl="0" w:tplc="F0405970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85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45"/>
    <w:rsid w:val="000045BE"/>
    <w:rsid w:val="00030B64"/>
    <w:rsid w:val="000645B6"/>
    <w:rsid w:val="00086EBC"/>
    <w:rsid w:val="00087FF3"/>
    <w:rsid w:val="000A36CC"/>
    <w:rsid w:val="000D02A8"/>
    <w:rsid w:val="000D7232"/>
    <w:rsid w:val="001817CF"/>
    <w:rsid w:val="00183ADF"/>
    <w:rsid w:val="001A1EB1"/>
    <w:rsid w:val="001A3A93"/>
    <w:rsid w:val="001A5FE6"/>
    <w:rsid w:val="001C16CF"/>
    <w:rsid w:val="001D7578"/>
    <w:rsid w:val="001F4365"/>
    <w:rsid w:val="002075C0"/>
    <w:rsid w:val="00255930"/>
    <w:rsid w:val="00266643"/>
    <w:rsid w:val="0028362C"/>
    <w:rsid w:val="00296681"/>
    <w:rsid w:val="002C4A7A"/>
    <w:rsid w:val="002C50E1"/>
    <w:rsid w:val="003106FA"/>
    <w:rsid w:val="00312FB6"/>
    <w:rsid w:val="003214C0"/>
    <w:rsid w:val="00346AA0"/>
    <w:rsid w:val="00367072"/>
    <w:rsid w:val="003B22A0"/>
    <w:rsid w:val="003C18C3"/>
    <w:rsid w:val="003C62D4"/>
    <w:rsid w:val="003F58AE"/>
    <w:rsid w:val="00414F53"/>
    <w:rsid w:val="00420FE8"/>
    <w:rsid w:val="00424C70"/>
    <w:rsid w:val="00465CDE"/>
    <w:rsid w:val="00466856"/>
    <w:rsid w:val="00484E66"/>
    <w:rsid w:val="00490BC1"/>
    <w:rsid w:val="004B2604"/>
    <w:rsid w:val="004B3B37"/>
    <w:rsid w:val="004C53B6"/>
    <w:rsid w:val="004C7F98"/>
    <w:rsid w:val="004E5A80"/>
    <w:rsid w:val="00501B5E"/>
    <w:rsid w:val="00504287"/>
    <w:rsid w:val="0055504E"/>
    <w:rsid w:val="005564B7"/>
    <w:rsid w:val="00571556"/>
    <w:rsid w:val="005B0433"/>
    <w:rsid w:val="005E0B45"/>
    <w:rsid w:val="005F6EB4"/>
    <w:rsid w:val="0060170D"/>
    <w:rsid w:val="00623CC1"/>
    <w:rsid w:val="00637B6C"/>
    <w:rsid w:val="00642232"/>
    <w:rsid w:val="00651B0F"/>
    <w:rsid w:val="00676327"/>
    <w:rsid w:val="00694125"/>
    <w:rsid w:val="006D582A"/>
    <w:rsid w:val="006D670C"/>
    <w:rsid w:val="006E0E48"/>
    <w:rsid w:val="006E42BF"/>
    <w:rsid w:val="006E6112"/>
    <w:rsid w:val="006F44F0"/>
    <w:rsid w:val="007068E7"/>
    <w:rsid w:val="00707E68"/>
    <w:rsid w:val="007101B1"/>
    <w:rsid w:val="00725CD7"/>
    <w:rsid w:val="00743B1B"/>
    <w:rsid w:val="00763CDA"/>
    <w:rsid w:val="0078764A"/>
    <w:rsid w:val="00792C39"/>
    <w:rsid w:val="007B1D64"/>
    <w:rsid w:val="007D5124"/>
    <w:rsid w:val="007E229E"/>
    <w:rsid w:val="007F0C78"/>
    <w:rsid w:val="007F0EC8"/>
    <w:rsid w:val="007F5871"/>
    <w:rsid w:val="008243C4"/>
    <w:rsid w:val="00850DC9"/>
    <w:rsid w:val="0086592D"/>
    <w:rsid w:val="0089406F"/>
    <w:rsid w:val="008C7E55"/>
    <w:rsid w:val="008D0959"/>
    <w:rsid w:val="008D5EA8"/>
    <w:rsid w:val="008E11DE"/>
    <w:rsid w:val="00905201"/>
    <w:rsid w:val="009272AD"/>
    <w:rsid w:val="0093215C"/>
    <w:rsid w:val="00952DCC"/>
    <w:rsid w:val="00966A8D"/>
    <w:rsid w:val="00970B12"/>
    <w:rsid w:val="009D114C"/>
    <w:rsid w:val="009D5D15"/>
    <w:rsid w:val="009D64D6"/>
    <w:rsid w:val="009E0B81"/>
    <w:rsid w:val="009F5ED4"/>
    <w:rsid w:val="00A00029"/>
    <w:rsid w:val="00A67316"/>
    <w:rsid w:val="00A71616"/>
    <w:rsid w:val="00A760F6"/>
    <w:rsid w:val="00A776E7"/>
    <w:rsid w:val="00A90EC4"/>
    <w:rsid w:val="00A9794A"/>
    <w:rsid w:val="00AC12C0"/>
    <w:rsid w:val="00AC24F8"/>
    <w:rsid w:val="00B07A8C"/>
    <w:rsid w:val="00B132A4"/>
    <w:rsid w:val="00B31695"/>
    <w:rsid w:val="00B63547"/>
    <w:rsid w:val="00B65FE0"/>
    <w:rsid w:val="00BB0557"/>
    <w:rsid w:val="00BB05D5"/>
    <w:rsid w:val="00BC62E6"/>
    <w:rsid w:val="00C06211"/>
    <w:rsid w:val="00C35DC1"/>
    <w:rsid w:val="00C751A1"/>
    <w:rsid w:val="00C76C25"/>
    <w:rsid w:val="00CA684F"/>
    <w:rsid w:val="00CB11D5"/>
    <w:rsid w:val="00CB6E83"/>
    <w:rsid w:val="00CD2D9E"/>
    <w:rsid w:val="00CE1614"/>
    <w:rsid w:val="00D0109D"/>
    <w:rsid w:val="00D07795"/>
    <w:rsid w:val="00D2129E"/>
    <w:rsid w:val="00D252C0"/>
    <w:rsid w:val="00D425B1"/>
    <w:rsid w:val="00D775ED"/>
    <w:rsid w:val="00DA7FDD"/>
    <w:rsid w:val="00DC1442"/>
    <w:rsid w:val="00DC6872"/>
    <w:rsid w:val="00DE26E1"/>
    <w:rsid w:val="00DE3821"/>
    <w:rsid w:val="00DF30BF"/>
    <w:rsid w:val="00E13BFC"/>
    <w:rsid w:val="00E13EFA"/>
    <w:rsid w:val="00E62E3E"/>
    <w:rsid w:val="00E76BF5"/>
    <w:rsid w:val="00E930A7"/>
    <w:rsid w:val="00EA76EA"/>
    <w:rsid w:val="00ED0ECE"/>
    <w:rsid w:val="00F475A3"/>
    <w:rsid w:val="00F65C93"/>
    <w:rsid w:val="00F95EBC"/>
    <w:rsid w:val="00FA13D1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BD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45"/>
    <w:rPr>
      <w:rFonts w:ascii="Times New Roman" w:eastAsia="Times New Roman" w:hAnsi="Times New Roman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1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616"/>
    <w:rPr>
      <w:rFonts w:ascii="Times New Roman" w:eastAsia="Times New Roman" w:hAnsi="Times New Roman" w:cs="Times New Roman"/>
      <w:lang w:val="id-ID" w:eastAsia="id-ID"/>
    </w:rPr>
  </w:style>
  <w:style w:type="character" w:styleId="PageNumber">
    <w:name w:val="page number"/>
    <w:basedOn w:val="DefaultParagraphFont"/>
    <w:uiPriority w:val="99"/>
    <w:semiHidden/>
    <w:unhideWhenUsed/>
    <w:rsid w:val="00A71616"/>
  </w:style>
  <w:style w:type="paragraph" w:styleId="Header">
    <w:name w:val="header"/>
    <w:basedOn w:val="Normal"/>
    <w:link w:val="HeaderChar"/>
    <w:uiPriority w:val="99"/>
    <w:unhideWhenUsed/>
    <w:rsid w:val="0026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643"/>
    <w:rPr>
      <w:rFonts w:ascii="Times New Roman" w:eastAsia="Times New Roman" w:hAnsi="Times New Roman" w:cs="Times New Roman"/>
      <w:lang w:val="id-ID" w:eastAsia="id-ID"/>
    </w:rPr>
  </w:style>
  <w:style w:type="paragraph" w:styleId="NormalWeb">
    <w:name w:val="Normal (Web)"/>
    <w:basedOn w:val="Normal"/>
    <w:uiPriority w:val="99"/>
    <w:unhideWhenUsed/>
    <w:rsid w:val="00D252C0"/>
    <w:pPr>
      <w:spacing w:before="100" w:beforeAutospacing="1" w:after="144" w:line="288" w:lineRule="auto"/>
    </w:pPr>
    <w:rPr>
      <w:rFonts w:ascii="Times" w:eastAsiaTheme="minorEastAsia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966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6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45"/>
    <w:rPr>
      <w:rFonts w:ascii="Times New Roman" w:eastAsia="Times New Roman" w:hAnsi="Times New Roman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1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616"/>
    <w:rPr>
      <w:rFonts w:ascii="Times New Roman" w:eastAsia="Times New Roman" w:hAnsi="Times New Roman" w:cs="Times New Roman"/>
      <w:lang w:val="id-ID" w:eastAsia="id-ID"/>
    </w:rPr>
  </w:style>
  <w:style w:type="character" w:styleId="PageNumber">
    <w:name w:val="page number"/>
    <w:basedOn w:val="DefaultParagraphFont"/>
    <w:uiPriority w:val="99"/>
    <w:semiHidden/>
    <w:unhideWhenUsed/>
    <w:rsid w:val="00A71616"/>
  </w:style>
  <w:style w:type="paragraph" w:styleId="Header">
    <w:name w:val="header"/>
    <w:basedOn w:val="Normal"/>
    <w:link w:val="HeaderChar"/>
    <w:uiPriority w:val="99"/>
    <w:unhideWhenUsed/>
    <w:rsid w:val="0026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643"/>
    <w:rPr>
      <w:rFonts w:ascii="Times New Roman" w:eastAsia="Times New Roman" w:hAnsi="Times New Roman" w:cs="Times New Roman"/>
      <w:lang w:val="id-ID" w:eastAsia="id-ID"/>
    </w:rPr>
  </w:style>
  <w:style w:type="paragraph" w:styleId="NormalWeb">
    <w:name w:val="Normal (Web)"/>
    <w:basedOn w:val="Normal"/>
    <w:uiPriority w:val="99"/>
    <w:unhideWhenUsed/>
    <w:rsid w:val="00D252C0"/>
    <w:pPr>
      <w:spacing w:before="100" w:beforeAutospacing="1" w:after="144" w:line="288" w:lineRule="auto"/>
    </w:pPr>
    <w:rPr>
      <w:rFonts w:ascii="Times" w:eastAsiaTheme="minorEastAsia" w:hAnsi="Time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966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6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onicframwork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4C0DA4-1419-5B48-9F1F-6F95E5ACE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1557</Characters>
  <Application>Microsoft Macintosh Word</Application>
  <DocSecurity>0</DocSecurity>
  <Lines>519</Lines>
  <Paragraphs>33</Paragraphs>
  <ScaleCrop>false</ScaleCrop>
  <Company>studies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45</cp:revision>
  <dcterms:created xsi:type="dcterms:W3CDTF">2016-05-31T07:28:00Z</dcterms:created>
  <dcterms:modified xsi:type="dcterms:W3CDTF">2016-08-27T16:30:00Z</dcterms:modified>
</cp:coreProperties>
</file>