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(Wibowo, 2011) 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77777777"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r>
        <w:rPr>
          <w:rFonts w:ascii="Times New Roman" w:hAnsi="Times New Roman"/>
        </w:rPr>
        <w:t>Turban dan Aronson</w:t>
      </w:r>
      <w:r w:rsidRPr="00CE150D">
        <w:rPr>
          <w:rFonts w:ascii="Times New Roman" w:hAnsi="Times New Roman"/>
        </w:rPr>
        <w:t xml:space="preserve"> (2011: 85-88) 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77777777" w:rsidR="00E630F9" w:rsidRDefault="00E630F9" w:rsidP="00E630F9">
      <w:pPr>
        <w:pStyle w:val="ListParagraph"/>
        <w:rPr>
          <w:rFonts w:ascii="Times" w:hAnsi="Times" w:cs="Times"/>
        </w:rPr>
      </w:pPr>
      <w:r>
        <w:t>Karakteristik sistem pendukung keputusan menurut Wibowo (Wibowo, 2011</w:t>
      </w:r>
      <w:proofErr w:type="gramStart"/>
      <w:r>
        <w:t>) :</w:t>
      </w:r>
      <w:proofErr w:type="gramEnd"/>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07C15AA" w:rsidR="0027244F" w:rsidRPr="00CE150D" w:rsidRDefault="00E630F9" w:rsidP="0027244F">
      <w:pPr>
        <w:pStyle w:val="ListParagraph"/>
      </w:pPr>
      <w:r>
        <w:lastRenderedPageBreak/>
        <w:tab/>
      </w:r>
      <w:r w:rsidR="0027244F" w:rsidRPr="00CE150D">
        <w:t xml:space="preserve">Menurut </w:t>
      </w:r>
      <w:r w:rsidR="0027244F">
        <w:t>Turban dan Aronson</w:t>
      </w:r>
      <w:r w:rsidR="0027244F" w:rsidRPr="00CE150D">
        <w:t xml:space="preserve"> (2011: 77),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18.95pt" o:ole="">
            <v:imagedata r:id="rId8" o:title=""/>
          </v:shape>
          <o:OLEObject Type="Embed" ProgID="Visio.Drawing.11" ShapeID="_x0000_i1025" DrawAspect="Content" ObjectID="_1599421740" r:id="rId9"/>
        </w:object>
      </w:r>
    </w:p>
    <w:p w14:paraId="40EC4843" w14:textId="2A7A2E1A" w:rsidR="00F26A1A"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27244F" w:rsidRPr="0063062D">
        <w:rPr>
          <w:rFonts w:ascii="Times New Roman" w:hAnsi="Times New Roman" w:cs="Times New Roman"/>
          <w:i w:val="0"/>
          <w:color w:val="auto"/>
          <w:sz w:val="24"/>
          <w:szCs w:val="24"/>
        </w:rPr>
        <w:t>Karakteristik dan Kemampuan Inti SPK</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7777777"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w:t>
      </w:r>
      <w:proofErr w:type="gramStart"/>
      <w:r w:rsidRPr="00CE150D">
        <w:rPr>
          <w:rFonts w:ascii="Times New Roman" w:hAnsi="Times New Roman"/>
        </w:rPr>
        <w:t>SPK  bermacam</w:t>
      </w:r>
      <w:proofErr w:type="gramEnd"/>
      <w:r w:rsidRPr="00CE150D">
        <w:rPr>
          <w:rFonts w:ascii="Times New Roman" w:hAnsi="Times New Roman"/>
        </w:rPr>
        <w:t xml:space="preserve">-macam sesuai dengan tujuan dan strukturnya. Menurut </w:t>
      </w:r>
      <w:r>
        <w:rPr>
          <w:rFonts w:ascii="Times New Roman" w:hAnsi="Times New Roman"/>
        </w:rPr>
        <w:t>Turban dan Aronson</w:t>
      </w:r>
      <w:r w:rsidRPr="00CE150D">
        <w:rPr>
          <w:rFonts w:ascii="Times New Roman" w:hAnsi="Times New Roman"/>
        </w:rPr>
        <w:t xml:space="preserve"> (2011: 79-81),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 xml:space="preserve">SPK jenis ini terutama berhubungan dengan data, memprosesnya menjadi informasi, dan menuajikannya untuk pengambil keputusan. </w:t>
      </w:r>
      <w:r w:rsidRPr="00CE150D">
        <w:lastRenderedPageBreak/>
        <w:t>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SPK jenis ini melibatkan aplikasi teknologi pengetahuan untuk membahas kebutuhan-</w:t>
      </w:r>
      <w:proofErr w:type="gramStart"/>
      <w:r w:rsidRPr="00CE150D">
        <w:t>kebutuhan  dalam</w:t>
      </w:r>
      <w:proofErr w:type="gramEnd"/>
      <w:r w:rsidRPr="00CE150D">
        <w:t xml:space="preserve">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Pr="00CE150D"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6E0D2D30" w:rsidR="00E630F9"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30F9" w:rsidRPr="0063062D">
        <w:rPr>
          <w:rFonts w:ascii="Times New Roman" w:hAnsi="Times New Roman" w:cs="Times New Roman"/>
          <w:i w:val="0"/>
          <w:color w:val="auto"/>
          <w:sz w:val="24"/>
          <w:szCs w:val="24"/>
        </w:rPr>
        <w:t xml:space="preserve">Tabel Kategori </w:t>
      </w:r>
      <w:r w:rsidR="00E630F9" w:rsidRPr="0063062D">
        <w:rPr>
          <w:rFonts w:ascii="Times New Roman" w:hAnsi="Times New Roman" w:cs="Times New Roman"/>
          <w:color w:val="auto"/>
          <w:sz w:val="24"/>
          <w:szCs w:val="24"/>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 xml:space="preserve">kan solusi optimal dari </w:t>
            </w:r>
            <w:r w:rsidRPr="00CE150D">
              <w:rPr>
                <w:rFonts w:ascii="Times New Roman" w:eastAsia="Times New Roman" w:hAnsi="Times New Roman"/>
                <w:color w:val="000000"/>
                <w:lang w:eastAsia="ja-JP"/>
              </w:rPr>
              <w:lastRenderedPageBreak/>
              <w:t>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 xml:space="preserve">Perenca-naan, alokasi </w:t>
            </w:r>
            <w:r w:rsidRPr="00CE150D">
              <w:rPr>
                <w:rFonts w:ascii="Times New Roman" w:eastAsia="Times New Roman" w:hAnsi="Times New Roman"/>
                <w:color w:val="000000"/>
                <w:lang w:eastAsia="ja-JP"/>
              </w:rPr>
              <w:lastRenderedPageBreak/>
              <w:t>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Periodik atau analisis tidak </w:t>
            </w:r>
            <w:r w:rsidRPr="00CE150D">
              <w:rPr>
                <w:rFonts w:ascii="Times New Roman" w:eastAsia="Times New Roman" w:hAnsi="Times New Roman"/>
                <w:color w:val="000000"/>
                <w:lang w:eastAsia="ja-JP"/>
              </w:rPr>
              <w:lastRenderedPageBreak/>
              <w:t>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lastRenderedPageBreak/>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lastRenderedPageBreak/>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w:t>
      </w:r>
      <w:r w:rsidRPr="00AF1FD2">
        <w:lastRenderedPageBreak/>
        <w:t>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022240FE"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w:t>
      </w:r>
      <w:r w:rsidR="0063062D" w:rsidRPr="0063062D">
        <w:rPr>
          <w:rFonts w:cs="Times New Roman"/>
          <w:i/>
          <w:noProof/>
        </w:rPr>
        <w:drawing>
          <wp:anchor distT="0" distB="0" distL="114300" distR="114300" simplePos="0" relativeHeight="251659264" behindDoc="0" locked="0" layoutInCell="1" allowOverlap="1" wp14:anchorId="13A58095" wp14:editId="4E2BE15C">
            <wp:simplePos x="0" y="0"/>
            <wp:positionH relativeFrom="column">
              <wp:posOffset>471170</wp:posOffset>
            </wp:positionH>
            <wp:positionV relativeFrom="paragraph">
              <wp:posOffset>619551</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9E">
        <w:t xml:space="preserve">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0071AA9C" w14:textId="77777777" w:rsidR="0063062D" w:rsidRDefault="0063062D" w:rsidP="0063062D">
      <w:pPr>
        <w:pStyle w:val="Caption"/>
        <w:rPr>
          <w:rFonts w:ascii="Times New Roman" w:hAnsi="Times New Roman" w:cs="Times New Roman"/>
          <w:i w:val="0"/>
          <w:color w:val="auto"/>
          <w:sz w:val="24"/>
          <w:szCs w:val="24"/>
        </w:rPr>
      </w:pPr>
    </w:p>
    <w:p w14:paraId="71B7AE93" w14:textId="21AD7357" w:rsidR="00AD16C9" w:rsidRPr="0063062D" w:rsidRDefault="0063062D" w:rsidP="0063062D">
      <w:pPr>
        <w:pStyle w:val="Caption"/>
        <w:jc w:val="center"/>
        <w:rPr>
          <w:rFonts w:ascii="Times New Roman" w:hAnsi="Times New Roman" w:cs="Times New Roman"/>
          <w:i w:val="0"/>
          <w:sz w:val="24"/>
          <w:szCs w:val="24"/>
        </w:rPr>
      </w:pPr>
      <w:r>
        <w:rPr>
          <w:noProof/>
        </w:rPr>
        <w:drawing>
          <wp:anchor distT="0" distB="0" distL="114300" distR="114300" simplePos="0" relativeHeight="251658240" behindDoc="0" locked="0" layoutInCell="1" allowOverlap="1" wp14:anchorId="0C3B9A87" wp14:editId="1331986C">
            <wp:simplePos x="0" y="0"/>
            <wp:positionH relativeFrom="column">
              <wp:posOffset>383540</wp:posOffset>
            </wp:positionH>
            <wp:positionV relativeFrom="paragraph">
              <wp:posOffset>448310</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069E8" w:rsidRPr="0063062D">
        <w:rPr>
          <w:rFonts w:ascii="Times New Roman" w:hAnsi="Times New Roman" w:cs="Times New Roman"/>
          <w:i w:val="0"/>
          <w:color w:val="auto"/>
          <w:sz w:val="24"/>
          <w:szCs w:val="24"/>
        </w:rPr>
        <w:t>Struktur hirarki AH</w:t>
      </w:r>
      <w:r w:rsidR="00B42BB4" w:rsidRPr="0063062D">
        <w:rPr>
          <w:rFonts w:ascii="Times New Roman" w:hAnsi="Times New Roman" w:cs="Times New Roman"/>
          <w:i w:val="0"/>
          <w:color w:val="auto"/>
          <w:sz w:val="24"/>
          <w:szCs w:val="24"/>
        </w:rPr>
        <w:t>P</w:t>
      </w:r>
    </w:p>
    <w:p w14:paraId="70B12665" w14:textId="77777777" w:rsidR="0063062D" w:rsidRDefault="0063062D" w:rsidP="009465E0">
      <w:pPr>
        <w:pStyle w:val="ListParagraph"/>
        <w:jc w:val="center"/>
      </w:pPr>
    </w:p>
    <w:p w14:paraId="54D4DB1A" w14:textId="294D8C0A" w:rsidR="00FA6130"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A6130" w:rsidRPr="0063062D">
        <w:rPr>
          <w:rFonts w:ascii="Times New Roman" w:hAnsi="Times New Roman" w:cs="Times New Roman"/>
          <w:i w:val="0"/>
          <w:color w:val="auto"/>
          <w:sz w:val="24"/>
          <w:szCs w:val="24"/>
        </w:rPr>
        <w:t>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lastRenderedPageBreak/>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 xml:space="preserve">Persoalan yang akan diselesaikan diuraikan menjadi unsur-unsurnya, yaitu kriteria, </w:t>
      </w:r>
      <w:r w:rsidRPr="007A36DF">
        <w:lastRenderedPageBreak/>
        <w:t>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3DE63A1B" w14:textId="7373DBA2" w:rsidR="007A36DF" w:rsidRDefault="007A36DF" w:rsidP="0063062D">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DBFA7" w14:textId="77777777" w:rsidR="0063062D" w:rsidRPr="0063062D" w:rsidRDefault="0063062D" w:rsidP="0063062D">
      <w:pPr>
        <w:pStyle w:val="ListParagraph"/>
        <w:spacing w:line="360" w:lineRule="auto"/>
        <w:rPr>
          <w:color w:val="000000"/>
        </w:rPr>
      </w:pPr>
    </w:p>
    <w:p w14:paraId="0FD24471" w14:textId="39B66BA9" w:rsidR="007A36DF"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Struktur hierarki AHP</w:t>
      </w:r>
    </w:p>
    <w:p w14:paraId="264D02DF" w14:textId="77777777" w:rsidR="0063062D" w:rsidRPr="0063062D" w:rsidRDefault="0063062D" w:rsidP="0063062D"/>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14EC1A63"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lastRenderedPageBreak/>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3FC2960A"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49DD32EE" w:rsidR="00697D8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sidR="00697D80" w:rsidRPr="0063062D">
        <w:rPr>
          <w:rFonts w:ascii="Times New Roman" w:hAnsi="Times New Roman" w:cs="Times New Roman"/>
          <w:i w:val="0"/>
          <w:color w:val="auto"/>
          <w:sz w:val="24"/>
          <w:szCs w:val="24"/>
        </w:rPr>
        <w:t>Σ</w:t>
      </w:r>
      <w:r w:rsidR="00697D80" w:rsidRPr="0063062D">
        <w:rPr>
          <w:rFonts w:ascii="Times New Roman" w:hAnsi="Times New Roman" w:cs="Times New Roman"/>
          <w:i w:val="0"/>
          <w:color w:val="auto"/>
          <w:position w:val="-6"/>
          <w:sz w:val="24"/>
          <w:szCs w:val="24"/>
        </w:rPr>
        <w:t xml:space="preserve">baris </w:t>
      </w:r>
      <w:r w:rsidR="00697D80" w:rsidRPr="0063062D">
        <w:rPr>
          <w:rFonts w:ascii="Times New Roman" w:hAnsi="Times New Roman" w:cs="Times New Roman"/>
          <w:i w:val="0"/>
          <w:color w:val="auto"/>
          <w:sz w:val="24"/>
          <w:szCs w:val="24"/>
        </w:rPr>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261F2AF" w:rsidR="00FE26D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E26D0" w:rsidRPr="0063062D">
        <w:rPr>
          <w:rFonts w:ascii="Times New Roman" w:hAnsi="Times New Roman" w:cs="Times New Roman"/>
          <w:i w:val="0"/>
          <w:color w:val="auto"/>
          <w:sz w:val="24"/>
          <w:szCs w:val="24"/>
        </w:rPr>
        <w:t>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lastRenderedPageBreak/>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22A7F6BF" w:rsidR="00FE26D0"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sz w:val="24"/>
          <w:szCs w:val="24"/>
        </w:rPr>
        <w:t xml:space="preserve">Tabel 2. </w:t>
      </w:r>
      <w:r w:rsidRPr="0063062D">
        <w:rPr>
          <w:rFonts w:ascii="Times New Roman" w:hAnsi="Times New Roman" w:cs="Times New Roman"/>
          <w:i w:val="0"/>
          <w:sz w:val="24"/>
          <w:szCs w:val="24"/>
        </w:rPr>
        <w:fldChar w:fldCharType="begin"/>
      </w:r>
      <w:r w:rsidRPr="0063062D">
        <w:rPr>
          <w:rFonts w:ascii="Times New Roman" w:hAnsi="Times New Roman" w:cs="Times New Roman"/>
          <w:i w:val="0"/>
          <w:sz w:val="24"/>
          <w:szCs w:val="24"/>
        </w:rPr>
        <w:instrText xml:space="preserve"> SEQ Tabel_2. \* ARABIC </w:instrText>
      </w:r>
      <w:r w:rsidRPr="0063062D">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6</w:t>
      </w:r>
      <w:r w:rsidRPr="0063062D">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sidR="00FE26D0" w:rsidRPr="0063062D">
        <w:rPr>
          <w:rFonts w:ascii="Times New Roman" w:hAnsi="Times New Roman" w:cs="Times New Roman"/>
          <w:i w:val="0"/>
          <w:sz w:val="24"/>
          <w:szCs w:val="24"/>
        </w:rPr>
        <w:t>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6F3B16C4" w:rsidR="00976A25"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noProof/>
          <w:color w:val="auto"/>
          <w:sz w:val="24"/>
          <w:szCs w:val="24"/>
        </w:rPr>
        <w:drawing>
          <wp:anchor distT="0" distB="0" distL="114300" distR="114300" simplePos="0" relativeHeight="251662336" behindDoc="0" locked="0" layoutInCell="1" allowOverlap="1" wp14:anchorId="6BCEFF71" wp14:editId="1C0BEBA5">
            <wp:simplePos x="0" y="0"/>
            <wp:positionH relativeFrom="column">
              <wp:posOffset>934720</wp:posOffset>
            </wp:positionH>
            <wp:positionV relativeFrom="paragraph">
              <wp:posOffset>642411</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397" w:rsidRPr="0063062D">
        <w:rPr>
          <w:rFonts w:ascii="Times New Roman" w:hAnsi="Times New Roman" w:cs="Times New Roman"/>
          <w:i w:val="0"/>
          <w:noProof/>
          <w:color w:val="auto"/>
          <w:sz w:val="24"/>
          <w:szCs w:val="24"/>
        </w:rPr>
        <w:drawing>
          <wp:anchor distT="0" distB="0" distL="114300" distR="114300" simplePos="0" relativeHeight="251661312" behindDoc="0" locked="0" layoutInCell="1" allowOverlap="1" wp14:anchorId="6E97253F" wp14:editId="48E5589C">
            <wp:simplePos x="0" y="0"/>
            <wp:positionH relativeFrom="column">
              <wp:posOffset>933450</wp:posOffset>
            </wp:positionH>
            <wp:positionV relativeFrom="paragraph">
              <wp:posOffset>188299</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sidR="00976A25" w:rsidRPr="0063062D">
        <w:rPr>
          <w:rFonts w:ascii="Times New Roman" w:hAnsi="Times New Roman" w:cs="Times New Roman"/>
          <w:i w:val="0"/>
          <w:color w:val="auto"/>
          <w:sz w:val="24"/>
          <w:szCs w:val="24"/>
        </w:rPr>
        <w:t>Nilai Ratio Index (RI</w:t>
      </w:r>
      <w:r w:rsidR="000B5E38" w:rsidRPr="0063062D">
        <w:rPr>
          <w:rFonts w:ascii="Times New Roman" w:hAnsi="Times New Roman" w:cs="Times New Roman"/>
          <w:i w:val="0"/>
          <w:color w:val="auto"/>
          <w:sz w:val="24"/>
          <w:szCs w:val="24"/>
        </w:rPr>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105BE06D" w14:textId="0B99F432" w:rsidR="0063062D" w:rsidRPr="0063062D" w:rsidRDefault="00140185" w:rsidP="0063062D">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p>
    <w:p w14:paraId="3EA7C12D" w14:textId="77777777" w:rsidR="0063062D" w:rsidRDefault="0063062D" w:rsidP="0063062D">
      <w:pPr>
        <w:pStyle w:val="Caption"/>
      </w:pPr>
    </w:p>
    <w:p w14:paraId="279E76A9" w14:textId="44AAC153"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A699F" w:rsidRPr="0063062D">
        <w:rPr>
          <w:rFonts w:ascii="Times New Roman" w:hAnsi="Times New Roman" w:cs="Times New Roman"/>
          <w:i w:val="0"/>
          <w:color w:val="auto"/>
          <w:sz w:val="24"/>
          <w:szCs w:val="24"/>
        </w:rPr>
        <w:t xml:space="preserve">ERD dengan relasi satu ke satu </w:t>
      </w:r>
      <w:r w:rsidR="00EA699F" w:rsidRPr="0063062D">
        <w:rPr>
          <w:rFonts w:ascii="MS Mincho" w:eastAsia="MS Mincho" w:hAnsi="MS Mincho" w:cs="MS Mincho"/>
          <w:i w:val="0"/>
          <w:color w:val="auto"/>
          <w:sz w:val="24"/>
          <w:szCs w:val="24"/>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46F48E77"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6</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485BF4" w:rsidRPr="0063062D">
        <w:rPr>
          <w:rFonts w:ascii="Times New Roman" w:hAnsi="Times New Roman" w:cs="Times New Roman"/>
          <w:i w:val="0"/>
          <w:color w:val="auto"/>
          <w:sz w:val="24"/>
          <w:szCs w:val="24"/>
        </w:rPr>
        <w:t xml:space="preserve">ERD dengan relasi satu ke banyak </w:t>
      </w:r>
      <w:r w:rsidR="00485BF4" w:rsidRPr="0063062D">
        <w:rPr>
          <w:rFonts w:ascii="MS Mincho" w:eastAsia="MS Mincho" w:hAnsi="MS Mincho" w:cs="MS Mincho"/>
          <w:i w:val="0"/>
          <w:color w:val="auto"/>
          <w:sz w:val="24"/>
          <w:szCs w:val="24"/>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3D377303"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53531D" w:rsidRPr="0063062D">
        <w:rPr>
          <w:rFonts w:ascii="Times New Roman" w:hAnsi="Times New Roman" w:cs="Times New Roman"/>
          <w:i w:val="0"/>
          <w:color w:val="auto"/>
          <w:sz w:val="24"/>
          <w:szCs w:val="24"/>
        </w:rPr>
        <w:t>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w:t>
      </w:r>
      <w:r w:rsidRPr="00E8065A">
        <w:lastRenderedPageBreak/>
        <w:t>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w:t>
      </w:r>
      <w:proofErr w:type="gramStart"/>
      <w:r w:rsidR="00666CF6">
        <w:t>berikut :</w:t>
      </w:r>
      <w:proofErr w:type="gramEnd"/>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4B677F37">
            <wp:simplePos x="0" y="0"/>
            <wp:positionH relativeFrom="column">
              <wp:posOffset>2001511</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6AE03A60"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63062D">
        <w:rPr>
          <w:rFonts w:ascii="Times New Roman" w:hAnsi="Times New Roman" w:cs="Times New Roman"/>
          <w:i w:val="0"/>
          <w:color w:val="auto"/>
          <w:sz w:val="24"/>
          <w:szCs w:val="24"/>
        </w:rPr>
        <w:t xml:space="preserve">Notasi Kesatuan Luar </w:t>
      </w:r>
      <w:r w:rsidR="00E8065A" w:rsidRPr="0063062D">
        <w:rPr>
          <w:rFonts w:ascii="MS Mincho" w:eastAsia="MS Mincho" w:hAnsi="MS Mincho" w:cs="MS Mincho"/>
          <w:i w:val="0"/>
          <w:color w:val="auto"/>
          <w:sz w:val="24"/>
          <w:szCs w:val="24"/>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723B002E" w14:textId="4550C646" w:rsidR="009B5BB0" w:rsidRPr="009B5BB0" w:rsidRDefault="009B5BB0" w:rsidP="009B5BB0">
      <w:pPr>
        <w:pStyle w:val="ListParagraph"/>
        <w:ind w:left="1418"/>
      </w:pPr>
      <w:r w:rsidRPr="009B5BB0">
        <w:rPr>
          <w:rFonts w:cs="Times New Roman"/>
          <w:i/>
          <w:noProof/>
        </w:rPr>
        <w:drawing>
          <wp:anchor distT="0" distB="0" distL="114300" distR="114300" simplePos="0" relativeHeight="251668480" behindDoc="0" locked="0" layoutInCell="1" allowOverlap="1" wp14:anchorId="51311836" wp14:editId="4EEC9A9D">
            <wp:simplePos x="0" y="0"/>
            <wp:positionH relativeFrom="column">
              <wp:posOffset>2151380</wp:posOffset>
            </wp:positionH>
            <wp:positionV relativeFrom="paragraph">
              <wp:posOffset>2088332</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00E8065A" w:rsidRPr="00E8065A">
        <w:t>berikut :</w:t>
      </w:r>
      <w:proofErr w:type="gramEnd"/>
      <w:r w:rsidR="00E8065A" w:rsidRPr="00E8065A">
        <w:t xml:space="preserve"> </w:t>
      </w:r>
    </w:p>
    <w:p w14:paraId="01A5B15C" w14:textId="6EDD92AC" w:rsidR="00E8065A" w:rsidRPr="009B5BB0" w:rsidRDefault="007D4790" w:rsidP="009B5BB0">
      <w:pPr>
        <w:pStyle w:val="Caption"/>
        <w:jc w:val="center"/>
        <w:rPr>
          <w:rFonts w:ascii="Times New Roman" w:hAnsi="Times New Roman" w:cs="Times New Roman"/>
          <w:i w:val="0"/>
          <w:sz w:val="24"/>
          <w:szCs w:val="24"/>
        </w:rPr>
      </w:pPr>
      <w:r w:rsidRPr="009B5BB0">
        <w:rPr>
          <w:rFonts w:ascii="Times New Roman" w:hAnsi="Times New Roman" w:cs="Times New Roman"/>
          <w:i w:val="0"/>
          <w:sz w:val="24"/>
          <w:szCs w:val="24"/>
        </w:rPr>
        <w:t xml:space="preserve">Gambar 2. </w:t>
      </w:r>
      <w:r w:rsidRPr="009B5BB0">
        <w:rPr>
          <w:rFonts w:ascii="Times New Roman" w:hAnsi="Times New Roman" w:cs="Times New Roman"/>
          <w:i w:val="0"/>
          <w:sz w:val="24"/>
          <w:szCs w:val="24"/>
        </w:rPr>
        <w:fldChar w:fldCharType="begin"/>
      </w:r>
      <w:r w:rsidRPr="009B5BB0">
        <w:rPr>
          <w:rFonts w:ascii="Times New Roman" w:hAnsi="Times New Roman" w:cs="Times New Roman"/>
          <w:i w:val="0"/>
          <w:sz w:val="24"/>
          <w:szCs w:val="24"/>
        </w:rPr>
        <w:instrText xml:space="preserve"> SEQ Gambar_2. \* ARABIC </w:instrText>
      </w:r>
      <w:r w:rsidRPr="009B5BB0">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9</w:t>
      </w:r>
      <w:r w:rsidRPr="009B5BB0">
        <w:rPr>
          <w:rFonts w:ascii="Times New Roman" w:hAnsi="Times New Roman" w:cs="Times New Roman"/>
          <w:i w:val="0"/>
          <w:sz w:val="24"/>
          <w:szCs w:val="24"/>
        </w:rPr>
        <w:fldChar w:fldCharType="end"/>
      </w:r>
      <w:r w:rsidR="009B5BB0">
        <w:rPr>
          <w:rFonts w:ascii="Times New Roman" w:hAnsi="Times New Roman" w:cs="Times New Roman"/>
          <w:i w:val="0"/>
          <w:sz w:val="24"/>
          <w:szCs w:val="24"/>
        </w:rPr>
        <w:t xml:space="preserve"> </w:t>
      </w:r>
      <w:r w:rsidR="00E8065A" w:rsidRPr="009B5BB0">
        <w:rPr>
          <w:rFonts w:ascii="Times New Roman" w:hAnsi="Times New Roman" w:cs="Times New Roman"/>
          <w:i w:val="0"/>
          <w:sz w:val="24"/>
          <w:szCs w:val="24"/>
        </w:rPr>
        <w:t>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306112A4">
            <wp:simplePos x="0" y="0"/>
            <wp:positionH relativeFrom="column">
              <wp:posOffset>2457450</wp:posOffset>
            </wp:positionH>
            <wp:positionV relativeFrom="paragraph">
              <wp:posOffset>152435</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73EE84F8" w:rsidR="00C66604" w:rsidRPr="009B5BB0"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10</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9B5BB0">
        <w:rPr>
          <w:rFonts w:ascii="Times New Roman" w:hAnsi="Times New Roman" w:cs="Times New Roman"/>
          <w:i w:val="0"/>
          <w:color w:val="auto"/>
          <w:sz w:val="24"/>
          <w:szCs w:val="24"/>
        </w:rPr>
        <w:t>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564D2CD9" w14:textId="18CEBC9D" w:rsidR="00AD3F4D" w:rsidRPr="009B5BB0" w:rsidRDefault="009B5BB0" w:rsidP="009B5BB0">
      <w:pPr>
        <w:pStyle w:val="ListParagraph"/>
        <w:ind w:left="1418"/>
      </w:pPr>
      <w:r>
        <w:rPr>
          <w:rFonts w:ascii="Times" w:hAnsi="Times" w:cs="Times"/>
          <w:noProof/>
          <w:color w:val="000000"/>
        </w:rPr>
        <w:drawing>
          <wp:anchor distT="0" distB="0" distL="114300" distR="114300" simplePos="0" relativeHeight="251670528" behindDoc="0" locked="0" layoutInCell="1" allowOverlap="1" wp14:anchorId="7A417DB3" wp14:editId="6D420535">
            <wp:simplePos x="0" y="0"/>
            <wp:positionH relativeFrom="column">
              <wp:posOffset>2386965</wp:posOffset>
            </wp:positionH>
            <wp:positionV relativeFrom="paragraph">
              <wp:posOffset>1203960</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A11" w:rsidRPr="0063084F">
        <w:t xml:space="preserve">Simpanan data merupakan simpanan dari data yang dapat berupa </w:t>
      </w:r>
      <w:r w:rsidR="00D16A11" w:rsidRPr="0063084F">
        <w:rPr>
          <w:rFonts w:cs="Times New Roman"/>
          <w:color w:val="000000"/>
        </w:rPr>
        <w:t>suatu file atau database di sistem komputer. Simpanan data di DAD dapat disimbolkan dengan sepasang garis horizontal paralel</w:t>
      </w:r>
      <w:r w:rsidR="00D16A11" w:rsidRPr="00C66604">
        <w:rPr>
          <w:rFonts w:cs="Times New Roman"/>
          <w:color w:val="000000"/>
        </w:rPr>
        <w:t xml:space="preserve">. </w:t>
      </w:r>
    </w:p>
    <w:p w14:paraId="14AAD77C" w14:textId="13F461EE" w:rsidR="00AD3F4D"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11</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AD3F4D" w:rsidRPr="009B5BB0">
        <w:rPr>
          <w:rFonts w:ascii="Times New Roman" w:hAnsi="Times New Roman" w:cs="Times New Roman"/>
          <w:i w:val="0"/>
          <w:color w:val="auto"/>
          <w:sz w:val="24"/>
          <w:szCs w:val="24"/>
        </w:rPr>
        <w:t>Notasi Simpanan Data</w:t>
      </w:r>
    </w:p>
    <w:p w14:paraId="215D9BB0" w14:textId="77777777" w:rsidR="009B5BB0" w:rsidRPr="009B5BB0" w:rsidRDefault="009B5BB0" w:rsidP="009B5BB0"/>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DFFBF0E"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6E1">
        <w:rPr>
          <w:i/>
          <w:iCs/>
        </w:rPr>
        <w:tab/>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rsidR="00F52490">
        <w:t>Gambar 2.12</w:t>
      </w:r>
      <w:r>
        <w:t xml:space="preserve"> </w:t>
      </w:r>
      <w:r w:rsidRPr="00DC20CC">
        <w:t xml:space="preserve">adalah simbol </w:t>
      </w:r>
      <w:r w:rsidRPr="00666CF6">
        <w:rPr>
          <w:i/>
          <w:iCs/>
        </w:rPr>
        <w:t>usecase diagram</w:t>
      </w:r>
      <w:r w:rsidRPr="00DC20CC">
        <w:t>.</w:t>
      </w:r>
    </w:p>
    <w:p w14:paraId="55AADD4E" w14:textId="77777777" w:rsidR="00666CF6" w:rsidRDefault="00666CF6" w:rsidP="00666CF6"/>
    <w:p w14:paraId="7BB8C3E7" w14:textId="3A3706D4" w:rsidR="00D27088" w:rsidRPr="00797938" w:rsidRDefault="00F52490" w:rsidP="00797938">
      <w:pPr>
        <w:pStyle w:val="Caption"/>
        <w:jc w:val="center"/>
        <w:rPr>
          <w:rFonts w:ascii="Times New Roman" w:hAnsi="Times New Roman" w:cs="Times New Roman"/>
          <w:color w:val="auto"/>
          <w:sz w:val="24"/>
          <w:szCs w:val="24"/>
        </w:rPr>
      </w:pPr>
      <w:r w:rsidRPr="00797938">
        <w:rPr>
          <w:rFonts w:ascii="Times New Roman" w:hAnsi="Times New Roman" w:cs="Times New Roman"/>
          <w:i w:val="0"/>
          <w:color w:val="auto"/>
          <w:sz w:val="24"/>
          <w:szCs w:val="24"/>
        </w:rPr>
        <w:t xml:space="preserve">Gambar 2. </w:t>
      </w:r>
      <w:r w:rsidRPr="00797938">
        <w:rPr>
          <w:rFonts w:ascii="Times New Roman" w:hAnsi="Times New Roman" w:cs="Times New Roman"/>
          <w:i w:val="0"/>
          <w:color w:val="auto"/>
          <w:sz w:val="24"/>
          <w:szCs w:val="24"/>
        </w:rPr>
        <w:fldChar w:fldCharType="begin"/>
      </w:r>
      <w:r w:rsidRPr="00797938">
        <w:rPr>
          <w:rFonts w:ascii="Times New Roman" w:hAnsi="Times New Roman" w:cs="Times New Roman"/>
          <w:i w:val="0"/>
          <w:color w:val="auto"/>
          <w:sz w:val="24"/>
          <w:szCs w:val="24"/>
        </w:rPr>
        <w:instrText xml:space="preserve"> SEQ Gambar_2. \* ARABIC </w:instrText>
      </w:r>
      <w:r w:rsidRPr="00797938">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12</w:t>
      </w:r>
      <w:r w:rsidRPr="00797938">
        <w:rPr>
          <w:rFonts w:ascii="Times New Roman" w:hAnsi="Times New Roman" w:cs="Times New Roman"/>
          <w:i w:val="0"/>
          <w:color w:val="auto"/>
          <w:sz w:val="24"/>
          <w:szCs w:val="24"/>
        </w:rPr>
        <w:fldChar w:fldCharType="end"/>
      </w:r>
      <w:r w:rsidR="00797938">
        <w:rPr>
          <w:rFonts w:ascii="Times New Roman" w:hAnsi="Times New Roman" w:cs="Times New Roman"/>
          <w:i w:val="0"/>
          <w:color w:val="auto"/>
          <w:sz w:val="24"/>
          <w:szCs w:val="24"/>
        </w:rPr>
        <w:t xml:space="preserve"> </w:t>
      </w:r>
      <w:r w:rsidR="00D27088" w:rsidRPr="00797938">
        <w:rPr>
          <w:rFonts w:ascii="Times New Roman" w:hAnsi="Times New Roman" w:cs="Times New Roman"/>
          <w:i w:val="0"/>
          <w:color w:val="auto"/>
          <w:sz w:val="24"/>
          <w:szCs w:val="24"/>
        </w:rPr>
        <w:t xml:space="preserve">Simbol </w:t>
      </w:r>
      <w:r w:rsidR="00D27088" w:rsidRPr="00797938">
        <w:rPr>
          <w:rFonts w:ascii="Times New Roman" w:hAnsi="Times New Roman" w:cs="Times New Roman"/>
          <w:color w:val="auto"/>
          <w:sz w:val="24"/>
          <w:szCs w:val="24"/>
        </w:rPr>
        <w:t>Use case diagram</w:t>
      </w:r>
    </w:p>
    <w:p w14:paraId="7A406D40" w14:textId="3259876A" w:rsidR="00D27088" w:rsidRDefault="00D27088" w:rsidP="00391FA2">
      <w:pPr>
        <w:pStyle w:val="Heading241"/>
      </w:pPr>
      <w:r w:rsidRPr="00D27088">
        <w:t>Activity Diagram</w:t>
      </w:r>
    </w:p>
    <w:p w14:paraId="62AE8615" w14:textId="7751357A" w:rsidR="00B1510F" w:rsidRDefault="00CF76E1" w:rsidP="000F69EE">
      <w:pPr>
        <w:pStyle w:val="ListParagraph"/>
      </w:pPr>
      <w:r>
        <w:rPr>
          <w:i/>
          <w:iCs/>
        </w:rPr>
        <w:tab/>
      </w:r>
      <w:r w:rsidR="00DC20CC" w:rsidRPr="00DC20CC">
        <w:rPr>
          <w:i/>
          <w:iCs/>
        </w:rPr>
        <w:t xml:space="preserve">Activity diagram </w:t>
      </w:r>
      <w:r w:rsidR="00DC20CC" w:rsidRPr="00DC20CC">
        <w:t xml:space="preserve">atau diagram aktivitas yaitu salah satu jenis diagram pada UML yang dapat memodelkan proses-proses </w:t>
      </w:r>
      <w:r w:rsidR="00871394">
        <w:t xml:space="preserve">apa saja yang terjadi pada </w:t>
      </w:r>
      <w:r w:rsidR="00871394">
        <w:lastRenderedPageBreak/>
        <w:t>sis</w:t>
      </w:r>
      <w:r w:rsidR="00DC20CC" w:rsidRPr="00DC20CC">
        <w:t xml:space="preserve">tem. </w:t>
      </w:r>
      <w:r w:rsidR="00DC20CC" w:rsidRPr="00DC20CC">
        <w:rPr>
          <w:i/>
          <w:iCs/>
        </w:rPr>
        <w:t xml:space="preserve">Activity diagram </w:t>
      </w:r>
      <w:r w:rsidR="00DC20CC" w:rsidRPr="00DC20CC">
        <w:t>juga berupa gambaran</w:t>
      </w:r>
      <w:r w:rsidR="00871394">
        <w:t xml:space="preserve"> alur dari bagaimana suatu sis</w:t>
      </w:r>
      <w:r w:rsidR="00DC20CC" w:rsidRPr="00DC20CC">
        <w:t>tem mengawali, melakukan, dan mengakhiri proses ter</w:t>
      </w:r>
      <w:r w:rsidR="00D64198">
        <w:t xml:space="preserve">sebut bekerja. </w:t>
      </w:r>
      <w:r w:rsidR="00797938">
        <w:t>Gambar 2.13</w:t>
      </w:r>
      <w:r w:rsidR="000F69EE">
        <w:t xml:space="preserve">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56313DE7" w14:textId="3A20B25E" w:rsidR="00797938" w:rsidRDefault="00797938" w:rsidP="00797938">
      <w:pPr>
        <w:pStyle w:val="Heading241"/>
        <w:rPr>
          <w:i/>
        </w:rPr>
      </w:pPr>
      <w:r w:rsidRPr="00797938">
        <w:rPr>
          <w:i/>
        </w:rPr>
        <w:lastRenderedPageBreak/>
        <w:t>Statechart Diagram</w:t>
      </w:r>
    </w:p>
    <w:p w14:paraId="39EC4758" w14:textId="4B97EA2E" w:rsidR="00CA5E78" w:rsidRPr="00CA5E78" w:rsidRDefault="00CF76E1" w:rsidP="00CA5E78">
      <w:pPr>
        <w:pStyle w:val="ListParagraph"/>
        <w:rPr>
          <w:i/>
        </w:rPr>
      </w:pPr>
      <w:r>
        <w:tab/>
      </w:r>
      <w:r w:rsidR="00797938" w:rsidRPr="00797938">
        <w:t xml:space="preserve">State chart diagram adalah suatu diagram yang menggambarkan daur hidup </w:t>
      </w:r>
      <w:r w:rsidR="00797938" w:rsidRPr="00797938">
        <w:rPr>
          <w:i/>
        </w:rPr>
        <w:t>(behavior pattern)</w:t>
      </w:r>
      <w:r w:rsidR="00797938" w:rsidRPr="00797938">
        <w:t xml:space="preserve"> dari sebuah objek, dari awal obj</w:t>
      </w:r>
      <w:r w:rsidR="00797938">
        <w:t xml:space="preserve">ek tsb diinisialisasi sampai di </w:t>
      </w:r>
      <w:r w:rsidR="00797938" w:rsidRPr="00797938">
        <w:rPr>
          <w:i/>
        </w:rPr>
        <w:t>destroy</w:t>
      </w:r>
      <w:r w:rsidR="00797938" w:rsidRPr="00797938">
        <w:t xml:space="preserve">. Menggambarkan transisi dan perubahan keadaan (dari satu </w:t>
      </w:r>
      <w:r w:rsidR="00797938" w:rsidRPr="00797938">
        <w:rPr>
          <w:i/>
        </w:rPr>
        <w:t xml:space="preserve">state </w:t>
      </w:r>
      <w:r w:rsidR="00797938" w:rsidRPr="00797938">
        <w:t xml:space="preserve">ke </w:t>
      </w:r>
      <w:r w:rsidR="00797938" w:rsidRPr="00797938">
        <w:rPr>
          <w:i/>
        </w:rPr>
        <w:t>state</w:t>
      </w:r>
      <w:r w:rsidR="00797938">
        <w:t xml:space="preserve"> lainnya) suatu obj</w:t>
      </w:r>
      <w:r w:rsidR="00797938" w:rsidRPr="00797938">
        <w:t>ek pada sistem sebagai akibat dari stimulans yang diterima.</w:t>
      </w:r>
      <w:r w:rsidR="00CA5E78">
        <w:t xml:space="preserve"> Gambar 2.13</w:t>
      </w:r>
      <w:r w:rsidR="00797938">
        <w:t xml:space="preserve"> adalah simbol </w:t>
      </w:r>
      <w:r w:rsidR="00797938" w:rsidRPr="00797938">
        <w:rPr>
          <w:i/>
        </w:rPr>
        <w:t>statechart diagram</w:t>
      </w:r>
      <w:r w:rsidR="00797938">
        <w:rPr>
          <w:i/>
        </w:rPr>
        <w:t>.</w:t>
      </w:r>
    </w:p>
    <w:p w14:paraId="3879CB4B" w14:textId="40B908E3" w:rsidR="00CA5E78" w:rsidRDefault="00CA5E78" w:rsidP="00CA5E78">
      <w:pPr>
        <w:pStyle w:val="ListParagraph"/>
        <w:spacing w:before="120" w:line="240" w:lineRule="auto"/>
        <w:jc w:val="center"/>
        <w:rPr>
          <w:rFonts w:cs="Times New Roman"/>
          <w:i/>
        </w:rPr>
      </w:pPr>
      <w:r>
        <w:rPr>
          <w:i/>
          <w:noProof/>
        </w:rPr>
        <w:drawing>
          <wp:anchor distT="0" distB="0" distL="114300" distR="114300" simplePos="0" relativeHeight="251684864" behindDoc="0" locked="0" layoutInCell="1" allowOverlap="1" wp14:anchorId="3E6EC3BD" wp14:editId="35699F58">
            <wp:simplePos x="0" y="0"/>
            <wp:positionH relativeFrom="column">
              <wp:posOffset>360045</wp:posOffset>
            </wp:positionH>
            <wp:positionV relativeFrom="paragraph">
              <wp:posOffset>119288</wp:posOffset>
            </wp:positionV>
            <wp:extent cx="5036185" cy="3496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 StateChart Diagram.png"/>
                    <pic:cNvPicPr/>
                  </pic:nvPicPr>
                  <pic:blipFill>
                    <a:blip r:embed="rId31">
                      <a:extLst>
                        <a:ext uri="{28A0092B-C50C-407E-A947-70E740481C1C}">
                          <a14:useLocalDpi xmlns:a14="http://schemas.microsoft.com/office/drawing/2010/main" val="0"/>
                        </a:ext>
                      </a:extLst>
                    </a:blip>
                    <a:stretch>
                      <a:fillRect/>
                    </a:stretch>
                  </pic:blipFill>
                  <pic:spPr>
                    <a:xfrm>
                      <a:off x="0" y="0"/>
                      <a:ext cx="5036185" cy="3496310"/>
                    </a:xfrm>
                    <a:prstGeom prst="rect">
                      <a:avLst/>
                    </a:prstGeom>
                  </pic:spPr>
                </pic:pic>
              </a:graphicData>
            </a:graphic>
            <wp14:sizeRelH relativeFrom="page">
              <wp14:pctWidth>0</wp14:pctWidth>
            </wp14:sizeRelH>
            <wp14:sizeRelV relativeFrom="page">
              <wp14:pctHeight>0</wp14:pctHeight>
            </wp14:sizeRelV>
          </wp:anchor>
        </w:drawing>
      </w:r>
    </w:p>
    <w:p w14:paraId="2D5C7FB2" w14:textId="4DDD6002" w:rsidR="00CA5E78" w:rsidRDefault="00CA5E78" w:rsidP="00CA5E78">
      <w:pPr>
        <w:pStyle w:val="ListParagraph"/>
        <w:spacing w:before="120" w:line="240" w:lineRule="auto"/>
        <w:jc w:val="center"/>
        <w:rPr>
          <w:rFonts w:cs="Times New Roman"/>
        </w:rPr>
      </w:pPr>
      <w:r w:rsidRPr="00CA5E78">
        <w:rPr>
          <w:rFonts w:cs="Times New Roman"/>
          <w:i/>
        </w:rPr>
        <w:t xml:space="preserve">Gambar 2. </w:t>
      </w:r>
      <w:r w:rsidRPr="00CA5E78">
        <w:rPr>
          <w:rFonts w:cs="Times New Roman"/>
          <w:i/>
        </w:rPr>
        <w:fldChar w:fldCharType="begin"/>
      </w:r>
      <w:r w:rsidRPr="00CA5E78">
        <w:rPr>
          <w:rFonts w:cs="Times New Roman"/>
          <w:i/>
        </w:rPr>
        <w:instrText xml:space="preserve"> SEQ Gambar_2. \* ARABIC </w:instrText>
      </w:r>
      <w:r w:rsidRPr="00CA5E78">
        <w:rPr>
          <w:rFonts w:cs="Times New Roman"/>
          <w:i/>
        </w:rPr>
        <w:fldChar w:fldCharType="separate"/>
      </w:r>
      <w:r w:rsidR="00220BA1">
        <w:rPr>
          <w:rFonts w:cs="Times New Roman"/>
          <w:i/>
          <w:noProof/>
        </w:rPr>
        <w:t>13</w:t>
      </w:r>
      <w:r w:rsidRPr="00CA5E78">
        <w:rPr>
          <w:rFonts w:cs="Times New Roman"/>
          <w:i/>
        </w:rPr>
        <w:fldChar w:fldCharType="end"/>
      </w:r>
      <w:r w:rsidRPr="00CA5E78">
        <w:rPr>
          <w:rFonts w:cs="Times New Roman"/>
          <w:i/>
        </w:rPr>
        <w:t xml:space="preserve"> Simbol </w:t>
      </w:r>
      <w:r w:rsidRPr="00CA5E78">
        <w:rPr>
          <w:rFonts w:cs="Times New Roman"/>
        </w:rPr>
        <w:t>Statechart Diagram</w:t>
      </w:r>
    </w:p>
    <w:p w14:paraId="3012C132" w14:textId="5A8A66EA" w:rsidR="00CA5E78" w:rsidRDefault="00CA5E78" w:rsidP="00CA5E78">
      <w:pPr>
        <w:pStyle w:val="Heading241"/>
        <w:rPr>
          <w:i/>
        </w:rPr>
      </w:pPr>
      <w:r w:rsidRPr="00CA5E78">
        <w:rPr>
          <w:i/>
        </w:rPr>
        <w:t>Sequence Diagram</w:t>
      </w:r>
    </w:p>
    <w:p w14:paraId="68673F35" w14:textId="017D8EC6" w:rsidR="00CF76E1" w:rsidRDefault="00CF76E1" w:rsidP="00CA5E78">
      <w:pPr>
        <w:pStyle w:val="ListParagraph"/>
      </w:pPr>
      <w:r>
        <w:tab/>
      </w:r>
      <w:r w:rsidR="00CA5E78" w:rsidRPr="00CA5E78">
        <w:t xml:space="preserve">Sequence diagram/diagram sekuen menggambarkan kelakuan/perilaku objek pada use case dengan mendeskripsikan waktu hidup objek dan message yang dikirimkan dan diterima antar objek. </w:t>
      </w:r>
    </w:p>
    <w:p w14:paraId="19FA4FEF" w14:textId="011617AD" w:rsidR="00CA5E78" w:rsidRDefault="00CF76E1" w:rsidP="00CA5E78">
      <w:pPr>
        <w:pStyle w:val="ListParagraph"/>
        <w:rPr>
          <w:i/>
        </w:rPr>
      </w:pPr>
      <w:r>
        <w:tab/>
      </w:r>
      <w:r w:rsidR="00CA5E78" w:rsidRPr="00CA5E78">
        <w:t>Oleh karena itu untuk menggambar diagram sekuen maka harus diketahui objek-objek yang terlibat dalam sebuah use case beserta metode-</w:t>
      </w:r>
      <w:r w:rsidR="00CA5E78" w:rsidRPr="00CA5E78">
        <w:lastRenderedPageBreak/>
        <w:t xml:space="preserve">metode yang dimiliki kelas yang diinstansiasi </w:t>
      </w:r>
      <w:r w:rsidR="00CA5E78">
        <w:t xml:space="preserve">menjadi </w:t>
      </w:r>
      <w:r>
        <w:t>objek itu.</w:t>
      </w:r>
      <w:r>
        <w:br/>
      </w:r>
      <w:r w:rsidR="00CA5E78" w:rsidRPr="00CA5E78">
        <w:t>Banyaknya diagram sekuen yang harus digambar adalah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r>
        <w:t xml:space="preserve"> Gambar 2.14 adalah </w:t>
      </w:r>
      <w:r>
        <w:rPr>
          <w:noProof/>
        </w:rPr>
        <w:drawing>
          <wp:anchor distT="0" distB="0" distL="114300" distR="114300" simplePos="0" relativeHeight="251685888" behindDoc="0" locked="0" layoutInCell="1" allowOverlap="1" wp14:anchorId="38EE9685" wp14:editId="06990C4E">
            <wp:simplePos x="0" y="0"/>
            <wp:positionH relativeFrom="column">
              <wp:posOffset>1294765</wp:posOffset>
            </wp:positionH>
            <wp:positionV relativeFrom="paragraph">
              <wp:posOffset>2444750</wp:posOffset>
            </wp:positionV>
            <wp:extent cx="3295650" cy="4457700"/>
            <wp:effectExtent l="0" t="0" r="635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bol-sekuen-2.JPG"/>
                    <pic:cNvPicPr/>
                  </pic:nvPicPr>
                  <pic:blipFill>
                    <a:blip r:embed="rId32">
                      <a:extLst>
                        <a:ext uri="{28A0092B-C50C-407E-A947-70E740481C1C}">
                          <a14:useLocalDpi xmlns:a14="http://schemas.microsoft.com/office/drawing/2010/main" val="0"/>
                        </a:ext>
                      </a:extLst>
                    </a:blip>
                    <a:stretch>
                      <a:fillRect/>
                    </a:stretch>
                  </pic:blipFill>
                  <pic:spPr>
                    <a:xfrm>
                      <a:off x="0" y="0"/>
                      <a:ext cx="3295650" cy="4457700"/>
                    </a:xfrm>
                    <a:prstGeom prst="rect">
                      <a:avLst/>
                    </a:prstGeom>
                  </pic:spPr>
                </pic:pic>
              </a:graphicData>
            </a:graphic>
            <wp14:sizeRelH relativeFrom="page">
              <wp14:pctWidth>0</wp14:pctWidth>
            </wp14:sizeRelH>
            <wp14:sizeRelV relativeFrom="page">
              <wp14:pctHeight>0</wp14:pctHeight>
            </wp14:sizeRelV>
          </wp:anchor>
        </w:drawing>
      </w:r>
      <w:r>
        <w:t xml:space="preserve">simbol </w:t>
      </w:r>
      <w:r w:rsidRPr="00CF76E1">
        <w:rPr>
          <w:i/>
        </w:rPr>
        <w:t>statechart diagram</w:t>
      </w:r>
      <w:r>
        <w:rPr>
          <w:i/>
        </w:rPr>
        <w:t>.</w:t>
      </w:r>
    </w:p>
    <w:p w14:paraId="4E407E9D" w14:textId="50059446" w:rsidR="00CF76E1" w:rsidRPr="00CF76E1" w:rsidRDefault="00CF76E1" w:rsidP="00CF76E1">
      <w:pPr>
        <w:rPr>
          <w:i/>
        </w:rPr>
      </w:pPr>
    </w:p>
    <w:p w14:paraId="7036AF8C" w14:textId="254D7DDF" w:rsidR="00CF76E1"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14</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Simbol </w:t>
      </w:r>
      <w:r w:rsidRPr="00CF76E1">
        <w:rPr>
          <w:rFonts w:ascii="Times New Roman" w:hAnsi="Times New Roman" w:cs="Times New Roman"/>
          <w:color w:val="auto"/>
          <w:sz w:val="24"/>
          <w:szCs w:val="24"/>
        </w:rPr>
        <w:t>Sequence Diagram</w:t>
      </w:r>
    </w:p>
    <w:p w14:paraId="0A9B115A" w14:textId="77777777" w:rsidR="00CA5E78" w:rsidRPr="00CA5E78" w:rsidRDefault="00CA5E78" w:rsidP="00CA5E78"/>
    <w:p w14:paraId="1608B92E" w14:textId="179CFBBD" w:rsidR="00666CF6" w:rsidRPr="00797938" w:rsidRDefault="00666CF6" w:rsidP="00666CF6">
      <w:pPr>
        <w:pStyle w:val="Heading241"/>
        <w:rPr>
          <w:i/>
        </w:rPr>
      </w:pPr>
      <w:r w:rsidRPr="00797938">
        <w:rPr>
          <w:i/>
        </w:rP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524F0C57" w:rsidR="00E67869" w:rsidRPr="00CF76E1" w:rsidRDefault="00CF76E1" w:rsidP="00CF76E1">
      <w:pPr>
        <w:pStyle w:val="Caption"/>
        <w:jc w:val="center"/>
        <w:rPr>
          <w:rFonts w:ascii="Times New Roman" w:eastAsia="MS Mincho" w:hAnsi="Times New Roman" w:cs="Times New Roman"/>
          <w:i w:val="0"/>
          <w:color w:val="auto"/>
          <w:sz w:val="24"/>
          <w:szCs w:val="24"/>
        </w:rPr>
      </w:pPr>
      <w:r w:rsidRPr="00CF76E1">
        <w:rPr>
          <w:rFonts w:ascii="Times New Roman" w:hAnsi="Times New Roman" w:cs="Times New Roman"/>
          <w:i w:val="0"/>
          <w:color w:val="auto"/>
          <w:sz w:val="24"/>
          <w:szCs w:val="24"/>
        </w:rPr>
        <w:t xml:space="preserve">Tabel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Tabel_2.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CF76E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7869" w:rsidRPr="00CF76E1">
        <w:rPr>
          <w:rFonts w:ascii="Times New Roman" w:eastAsia="MS Mincho" w:hAnsi="Times New Roman" w:cs="Times New Roman"/>
          <w:i w:val="0"/>
          <w:color w:val="auto"/>
          <w:sz w:val="24"/>
          <w:szCs w:val="24"/>
        </w:rPr>
        <w:t xml:space="preserve">Simbol-simbol </w:t>
      </w:r>
      <w:r w:rsidR="00E67869" w:rsidRPr="00CF76E1">
        <w:rPr>
          <w:rFonts w:ascii="Times New Roman" w:eastAsia="MS Mincho" w:hAnsi="Times New Roman" w:cs="Times New Roman"/>
          <w:color w:val="auto"/>
          <w:sz w:val="24"/>
          <w:szCs w:val="24"/>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Pr="00666CF6" w:rsidRDefault="00666CF6" w:rsidP="00666CF6"/>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41E9D07B" w:rsidR="00AE2B27"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15</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C20CC" w:rsidRPr="00CF76E1">
        <w:rPr>
          <w:rFonts w:ascii="Times New Roman" w:hAnsi="Times New Roman" w:cs="Times New Roman"/>
          <w:i w:val="0"/>
          <w:color w:val="auto"/>
          <w:sz w:val="24"/>
          <w:szCs w:val="24"/>
        </w:rPr>
        <w:t>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6C77D527"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16</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AE2B27" w:rsidRPr="00CF76E1">
        <w:rPr>
          <w:rFonts w:ascii="Times New Roman" w:hAnsi="Times New Roman" w:cs="Times New Roman"/>
          <w:i w:val="0"/>
          <w:color w:val="auto"/>
          <w:sz w:val="24"/>
          <w:szCs w:val="24"/>
        </w:rPr>
        <w:t>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47D156EC"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17</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64198" w:rsidRPr="00CF76E1">
        <w:rPr>
          <w:rFonts w:ascii="Times New Roman" w:hAnsi="Times New Roman" w:cs="Times New Roman"/>
          <w:i w:val="0"/>
          <w:color w:val="auto"/>
          <w:sz w:val="24"/>
          <w:szCs w:val="24"/>
        </w:rPr>
        <w:t>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0393ABCD"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18</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 xml:space="preserve">Struktur Navigasi Campuran </w:t>
      </w:r>
      <w:r w:rsidR="003B11DA" w:rsidRPr="00CF76E1">
        <w:rPr>
          <w:rFonts w:ascii="Times New Roman" w:hAnsi="Times New Roman" w:cs="Times New Roman"/>
          <w:color w:val="auto"/>
          <w:sz w:val="24"/>
          <w:szCs w:val="24"/>
        </w:rPr>
        <w:t>(Composite)</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 xml:space="preserve">ngan suatu perencanaan. </w:t>
      </w:r>
      <w:r>
        <w:lastRenderedPageBreak/>
        <w:t>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067ECA87"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19</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lastRenderedPageBreak/>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lastRenderedPageBreak/>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13899A90" w:rsidR="009D383C" w:rsidRPr="00220BA1" w:rsidRDefault="00220BA1" w:rsidP="00220BA1">
      <w:pPr>
        <w:pStyle w:val="Caption"/>
        <w:jc w:val="center"/>
        <w:rPr>
          <w:rFonts w:ascii="Times New Roman" w:hAnsi="Times New Roman" w:cs="Times New Roman"/>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20</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Total </w:t>
      </w:r>
      <w:r w:rsidR="009D383C" w:rsidRPr="00220BA1">
        <w:rPr>
          <w:rFonts w:ascii="Times New Roman" w:hAnsi="Times New Roman" w:cs="Times New Roman"/>
          <w:color w:val="auto"/>
          <w:sz w:val="24"/>
          <w:szCs w:val="24"/>
        </w:rPr>
        <w:t>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418DD2C8"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 xml:space="preserve">lain.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407413EC" w:rsidR="009D383C"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21</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w:t>
      </w:r>
      <w:r w:rsidR="009D383C" w:rsidRPr="00220BA1">
        <w:rPr>
          <w:rFonts w:ascii="Times New Roman" w:hAnsi="Times New Roman" w:cs="Times New Roman"/>
          <w:color w:val="auto"/>
          <w:sz w:val="24"/>
          <w:szCs w:val="24"/>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5FD69836"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 xml:space="preserve">dapat dilihat pada Gambar </w:t>
      </w:r>
      <w:r w:rsidR="00220BA1">
        <w:t>berikut.</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46902FB9" w:rsidR="004D77D3"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22</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D35D95" w:rsidRPr="00220BA1">
        <w:rPr>
          <w:rFonts w:ascii="Times New Roman" w:hAnsi="Times New Roman" w:cs="Times New Roman"/>
          <w:i w:val="0"/>
          <w:color w:val="auto"/>
          <w:sz w:val="24"/>
          <w:szCs w:val="24"/>
        </w:rPr>
        <w:t xml:space="preserve">Contoh </w:t>
      </w:r>
      <w:r w:rsidR="00D35D95" w:rsidRPr="00220BA1">
        <w:rPr>
          <w:rFonts w:ascii="Times New Roman" w:hAnsi="Times New Roman" w:cs="Times New Roman"/>
          <w:color w:val="auto"/>
          <w:sz w:val="24"/>
          <w:szCs w:val="24"/>
        </w:rPr>
        <w:t>Relationship Unary</w:t>
      </w:r>
    </w:p>
    <w:p w14:paraId="7D6F2806" w14:textId="1AA7D60E" w:rsidR="00061C91" w:rsidRPr="00F00D07" w:rsidRDefault="00061C91" w:rsidP="0046298A">
      <w:pPr>
        <w:pStyle w:val="Heading2641"/>
        <w:rPr>
          <w:i/>
        </w:rPr>
      </w:pPr>
      <w:r w:rsidRPr="00F00D07">
        <w:rPr>
          <w:i/>
        </w:rPr>
        <w:t>Binary Degree</w:t>
      </w:r>
    </w:p>
    <w:p w14:paraId="479986A2" w14:textId="71B5EFE0" w:rsidR="00F00D07" w:rsidRDefault="00220BA1" w:rsidP="00991AD6">
      <w:pPr>
        <w:pStyle w:val="ListParagraph"/>
      </w:pPr>
      <w:r>
        <w:rPr>
          <w:noProof/>
        </w:rPr>
        <w:drawing>
          <wp:anchor distT="0" distB="0" distL="114300" distR="114300" simplePos="0" relativeHeight="251686912" behindDoc="0" locked="0" layoutInCell="1" allowOverlap="1" wp14:anchorId="5D5BE410" wp14:editId="7DF9C520">
            <wp:simplePos x="0" y="0"/>
            <wp:positionH relativeFrom="column">
              <wp:posOffset>380365</wp:posOffset>
            </wp:positionH>
            <wp:positionV relativeFrom="paragraph">
              <wp:posOffset>1095918</wp:posOffset>
            </wp:positionV>
            <wp:extent cx="4600575" cy="750570"/>
            <wp:effectExtent l="0" t="0" r="0" b="1143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061C91">
        <w:rPr>
          <w:i/>
          <w:iCs/>
        </w:rPr>
        <w:t xml:space="preserve">Relationship Binary </w:t>
      </w:r>
      <w:r w:rsidR="00061C91" w:rsidRPr="00061C91">
        <w:t xml:space="preserve">merupakan </w:t>
      </w:r>
      <w:r w:rsidR="00061C91" w:rsidRPr="00061C91">
        <w:rPr>
          <w:i/>
          <w:iCs/>
        </w:rPr>
        <w:t xml:space="preserve">relationship </w:t>
      </w:r>
      <w:r w:rsidR="00061C91" w:rsidRPr="00061C91">
        <w:t xml:space="preserve">antara beberapa </w:t>
      </w:r>
      <w:r w:rsidR="00061C91" w:rsidRPr="00061C91">
        <w:rPr>
          <w:i/>
          <w:iCs/>
        </w:rPr>
        <w:t xml:space="preserve">instance </w:t>
      </w:r>
      <w:r w:rsidR="00061C91" w:rsidRPr="00061C91">
        <w:t xml:space="preserve">dari dua tipe entitas. </w:t>
      </w:r>
      <w:r w:rsidR="00061C91" w:rsidRPr="00061C91">
        <w:rPr>
          <w:i/>
          <w:iCs/>
        </w:rPr>
        <w:t xml:space="preserve">Relationship </w:t>
      </w:r>
      <w:r w:rsidR="00061C91" w:rsidRPr="00061C91">
        <w:t xml:space="preserve">ini paling umum digunakan dalam pembuatan model data. Contoh </w:t>
      </w:r>
      <w:r w:rsidR="00061C91" w:rsidRPr="00061C91">
        <w:rPr>
          <w:i/>
          <w:iCs/>
        </w:rPr>
        <w:t xml:space="preserve">binary degree </w:t>
      </w:r>
      <w:r>
        <w:t>dapat dilihat pada Gambar.</w:t>
      </w:r>
    </w:p>
    <w:p w14:paraId="66B5CFC7" w14:textId="77777777" w:rsidR="00E43A3C" w:rsidRPr="00E43A3C" w:rsidRDefault="00E43A3C" w:rsidP="00E43A3C"/>
    <w:p w14:paraId="5FD96BBF" w14:textId="16D7EDAC"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23</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Contoh Relationship Binary</w:t>
      </w:r>
    </w:p>
    <w:p w14:paraId="0FEEC050" w14:textId="77777777" w:rsidR="00061C91" w:rsidRPr="00F00D07" w:rsidRDefault="00061C91" w:rsidP="0046298A">
      <w:pPr>
        <w:pStyle w:val="Heading2641"/>
        <w:rPr>
          <w:i/>
        </w:rPr>
      </w:pPr>
      <w:r w:rsidRPr="00F00D07">
        <w:rPr>
          <w:i/>
        </w:rPr>
        <w:t>Ternary Degree</w:t>
      </w:r>
    </w:p>
    <w:p w14:paraId="21E181A7" w14:textId="5EE481A3" w:rsidR="00061C91" w:rsidRDefault="00220BA1" w:rsidP="00220BA1">
      <w:pPr>
        <w:pStyle w:val="ListParagraph"/>
      </w:pPr>
      <w:r>
        <w:rPr>
          <w:noProof/>
        </w:rPr>
        <w:drawing>
          <wp:anchor distT="0" distB="0" distL="114300" distR="114300" simplePos="0" relativeHeight="251674624" behindDoc="0" locked="0" layoutInCell="1" allowOverlap="1" wp14:anchorId="6B5A0250" wp14:editId="44031895">
            <wp:simplePos x="0" y="0"/>
            <wp:positionH relativeFrom="column">
              <wp:posOffset>916305</wp:posOffset>
            </wp:positionH>
            <wp:positionV relativeFrom="paragraph">
              <wp:posOffset>564515</wp:posOffset>
            </wp:positionV>
            <wp:extent cx="3471545" cy="1263015"/>
            <wp:effectExtent l="0" t="0" r="8255" b="6985"/>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1545"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D35D95">
        <w:rPr>
          <w:i/>
          <w:iCs/>
        </w:rPr>
        <w:t xml:space="preserve">Relationship Ternary </w:t>
      </w:r>
      <w:r w:rsidR="00061C91" w:rsidRPr="00D35D95">
        <w:t xml:space="preserve">merupakan </w:t>
      </w:r>
      <w:r w:rsidR="00061C91" w:rsidRPr="00D35D95">
        <w:rPr>
          <w:i/>
          <w:iCs/>
        </w:rPr>
        <w:t xml:space="preserve">relationship </w:t>
      </w:r>
      <w:r w:rsidR="00061C91" w:rsidRPr="00D35D95">
        <w:t xml:space="preserve">antara beberapa </w:t>
      </w:r>
      <w:r w:rsidR="00061C91" w:rsidRPr="00D35D95">
        <w:rPr>
          <w:i/>
          <w:iCs/>
        </w:rPr>
        <w:t xml:space="preserve">instance </w:t>
      </w:r>
      <w:r w:rsidR="00061C91" w:rsidRPr="00D35D95">
        <w:t xml:space="preserve">dari tiga tipe entitas secara serentak. </w:t>
      </w:r>
    </w:p>
    <w:p w14:paraId="45D2D748" w14:textId="77777777" w:rsidR="00220BA1" w:rsidRDefault="00220BA1" w:rsidP="00220BA1"/>
    <w:p w14:paraId="6337B650" w14:textId="1403E06D"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24</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 xml:space="preserve">Contoh </w:t>
      </w:r>
      <w:r w:rsidR="00F00D07" w:rsidRPr="00220BA1">
        <w:rPr>
          <w:rFonts w:ascii="Times New Roman" w:hAnsi="Times New Roman" w:cs="Times New Roman"/>
          <w:color w:val="auto"/>
          <w:sz w:val="24"/>
          <w:szCs w:val="24"/>
        </w:rPr>
        <w:t>Relati</w:t>
      </w:r>
      <w:r w:rsidR="00061C91" w:rsidRPr="00220BA1">
        <w:rPr>
          <w:rFonts w:ascii="Times New Roman" w:hAnsi="Times New Roman" w:cs="Times New Roman"/>
          <w:color w:val="auto"/>
          <w:sz w:val="24"/>
          <w:szCs w:val="24"/>
        </w:rPr>
        <w:t>onship Ternary</w:t>
      </w:r>
    </w:p>
    <w:p w14:paraId="49AE5055" w14:textId="77777777" w:rsidR="00061C91" w:rsidRPr="00A65A70" w:rsidRDefault="00061C91" w:rsidP="0046298A">
      <w:pPr>
        <w:pStyle w:val="Heading261"/>
      </w:pPr>
      <w:r>
        <w:lastRenderedPageBreak/>
        <w:t>Mapping Entitiy Relationship Diagram</w:t>
      </w:r>
    </w:p>
    <w:p w14:paraId="42C0E6A2" w14:textId="5E2B5AA2"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600B74BE"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15954AA6"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49D36209"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7B0C4F28" w:rsidR="00A65A70" w:rsidRDefault="00061C91" w:rsidP="006274F3">
      <w:pPr>
        <w:pStyle w:val="ListParagraph"/>
        <w:numPr>
          <w:ilvl w:val="0"/>
          <w:numId w:val="27"/>
        </w:numPr>
        <w:ind w:left="1134"/>
      </w:pPr>
      <w:r w:rsidRPr="00061C91">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6F42C8DB"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4C2B0AD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 xml:space="preserve">General Public </w:t>
      </w:r>
      <w:r w:rsidR="00372B4E">
        <w:rPr>
          <w:i/>
          <w:iCs/>
        </w:rPr>
        <w:lastRenderedPageBreak/>
        <w:t>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Pr="00220BA1" w:rsidRDefault="00A65A70" w:rsidP="00220BA1">
      <w:pPr>
        <w:rPr>
          <w:b/>
        </w:rPr>
      </w:pPr>
    </w:p>
    <w:p w14:paraId="10E283F1" w14:textId="77777777" w:rsidR="00A65A70" w:rsidRDefault="00A65A70" w:rsidP="00B24737">
      <w:pPr>
        <w:pStyle w:val="Heading21"/>
      </w:pPr>
      <w:r>
        <w:t>HTML</w:t>
      </w:r>
    </w:p>
    <w:p w14:paraId="5A76A04F" w14:textId="181BEC4E"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w:t>
      </w:r>
    </w:p>
    <w:p w14:paraId="5906DCB1" w14:textId="5DE5FF4B" w:rsidR="00A65A70" w:rsidRPr="00220BA1" w:rsidRDefault="00220BA1" w:rsidP="00220BA1">
      <w:pPr>
        <w:pStyle w:val="Caption"/>
        <w:spacing w:after="0"/>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Tabel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Tabel_2.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9</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A65A70" w:rsidRPr="00220BA1">
        <w:rPr>
          <w:rFonts w:ascii="Times New Roman" w:hAnsi="Times New Roman" w:cs="Times New Roman"/>
          <w:i w:val="0"/>
          <w:color w:val="auto"/>
          <w:sz w:val="24"/>
          <w:szCs w:val="24"/>
        </w:rPr>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lastRenderedPageBreak/>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lastRenderedPageBreak/>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220BA1"/>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Pr="00220BA1" w:rsidRDefault="0044356C" w:rsidP="00B24737">
      <w:pPr>
        <w:pStyle w:val="Heading21"/>
        <w:rPr>
          <w:i/>
        </w:rPr>
      </w:pPr>
      <w:r w:rsidRPr="00220BA1">
        <w:rPr>
          <w:i/>
        </w:rPr>
        <w:t>Cascading Style Sheet (CSS)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w:t>
      </w:r>
      <w:r w:rsidRPr="0044356C">
        <w:lastRenderedPageBreak/>
        <w:t xml:space="preserve">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w:t>
      </w:r>
      <w:r>
        <w:lastRenderedPageBreak/>
        <w:t xml:space="preserve">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lastRenderedPageBreak/>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372CBC9B" w:rsidR="0044356C" w:rsidRPr="0044356C" w:rsidRDefault="00225146" w:rsidP="00B05283">
      <w:pPr>
        <w:pStyle w:val="ListParagraph"/>
      </w:pPr>
      <w:r>
        <w:rPr>
          <w:b/>
          <w:noProof/>
        </w:rPr>
        <w:drawing>
          <wp:anchor distT="0" distB="0" distL="114300" distR="114300" simplePos="0" relativeHeight="251677696" behindDoc="0" locked="0" layoutInCell="1" allowOverlap="1" wp14:anchorId="759F7054" wp14:editId="20503493">
            <wp:simplePos x="0" y="0"/>
            <wp:positionH relativeFrom="column">
              <wp:posOffset>379095</wp:posOffset>
            </wp:positionH>
            <wp:positionV relativeFrom="paragraph">
              <wp:posOffset>1021080</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56C" w:rsidRPr="0044356C">
        <w:t xml:space="preserve">Kemiripan PHP dengan bahasa pemrograman lain seperti C dan Perl, mendorong para </w:t>
      </w:r>
      <w:r w:rsidR="0044356C" w:rsidRPr="0044356C">
        <w:rPr>
          <w:i/>
          <w:iCs/>
        </w:rPr>
        <w:t xml:space="preserve">programmer </w:t>
      </w:r>
      <w:r w:rsidR="0044356C" w:rsidRPr="0044356C">
        <w:t>berpengala</w:t>
      </w:r>
      <w:r w:rsidR="00372B4E">
        <w:t>man untuk pindah ke PHP dan se</w:t>
      </w:r>
      <w:r w:rsidR="0044356C" w:rsidRPr="0044356C">
        <w:t>cara cepat menumbu</w:t>
      </w:r>
      <w:r w:rsidR="0044356C">
        <w:t>hkan pengguna-pengguna baru.</w:t>
      </w:r>
    </w:p>
    <w:p w14:paraId="47377AA6" w14:textId="4B8B3994" w:rsidR="0044356C" w:rsidRDefault="0044356C" w:rsidP="00B05283">
      <w:pPr>
        <w:pStyle w:val="ListParagraph"/>
      </w:pPr>
      <w:r w:rsidRPr="0044356C">
        <w:t xml:space="preserve"> </w:t>
      </w:r>
    </w:p>
    <w:p w14:paraId="60E34814" w14:textId="77777777" w:rsidR="006274F3" w:rsidRDefault="006274F3" w:rsidP="006274F3">
      <w:pPr>
        <w:pStyle w:val="Heading2101"/>
      </w:pPr>
      <w:r>
        <w:lastRenderedPageBreak/>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lastRenderedPageBreak/>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w:t>
      </w:r>
      <w:r w:rsidR="00182995" w:rsidRPr="00B841A1">
        <w:rPr>
          <w:i/>
        </w:rPr>
        <w:t>Framework</w:t>
      </w:r>
      <w:r w:rsidR="00182995">
        <w:t xml:space="preserve">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fram</w:t>
      </w:r>
      <w:bookmarkStart w:id="0" w:name="_GoBack"/>
      <w:bookmarkEnd w:id="0"/>
      <w:r>
        <w:rPr>
          <w:i/>
          <w:iCs/>
        </w:rPr>
        <w:t xml:space="preserve">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lastRenderedPageBreak/>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12FC5" w14:textId="77777777" w:rsidR="00C76C99" w:rsidRDefault="00C76C99" w:rsidP="00D27088">
      <w:r>
        <w:separator/>
      </w:r>
    </w:p>
  </w:endnote>
  <w:endnote w:type="continuationSeparator" w:id="0">
    <w:p w14:paraId="2A0D0A87" w14:textId="77777777" w:rsidR="00C76C99" w:rsidRDefault="00C76C99"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FFB93" w14:textId="77777777" w:rsidR="00C76C99" w:rsidRDefault="00C76C99" w:rsidP="00D27088">
      <w:r>
        <w:separator/>
      </w:r>
    </w:p>
  </w:footnote>
  <w:footnote w:type="continuationSeparator" w:id="0">
    <w:p w14:paraId="3B4A14D9" w14:textId="77777777" w:rsidR="00C76C99" w:rsidRDefault="00C76C99"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5E38"/>
    <w:rsid w:val="000C1F4E"/>
    <w:rsid w:val="000D6D9B"/>
    <w:rsid w:val="000F69EE"/>
    <w:rsid w:val="00103096"/>
    <w:rsid w:val="00140185"/>
    <w:rsid w:val="001451FA"/>
    <w:rsid w:val="00154942"/>
    <w:rsid w:val="00160CFB"/>
    <w:rsid w:val="00172B1B"/>
    <w:rsid w:val="00182995"/>
    <w:rsid w:val="001857AA"/>
    <w:rsid w:val="001934F4"/>
    <w:rsid w:val="00194397"/>
    <w:rsid w:val="001A6119"/>
    <w:rsid w:val="001A6329"/>
    <w:rsid w:val="001B7E16"/>
    <w:rsid w:val="001F1C10"/>
    <w:rsid w:val="001F54B8"/>
    <w:rsid w:val="00203787"/>
    <w:rsid w:val="00203C4C"/>
    <w:rsid w:val="00220BA1"/>
    <w:rsid w:val="00225146"/>
    <w:rsid w:val="0024080E"/>
    <w:rsid w:val="0027244F"/>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578F0"/>
    <w:rsid w:val="0046298A"/>
    <w:rsid w:val="00474A4D"/>
    <w:rsid w:val="00485BF4"/>
    <w:rsid w:val="00493308"/>
    <w:rsid w:val="0049667E"/>
    <w:rsid w:val="004A7D61"/>
    <w:rsid w:val="004D6C6E"/>
    <w:rsid w:val="004D77D3"/>
    <w:rsid w:val="004E3BDE"/>
    <w:rsid w:val="004E4C02"/>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62D"/>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97938"/>
    <w:rsid w:val="007A36DF"/>
    <w:rsid w:val="007D4790"/>
    <w:rsid w:val="007E3732"/>
    <w:rsid w:val="007E6875"/>
    <w:rsid w:val="008011C2"/>
    <w:rsid w:val="00804731"/>
    <w:rsid w:val="00833D2A"/>
    <w:rsid w:val="00871394"/>
    <w:rsid w:val="00891A16"/>
    <w:rsid w:val="00895569"/>
    <w:rsid w:val="008C4F3A"/>
    <w:rsid w:val="008D2AE7"/>
    <w:rsid w:val="008E5D8D"/>
    <w:rsid w:val="009465E0"/>
    <w:rsid w:val="00962366"/>
    <w:rsid w:val="00965475"/>
    <w:rsid w:val="00976A25"/>
    <w:rsid w:val="00980391"/>
    <w:rsid w:val="00981AF3"/>
    <w:rsid w:val="009833AC"/>
    <w:rsid w:val="00991AD6"/>
    <w:rsid w:val="00994F0F"/>
    <w:rsid w:val="009A7810"/>
    <w:rsid w:val="009B5BB0"/>
    <w:rsid w:val="009D383C"/>
    <w:rsid w:val="009D68A0"/>
    <w:rsid w:val="009E419E"/>
    <w:rsid w:val="009F538E"/>
    <w:rsid w:val="00A25B1D"/>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841A1"/>
    <w:rsid w:val="00BA3C98"/>
    <w:rsid w:val="00BD1F5C"/>
    <w:rsid w:val="00BE0B10"/>
    <w:rsid w:val="00C0084B"/>
    <w:rsid w:val="00C34A6B"/>
    <w:rsid w:val="00C374BD"/>
    <w:rsid w:val="00C45DD4"/>
    <w:rsid w:val="00C66604"/>
    <w:rsid w:val="00C76C99"/>
    <w:rsid w:val="00CA5E78"/>
    <w:rsid w:val="00CC24B7"/>
    <w:rsid w:val="00CC5821"/>
    <w:rsid w:val="00CE7619"/>
    <w:rsid w:val="00CF3149"/>
    <w:rsid w:val="00CF76E1"/>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43A3C"/>
    <w:rsid w:val="00E630F9"/>
    <w:rsid w:val="00E66224"/>
    <w:rsid w:val="00E67869"/>
    <w:rsid w:val="00E8065A"/>
    <w:rsid w:val="00E82BC7"/>
    <w:rsid w:val="00E838BA"/>
    <w:rsid w:val="00E90061"/>
    <w:rsid w:val="00E90A23"/>
    <w:rsid w:val="00EA699F"/>
    <w:rsid w:val="00EF3609"/>
    <w:rsid w:val="00F00D07"/>
    <w:rsid w:val="00F0247F"/>
    <w:rsid w:val="00F06AC2"/>
    <w:rsid w:val="00F26A1A"/>
    <w:rsid w:val="00F52490"/>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 w:type="paragraph" w:styleId="Caption">
    <w:name w:val="caption"/>
    <w:basedOn w:val="Normal"/>
    <w:next w:val="Normal"/>
    <w:uiPriority w:val="35"/>
    <w:unhideWhenUsed/>
    <w:qFormat/>
    <w:rsid w:val="0063062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8571">
      <w:bodyDiv w:val="1"/>
      <w:marLeft w:val="0"/>
      <w:marRight w:val="0"/>
      <w:marTop w:val="0"/>
      <w:marBottom w:val="0"/>
      <w:divBdr>
        <w:top w:val="none" w:sz="0" w:space="0" w:color="auto"/>
        <w:left w:val="none" w:sz="0" w:space="0" w:color="auto"/>
        <w:bottom w:val="none" w:sz="0" w:space="0" w:color="auto"/>
        <w:right w:val="none" w:sz="0" w:space="0" w:color="auto"/>
      </w:divBdr>
    </w:div>
    <w:div w:id="1955209051">
      <w:bodyDiv w:val="1"/>
      <w:marLeft w:val="0"/>
      <w:marRight w:val="0"/>
      <w:marTop w:val="0"/>
      <w:marBottom w:val="0"/>
      <w:divBdr>
        <w:top w:val="none" w:sz="0" w:space="0" w:color="auto"/>
        <w:left w:val="none" w:sz="0" w:space="0" w:color="auto"/>
        <w:bottom w:val="none" w:sz="0" w:space="0" w:color="auto"/>
        <w:right w:val="none" w:sz="0" w:space="0" w:color="auto"/>
      </w:divBdr>
    </w:div>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D3BC58-9DF8-6746-8776-077D4661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50</Pages>
  <Words>7914</Words>
  <Characters>45114</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43</cp:revision>
  <dcterms:created xsi:type="dcterms:W3CDTF">2018-05-20T08:00:00Z</dcterms:created>
  <dcterms:modified xsi:type="dcterms:W3CDTF">2018-09-25T16:02:00Z</dcterms:modified>
</cp:coreProperties>
</file>